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1"/>
        <w:tblOverlap w:val="never"/>
        <w:tblW w:w="0" w:type="auto"/>
        <w:tblCellMar>
          <w:left w:w="70" w:type="dxa"/>
          <w:right w:w="70" w:type="dxa"/>
        </w:tblCellMar>
        <w:tblLook w:val="04A0" w:firstRow="1" w:lastRow="0" w:firstColumn="1" w:lastColumn="0" w:noHBand="0" w:noVBand="1"/>
      </w:tblPr>
      <w:tblGrid>
        <w:gridCol w:w="340"/>
        <w:gridCol w:w="2165"/>
        <w:gridCol w:w="4218"/>
        <w:gridCol w:w="360"/>
        <w:gridCol w:w="888"/>
        <w:gridCol w:w="698"/>
        <w:gridCol w:w="627"/>
        <w:gridCol w:w="4848"/>
      </w:tblGrid>
      <w:tr w:rsidR="00BB1FC9" w:rsidRPr="00A0152B" w:rsidTr="00BB1FC9">
        <w:trPr>
          <w:trHeight w:val="270"/>
        </w:trPr>
        <w:tc>
          <w:tcPr>
            <w:tcW w:w="0" w:type="auto"/>
            <w:vMerge w:val="restart"/>
            <w:tcBorders>
              <w:top w:val="single" w:sz="4" w:space="0" w:color="auto"/>
              <w:left w:val="single" w:sz="4" w:space="0" w:color="auto"/>
              <w:right w:val="single" w:sz="4" w:space="0" w:color="auto"/>
            </w:tcBorders>
            <w:shd w:val="clear" w:color="auto" w:fill="8DB3E2" w:themeFill="text2" w:themeFillTint="66"/>
            <w:noWrap/>
            <w:hideMark/>
          </w:tcPr>
          <w:p w:rsidR="009A3122" w:rsidRPr="00BB1FC9" w:rsidRDefault="009A3122" w:rsidP="00BB1FC9">
            <w:pPr>
              <w:spacing w:after="0" w:afterAutospacing="0" w:line="240" w:lineRule="auto"/>
              <w:ind w:right="0"/>
              <w:jc w:val="right"/>
              <w:rPr>
                <w:rFonts w:eastAsia="Times New Roman" w:cstheme="minorHAnsi"/>
                <w:b/>
                <w:bCs/>
                <w:color w:val="000000"/>
                <w:sz w:val="16"/>
                <w:szCs w:val="16"/>
                <w:lang w:eastAsia="pl-PL"/>
              </w:rPr>
            </w:pPr>
            <w:r w:rsidRPr="00BB1FC9">
              <w:rPr>
                <w:rFonts w:eastAsia="Times New Roman" w:cstheme="minorHAnsi"/>
                <w:b/>
                <w:bCs/>
                <w:color w:val="000000"/>
                <w:sz w:val="16"/>
                <w:szCs w:val="16"/>
                <w:lang w:eastAsia="pl-PL"/>
              </w:rPr>
              <w:t>Lp.</w:t>
            </w:r>
          </w:p>
        </w:tc>
        <w:tc>
          <w:tcPr>
            <w:tcW w:w="0" w:type="auto"/>
            <w:vMerge w:val="restart"/>
            <w:tcBorders>
              <w:top w:val="single" w:sz="4" w:space="0" w:color="auto"/>
              <w:left w:val="nil"/>
              <w:right w:val="single" w:sz="4" w:space="0" w:color="auto"/>
            </w:tcBorders>
            <w:shd w:val="clear" w:color="auto" w:fill="8DB3E2" w:themeFill="text2" w:themeFillTint="66"/>
            <w:hideMark/>
          </w:tcPr>
          <w:p w:rsidR="009A3122" w:rsidRPr="00BB1FC9" w:rsidRDefault="009A3122" w:rsidP="00BB1FC9">
            <w:pPr>
              <w:spacing w:after="0" w:afterAutospacing="0" w:line="240" w:lineRule="auto"/>
              <w:ind w:right="0"/>
              <w:jc w:val="left"/>
              <w:rPr>
                <w:rFonts w:eastAsia="Times New Roman" w:cstheme="minorHAnsi"/>
                <w:b/>
                <w:bCs/>
                <w:color w:val="000000"/>
                <w:sz w:val="16"/>
                <w:szCs w:val="16"/>
                <w:lang w:eastAsia="pl-PL"/>
              </w:rPr>
            </w:pPr>
            <w:r w:rsidRPr="00BB1FC9">
              <w:rPr>
                <w:rFonts w:eastAsia="Times New Roman" w:cstheme="minorHAnsi"/>
                <w:b/>
                <w:bCs/>
                <w:color w:val="000000"/>
                <w:sz w:val="16"/>
                <w:szCs w:val="16"/>
                <w:lang w:eastAsia="pl-PL"/>
              </w:rPr>
              <w:t>OPIS PRZEDMIOTU ZAMÓWIENIA</w:t>
            </w:r>
            <w:r w:rsidR="00C56EB6" w:rsidRPr="00BB1FC9">
              <w:rPr>
                <w:rFonts w:eastAsia="Times New Roman" w:cstheme="minorHAnsi"/>
                <w:b/>
                <w:bCs/>
                <w:color w:val="000000"/>
                <w:sz w:val="16"/>
                <w:szCs w:val="16"/>
                <w:lang w:eastAsia="pl-PL"/>
              </w:rPr>
              <w:t xml:space="preserve"> -FORMULARZ CENOWY </w:t>
            </w:r>
            <w:r w:rsidR="003F4C87">
              <w:rPr>
                <w:rFonts w:eastAsia="Times New Roman" w:cstheme="minorHAnsi"/>
                <w:b/>
                <w:bCs/>
                <w:color w:val="000000"/>
                <w:sz w:val="16"/>
                <w:szCs w:val="16"/>
                <w:lang w:eastAsia="pl-PL"/>
              </w:rPr>
              <w:t>Załącznik</w:t>
            </w:r>
            <w:bookmarkStart w:id="0" w:name="_GoBack"/>
            <w:bookmarkEnd w:id="0"/>
            <w:r w:rsidR="003F4C87">
              <w:rPr>
                <w:rFonts w:eastAsia="Times New Roman" w:cstheme="minorHAnsi"/>
                <w:b/>
                <w:bCs/>
                <w:color w:val="000000"/>
                <w:sz w:val="16"/>
                <w:szCs w:val="16"/>
                <w:lang w:eastAsia="pl-PL"/>
              </w:rPr>
              <w:t xml:space="preserve"> 5 A - </w:t>
            </w:r>
            <w:r w:rsidR="00C56EB6" w:rsidRPr="00BB1FC9">
              <w:rPr>
                <w:rFonts w:eastAsia="Times New Roman" w:cstheme="minorHAnsi"/>
                <w:b/>
                <w:bCs/>
                <w:color w:val="000000"/>
                <w:sz w:val="16"/>
                <w:szCs w:val="16"/>
                <w:lang w:eastAsia="pl-PL"/>
              </w:rPr>
              <w:t>– ZAŁĄCZONY DO FORMULARZA CENOWEGO</w:t>
            </w:r>
          </w:p>
          <w:p w:rsidR="009A3122" w:rsidRPr="00BB1FC9" w:rsidRDefault="009A3122" w:rsidP="00BB1FC9">
            <w:pPr>
              <w:spacing w:after="0" w:afterAutospacing="0" w:line="240" w:lineRule="auto"/>
              <w:ind w:right="0"/>
              <w:jc w:val="left"/>
              <w:rPr>
                <w:rFonts w:eastAsia="Times New Roman" w:cstheme="minorHAnsi"/>
                <w:b/>
                <w:bCs/>
                <w:color w:val="000000"/>
                <w:sz w:val="16"/>
                <w:szCs w:val="16"/>
                <w:lang w:eastAsia="pl-PL"/>
              </w:rPr>
            </w:pPr>
            <w:r w:rsidRPr="00BB1FC9">
              <w:rPr>
                <w:rFonts w:eastAsia="Times New Roman" w:cstheme="minorHAnsi"/>
                <w:b/>
                <w:bCs/>
                <w:color w:val="000000"/>
                <w:sz w:val="16"/>
                <w:szCs w:val="16"/>
                <w:lang w:eastAsia="pl-PL"/>
              </w:rPr>
              <w:t>(minimalne wymagania Zamawiającego)</w:t>
            </w:r>
          </w:p>
        </w:tc>
        <w:tc>
          <w:tcPr>
            <w:tcW w:w="0" w:type="auto"/>
            <w:vMerge w:val="restart"/>
            <w:tcBorders>
              <w:top w:val="single" w:sz="4" w:space="0" w:color="auto"/>
              <w:left w:val="nil"/>
              <w:right w:val="single" w:sz="4" w:space="0" w:color="auto"/>
            </w:tcBorders>
            <w:shd w:val="clear" w:color="auto" w:fill="8DB3E2" w:themeFill="text2" w:themeFillTint="66"/>
            <w:noWrap/>
            <w:hideMark/>
          </w:tcPr>
          <w:p w:rsidR="009A3122" w:rsidRPr="00BB1FC9" w:rsidRDefault="009A3122" w:rsidP="00BB1FC9">
            <w:pPr>
              <w:spacing w:after="0" w:afterAutospacing="0" w:line="240" w:lineRule="auto"/>
              <w:ind w:right="0"/>
              <w:jc w:val="left"/>
              <w:rPr>
                <w:rFonts w:eastAsia="Times New Roman" w:cstheme="minorHAnsi"/>
                <w:color w:val="000000"/>
                <w:sz w:val="16"/>
                <w:szCs w:val="16"/>
                <w:lang w:eastAsia="pl-PL"/>
              </w:rPr>
            </w:pPr>
            <w:r w:rsidRPr="00BB1FC9">
              <w:rPr>
                <w:rFonts w:eastAsia="Times New Roman" w:cstheme="minorHAnsi"/>
                <w:color w:val="000000"/>
                <w:sz w:val="16"/>
                <w:szCs w:val="16"/>
                <w:lang w:eastAsia="pl-PL"/>
              </w:rPr>
              <w:t>zdjęcie poglądowe</w:t>
            </w:r>
          </w:p>
        </w:tc>
        <w:tc>
          <w:tcPr>
            <w:tcW w:w="0" w:type="auto"/>
            <w:tcBorders>
              <w:top w:val="single" w:sz="4" w:space="0" w:color="auto"/>
              <w:left w:val="nil"/>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cstheme="minorHAnsi"/>
                <w:sz w:val="16"/>
                <w:szCs w:val="16"/>
              </w:rPr>
            </w:pPr>
          </w:p>
        </w:tc>
        <w:tc>
          <w:tcPr>
            <w:tcW w:w="0" w:type="auto"/>
            <w:tcBorders>
              <w:top w:val="single" w:sz="4" w:space="0" w:color="auto"/>
              <w:left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cstheme="minorHAnsi"/>
                <w:sz w:val="16"/>
                <w:szCs w:val="16"/>
              </w:rPr>
            </w:pPr>
          </w:p>
        </w:tc>
        <w:tc>
          <w:tcPr>
            <w:tcW w:w="0" w:type="auto"/>
            <w:tcBorders>
              <w:top w:val="single" w:sz="4" w:space="0" w:color="auto"/>
              <w:left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cstheme="minorHAnsi"/>
                <w:sz w:val="16"/>
                <w:szCs w:val="16"/>
              </w:rPr>
            </w:pPr>
          </w:p>
        </w:tc>
        <w:tc>
          <w:tcPr>
            <w:tcW w:w="899" w:type="dxa"/>
            <w:tcBorders>
              <w:top w:val="single" w:sz="4" w:space="0" w:color="auto"/>
              <w:left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cstheme="minorHAnsi"/>
                <w:sz w:val="16"/>
                <w:szCs w:val="16"/>
              </w:rPr>
            </w:pPr>
          </w:p>
        </w:tc>
        <w:tc>
          <w:tcPr>
            <w:tcW w:w="4576" w:type="dxa"/>
            <w:vMerge w:val="restart"/>
            <w:tcBorders>
              <w:top w:val="single" w:sz="4" w:space="0" w:color="auto"/>
              <w:left w:val="single" w:sz="4" w:space="0" w:color="auto"/>
              <w:right w:val="single" w:sz="4" w:space="0" w:color="auto"/>
            </w:tcBorders>
            <w:shd w:val="clear" w:color="auto" w:fill="8DB3E2" w:themeFill="text2" w:themeFillTint="66"/>
          </w:tcPr>
          <w:p w:rsidR="009A3122" w:rsidRPr="00BB1FC9" w:rsidRDefault="0037144B" w:rsidP="00BB1FC9">
            <w:pPr>
              <w:spacing w:after="0" w:afterAutospacing="0" w:line="240" w:lineRule="auto"/>
              <w:ind w:right="0"/>
              <w:jc w:val="left"/>
              <w:rPr>
                <w:rFonts w:eastAsia="Times New Roman" w:cstheme="minorHAnsi"/>
                <w:color w:val="000000"/>
                <w:sz w:val="16"/>
                <w:szCs w:val="16"/>
                <w:lang w:eastAsia="pl-PL"/>
              </w:rPr>
            </w:pPr>
            <w:r w:rsidRPr="00BB1FC9">
              <w:rPr>
                <w:rFonts w:eastAsia="Times New Roman" w:cstheme="minorHAnsi"/>
                <w:b/>
                <w:bCs/>
                <w:color w:val="000000"/>
                <w:sz w:val="16"/>
                <w:szCs w:val="16"/>
                <w:lang w:eastAsia="pl-PL"/>
              </w:rPr>
              <w:t>Opis oferowanego produktu (marka)</w:t>
            </w:r>
            <w:r w:rsidR="00CC0758">
              <w:rPr>
                <w:rStyle w:val="Odwoanieprzypisukocowego"/>
                <w:rFonts w:eastAsia="Times New Roman" w:cstheme="minorHAnsi"/>
                <w:color w:val="000000"/>
                <w:sz w:val="16"/>
                <w:szCs w:val="16"/>
                <w:lang w:eastAsia="pl-PL"/>
              </w:rPr>
              <w:endnoteReference w:id="1"/>
            </w:r>
          </w:p>
        </w:tc>
      </w:tr>
      <w:tr w:rsidR="00BB1FC9" w:rsidRPr="00A0152B" w:rsidTr="00BB1FC9">
        <w:trPr>
          <w:trHeight w:val="398"/>
        </w:trPr>
        <w:tc>
          <w:tcPr>
            <w:tcW w:w="0" w:type="auto"/>
            <w:vMerge/>
            <w:tcBorders>
              <w:left w:val="single" w:sz="4" w:space="0" w:color="auto"/>
              <w:right w:val="single" w:sz="4" w:space="0" w:color="auto"/>
            </w:tcBorders>
            <w:shd w:val="clear" w:color="auto" w:fill="8DB3E2" w:themeFill="text2" w:themeFillTint="66"/>
            <w:noWrap/>
          </w:tcPr>
          <w:p w:rsidR="009A3122" w:rsidRPr="00A0152B" w:rsidRDefault="009A3122" w:rsidP="00BB1FC9">
            <w:pPr>
              <w:spacing w:after="0" w:afterAutospacing="0" w:line="240" w:lineRule="auto"/>
              <w:ind w:right="0"/>
              <w:jc w:val="right"/>
              <w:rPr>
                <w:rFonts w:eastAsia="Times New Roman" w:cstheme="minorHAnsi"/>
                <w:b/>
                <w:bCs/>
                <w:color w:val="000000"/>
                <w:lang w:eastAsia="pl-PL"/>
              </w:rPr>
            </w:pPr>
          </w:p>
        </w:tc>
        <w:tc>
          <w:tcPr>
            <w:tcW w:w="0" w:type="auto"/>
            <w:vMerge/>
            <w:tcBorders>
              <w:left w:val="nil"/>
              <w:right w:val="single" w:sz="4" w:space="0" w:color="auto"/>
            </w:tcBorders>
            <w:shd w:val="clear" w:color="auto" w:fill="8DB3E2" w:themeFill="text2" w:themeFillTint="66"/>
          </w:tcPr>
          <w:p w:rsidR="009A3122" w:rsidRPr="005336EE" w:rsidRDefault="009A3122" w:rsidP="00BB1FC9">
            <w:pPr>
              <w:spacing w:after="0" w:afterAutospacing="0" w:line="240" w:lineRule="auto"/>
              <w:ind w:right="0"/>
              <w:jc w:val="left"/>
              <w:rPr>
                <w:rFonts w:eastAsia="Times New Roman" w:cstheme="minorHAnsi"/>
                <w:b/>
                <w:bCs/>
                <w:color w:val="000000"/>
                <w:sz w:val="20"/>
                <w:szCs w:val="20"/>
                <w:lang w:eastAsia="pl-PL"/>
              </w:rPr>
            </w:pPr>
          </w:p>
        </w:tc>
        <w:tc>
          <w:tcPr>
            <w:tcW w:w="0" w:type="auto"/>
            <w:vMerge/>
            <w:tcBorders>
              <w:left w:val="nil"/>
              <w:right w:val="single" w:sz="4" w:space="0" w:color="auto"/>
            </w:tcBorders>
            <w:shd w:val="clear" w:color="auto" w:fill="8DB3E2" w:themeFill="text2" w:themeFillTint="66"/>
            <w:noWrap/>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0" w:type="auto"/>
            <w:tcBorders>
              <w:left w:val="nil"/>
              <w:bottom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eastAsia="Times New Roman" w:cstheme="minorHAnsi"/>
                <w:color w:val="000000"/>
                <w:sz w:val="16"/>
                <w:szCs w:val="16"/>
                <w:lang w:eastAsia="pl-PL"/>
              </w:rPr>
            </w:pPr>
            <w:proofErr w:type="spellStart"/>
            <w:r w:rsidRPr="00BB1FC9">
              <w:rPr>
                <w:rFonts w:eastAsia="Times New Roman" w:cstheme="minorHAnsi"/>
                <w:color w:val="000000"/>
                <w:sz w:val="16"/>
                <w:szCs w:val="16"/>
                <w:lang w:eastAsia="pl-PL"/>
              </w:rPr>
              <w:t>SZt.</w:t>
            </w:r>
            <w:proofErr w:type="spellEnd"/>
          </w:p>
        </w:tc>
        <w:tc>
          <w:tcPr>
            <w:tcW w:w="0" w:type="auto"/>
            <w:tcBorders>
              <w:left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eastAsia="Times New Roman" w:cstheme="minorHAnsi"/>
                <w:color w:val="000000"/>
                <w:sz w:val="16"/>
                <w:szCs w:val="16"/>
                <w:lang w:eastAsia="pl-PL"/>
              </w:rPr>
            </w:pPr>
            <w:r w:rsidRPr="00BB1FC9">
              <w:rPr>
                <w:rFonts w:eastAsia="Times New Roman" w:cstheme="minorHAnsi"/>
                <w:color w:val="000000"/>
                <w:sz w:val="16"/>
                <w:szCs w:val="16"/>
                <w:lang w:eastAsia="pl-PL"/>
              </w:rPr>
              <w:t>Cena jednostkowa netto</w:t>
            </w:r>
          </w:p>
        </w:tc>
        <w:tc>
          <w:tcPr>
            <w:tcW w:w="0" w:type="auto"/>
            <w:tcBorders>
              <w:left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eastAsia="Times New Roman" w:cstheme="minorHAnsi"/>
                <w:color w:val="000000"/>
                <w:sz w:val="16"/>
                <w:szCs w:val="16"/>
                <w:lang w:eastAsia="pl-PL"/>
              </w:rPr>
            </w:pPr>
            <w:r w:rsidRPr="00BB1FC9">
              <w:rPr>
                <w:rFonts w:eastAsia="Times New Roman" w:cstheme="minorHAnsi"/>
                <w:color w:val="000000"/>
                <w:sz w:val="16"/>
                <w:szCs w:val="16"/>
                <w:lang w:eastAsia="pl-PL"/>
              </w:rPr>
              <w:t>Cena całkowita netto</w:t>
            </w:r>
            <w:r w:rsidR="005920EC" w:rsidRPr="00BB1FC9">
              <w:rPr>
                <w:rFonts w:eastAsia="Times New Roman" w:cstheme="minorHAnsi"/>
                <w:color w:val="000000"/>
                <w:sz w:val="16"/>
                <w:szCs w:val="16"/>
                <w:lang w:eastAsia="pl-PL"/>
              </w:rPr>
              <w:t xml:space="preserve"> (4X5)</w:t>
            </w:r>
          </w:p>
        </w:tc>
        <w:tc>
          <w:tcPr>
            <w:tcW w:w="899" w:type="dxa"/>
            <w:tcBorders>
              <w:left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eastAsia="Times New Roman" w:cstheme="minorHAnsi"/>
                <w:color w:val="000000"/>
                <w:sz w:val="16"/>
                <w:szCs w:val="16"/>
                <w:lang w:eastAsia="pl-PL"/>
              </w:rPr>
            </w:pPr>
            <w:r w:rsidRPr="00BB1FC9">
              <w:rPr>
                <w:rFonts w:eastAsia="Times New Roman" w:cstheme="minorHAnsi"/>
                <w:color w:val="000000"/>
                <w:sz w:val="16"/>
                <w:szCs w:val="16"/>
                <w:lang w:eastAsia="pl-PL"/>
              </w:rPr>
              <w:t>Wartość brutto</w:t>
            </w:r>
            <w:r w:rsidR="005920EC" w:rsidRPr="00BB1FC9">
              <w:rPr>
                <w:rFonts w:eastAsia="Times New Roman" w:cstheme="minorHAnsi"/>
                <w:color w:val="000000"/>
                <w:sz w:val="16"/>
                <w:szCs w:val="16"/>
                <w:lang w:eastAsia="pl-PL"/>
              </w:rPr>
              <w:t xml:space="preserve"> (6 X podatek  Vat 23%)</w:t>
            </w:r>
          </w:p>
        </w:tc>
        <w:tc>
          <w:tcPr>
            <w:tcW w:w="4576" w:type="dxa"/>
            <w:vMerge/>
            <w:tcBorders>
              <w:left w:val="single" w:sz="4" w:space="0" w:color="auto"/>
              <w:right w:val="single" w:sz="4" w:space="0" w:color="auto"/>
            </w:tcBorders>
            <w:shd w:val="clear" w:color="auto" w:fill="8DB3E2" w:themeFill="text2" w:themeFillTint="66"/>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r>
      <w:tr w:rsidR="003F4C87" w:rsidRPr="00A0152B" w:rsidTr="00BB1FC9">
        <w:trPr>
          <w:trHeight w:val="398"/>
        </w:trPr>
        <w:tc>
          <w:tcPr>
            <w:tcW w:w="0" w:type="auto"/>
            <w:vMerge/>
            <w:tcBorders>
              <w:left w:val="single" w:sz="4" w:space="0" w:color="auto"/>
              <w:right w:val="single" w:sz="4" w:space="0" w:color="auto"/>
            </w:tcBorders>
            <w:shd w:val="clear" w:color="auto" w:fill="8DB3E2" w:themeFill="text2" w:themeFillTint="66"/>
            <w:noWrap/>
          </w:tcPr>
          <w:p w:rsidR="003F4C87" w:rsidRPr="00A0152B" w:rsidRDefault="003F4C87" w:rsidP="00BB1FC9">
            <w:pPr>
              <w:spacing w:after="0" w:afterAutospacing="0" w:line="240" w:lineRule="auto"/>
              <w:ind w:right="0"/>
              <w:jc w:val="right"/>
              <w:rPr>
                <w:rFonts w:eastAsia="Times New Roman" w:cstheme="minorHAnsi"/>
                <w:b/>
                <w:bCs/>
                <w:color w:val="000000"/>
                <w:lang w:eastAsia="pl-PL"/>
              </w:rPr>
            </w:pPr>
          </w:p>
        </w:tc>
        <w:tc>
          <w:tcPr>
            <w:tcW w:w="0" w:type="auto"/>
            <w:vMerge/>
            <w:tcBorders>
              <w:left w:val="nil"/>
              <w:right w:val="single" w:sz="4" w:space="0" w:color="auto"/>
            </w:tcBorders>
            <w:shd w:val="clear" w:color="auto" w:fill="8DB3E2" w:themeFill="text2" w:themeFillTint="66"/>
          </w:tcPr>
          <w:p w:rsidR="003F4C87" w:rsidRPr="005336EE" w:rsidRDefault="003F4C87" w:rsidP="00BB1FC9">
            <w:pPr>
              <w:spacing w:after="0" w:afterAutospacing="0" w:line="240" w:lineRule="auto"/>
              <w:ind w:right="0"/>
              <w:jc w:val="left"/>
              <w:rPr>
                <w:rFonts w:eastAsia="Times New Roman" w:cstheme="minorHAnsi"/>
                <w:b/>
                <w:bCs/>
                <w:color w:val="000000"/>
                <w:sz w:val="20"/>
                <w:szCs w:val="20"/>
                <w:lang w:eastAsia="pl-PL"/>
              </w:rPr>
            </w:pPr>
          </w:p>
        </w:tc>
        <w:tc>
          <w:tcPr>
            <w:tcW w:w="0" w:type="auto"/>
            <w:vMerge/>
            <w:tcBorders>
              <w:left w:val="nil"/>
              <w:right w:val="single" w:sz="4" w:space="0" w:color="auto"/>
            </w:tcBorders>
            <w:shd w:val="clear" w:color="auto" w:fill="8DB3E2" w:themeFill="text2" w:themeFillTint="66"/>
            <w:noWrap/>
          </w:tcPr>
          <w:p w:rsidR="003F4C87" w:rsidRPr="00A0152B" w:rsidRDefault="003F4C87" w:rsidP="00BB1FC9">
            <w:pPr>
              <w:spacing w:after="0" w:afterAutospacing="0" w:line="240" w:lineRule="auto"/>
              <w:ind w:right="0"/>
              <w:jc w:val="left"/>
              <w:rPr>
                <w:rFonts w:eastAsia="Times New Roman" w:cstheme="minorHAnsi"/>
                <w:color w:val="000000"/>
                <w:lang w:eastAsia="pl-PL"/>
              </w:rPr>
            </w:pPr>
          </w:p>
        </w:tc>
        <w:tc>
          <w:tcPr>
            <w:tcW w:w="0" w:type="auto"/>
            <w:tcBorders>
              <w:left w:val="nil"/>
              <w:bottom w:val="single" w:sz="4" w:space="0" w:color="auto"/>
              <w:right w:val="single" w:sz="4" w:space="0" w:color="auto"/>
            </w:tcBorders>
            <w:shd w:val="clear" w:color="auto" w:fill="8DB3E2" w:themeFill="text2" w:themeFillTint="66"/>
          </w:tcPr>
          <w:p w:rsidR="003F4C87" w:rsidRPr="00BB1FC9" w:rsidRDefault="003F4C87" w:rsidP="00BB1FC9">
            <w:pPr>
              <w:spacing w:after="0" w:afterAutospacing="0" w:line="240" w:lineRule="auto"/>
              <w:ind w:right="0"/>
              <w:jc w:val="left"/>
              <w:rPr>
                <w:rFonts w:eastAsia="Times New Roman" w:cstheme="minorHAnsi"/>
                <w:color w:val="000000"/>
                <w:sz w:val="16"/>
                <w:szCs w:val="16"/>
                <w:lang w:eastAsia="pl-PL"/>
              </w:rPr>
            </w:pPr>
          </w:p>
        </w:tc>
        <w:tc>
          <w:tcPr>
            <w:tcW w:w="0" w:type="auto"/>
            <w:tcBorders>
              <w:left w:val="single" w:sz="4" w:space="0" w:color="auto"/>
              <w:right w:val="single" w:sz="4" w:space="0" w:color="auto"/>
            </w:tcBorders>
            <w:shd w:val="clear" w:color="auto" w:fill="8DB3E2" w:themeFill="text2" w:themeFillTint="66"/>
          </w:tcPr>
          <w:p w:rsidR="003F4C87" w:rsidRPr="00BB1FC9" w:rsidRDefault="003F4C87" w:rsidP="00BB1FC9">
            <w:pPr>
              <w:spacing w:after="0" w:afterAutospacing="0" w:line="240" w:lineRule="auto"/>
              <w:ind w:right="0"/>
              <w:jc w:val="left"/>
              <w:rPr>
                <w:rFonts w:eastAsia="Times New Roman" w:cstheme="minorHAnsi"/>
                <w:color w:val="000000"/>
                <w:sz w:val="16"/>
                <w:szCs w:val="16"/>
                <w:lang w:eastAsia="pl-PL"/>
              </w:rPr>
            </w:pPr>
          </w:p>
        </w:tc>
        <w:tc>
          <w:tcPr>
            <w:tcW w:w="0" w:type="auto"/>
            <w:tcBorders>
              <w:left w:val="single" w:sz="4" w:space="0" w:color="auto"/>
              <w:right w:val="single" w:sz="4" w:space="0" w:color="auto"/>
            </w:tcBorders>
            <w:shd w:val="clear" w:color="auto" w:fill="8DB3E2" w:themeFill="text2" w:themeFillTint="66"/>
          </w:tcPr>
          <w:p w:rsidR="003F4C87" w:rsidRPr="00BB1FC9" w:rsidRDefault="003F4C87" w:rsidP="00BB1FC9">
            <w:pPr>
              <w:spacing w:after="0" w:afterAutospacing="0" w:line="240" w:lineRule="auto"/>
              <w:ind w:right="0"/>
              <w:jc w:val="left"/>
              <w:rPr>
                <w:rFonts w:eastAsia="Times New Roman" w:cstheme="minorHAnsi"/>
                <w:color w:val="000000"/>
                <w:sz w:val="16"/>
                <w:szCs w:val="16"/>
                <w:lang w:eastAsia="pl-PL"/>
              </w:rPr>
            </w:pPr>
          </w:p>
        </w:tc>
        <w:tc>
          <w:tcPr>
            <w:tcW w:w="899" w:type="dxa"/>
            <w:tcBorders>
              <w:left w:val="single" w:sz="4" w:space="0" w:color="auto"/>
              <w:right w:val="single" w:sz="4" w:space="0" w:color="auto"/>
            </w:tcBorders>
            <w:shd w:val="clear" w:color="auto" w:fill="8DB3E2" w:themeFill="text2" w:themeFillTint="66"/>
          </w:tcPr>
          <w:p w:rsidR="003F4C87" w:rsidRPr="00BB1FC9" w:rsidRDefault="003F4C87" w:rsidP="00BB1FC9">
            <w:pPr>
              <w:spacing w:after="0" w:afterAutospacing="0" w:line="240" w:lineRule="auto"/>
              <w:ind w:right="0"/>
              <w:jc w:val="left"/>
              <w:rPr>
                <w:rFonts w:eastAsia="Times New Roman" w:cstheme="minorHAnsi"/>
                <w:color w:val="000000"/>
                <w:sz w:val="16"/>
                <w:szCs w:val="16"/>
                <w:lang w:eastAsia="pl-PL"/>
              </w:rPr>
            </w:pPr>
          </w:p>
        </w:tc>
        <w:tc>
          <w:tcPr>
            <w:tcW w:w="4576" w:type="dxa"/>
            <w:vMerge/>
            <w:tcBorders>
              <w:left w:val="single" w:sz="4" w:space="0" w:color="auto"/>
              <w:right w:val="single" w:sz="4" w:space="0" w:color="auto"/>
            </w:tcBorders>
            <w:shd w:val="clear" w:color="auto" w:fill="8DB3E2" w:themeFill="text2" w:themeFillTint="66"/>
          </w:tcPr>
          <w:p w:rsidR="003F4C87" w:rsidRPr="00A0152B" w:rsidRDefault="003F4C87"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397"/>
        </w:trPr>
        <w:tc>
          <w:tcPr>
            <w:tcW w:w="0" w:type="auto"/>
            <w:vMerge/>
            <w:tcBorders>
              <w:left w:val="single" w:sz="4" w:space="0" w:color="auto"/>
              <w:bottom w:val="single" w:sz="4" w:space="0" w:color="auto"/>
              <w:right w:val="single" w:sz="4" w:space="0" w:color="auto"/>
            </w:tcBorders>
            <w:shd w:val="clear" w:color="auto" w:fill="8DB3E2" w:themeFill="text2" w:themeFillTint="66"/>
            <w:noWrap/>
          </w:tcPr>
          <w:p w:rsidR="009A3122" w:rsidRPr="00A0152B" w:rsidRDefault="009A3122" w:rsidP="00BB1FC9">
            <w:pPr>
              <w:spacing w:after="0" w:afterAutospacing="0" w:line="240" w:lineRule="auto"/>
              <w:ind w:right="0"/>
              <w:jc w:val="right"/>
              <w:rPr>
                <w:rFonts w:eastAsia="Times New Roman" w:cstheme="minorHAnsi"/>
                <w:b/>
                <w:bCs/>
                <w:color w:val="000000"/>
                <w:lang w:eastAsia="pl-PL"/>
              </w:rPr>
            </w:pPr>
          </w:p>
        </w:tc>
        <w:tc>
          <w:tcPr>
            <w:tcW w:w="0" w:type="auto"/>
            <w:vMerge/>
            <w:tcBorders>
              <w:left w:val="nil"/>
              <w:bottom w:val="single" w:sz="4" w:space="0" w:color="auto"/>
              <w:right w:val="single" w:sz="4" w:space="0" w:color="auto"/>
            </w:tcBorders>
            <w:shd w:val="clear" w:color="auto" w:fill="8DB3E2" w:themeFill="text2" w:themeFillTint="66"/>
          </w:tcPr>
          <w:p w:rsidR="009A3122" w:rsidRPr="005336EE" w:rsidRDefault="009A3122" w:rsidP="00BB1FC9">
            <w:pPr>
              <w:spacing w:after="0" w:afterAutospacing="0" w:line="240" w:lineRule="auto"/>
              <w:ind w:right="0"/>
              <w:jc w:val="left"/>
              <w:rPr>
                <w:rFonts w:eastAsia="Times New Roman" w:cstheme="minorHAnsi"/>
                <w:b/>
                <w:bCs/>
                <w:color w:val="000000"/>
                <w:sz w:val="20"/>
                <w:szCs w:val="20"/>
                <w:lang w:eastAsia="pl-PL"/>
              </w:rPr>
            </w:pPr>
          </w:p>
        </w:tc>
        <w:tc>
          <w:tcPr>
            <w:tcW w:w="0" w:type="auto"/>
            <w:vMerge/>
            <w:tcBorders>
              <w:left w:val="nil"/>
              <w:bottom w:val="single" w:sz="4" w:space="0" w:color="auto"/>
              <w:right w:val="single" w:sz="4" w:space="0" w:color="auto"/>
            </w:tcBorders>
            <w:shd w:val="clear" w:color="auto" w:fill="8DB3E2" w:themeFill="text2" w:themeFillTint="66"/>
            <w:noWrap/>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0" w:type="auto"/>
            <w:tcBorders>
              <w:left w:val="nil"/>
              <w:bottom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eastAsia="Times New Roman" w:cstheme="minorHAnsi"/>
                <w:color w:val="000000"/>
                <w:sz w:val="16"/>
                <w:szCs w:val="16"/>
                <w:lang w:eastAsia="pl-PL"/>
              </w:rPr>
            </w:pPr>
            <w:proofErr w:type="spellStart"/>
            <w:r w:rsidRPr="00BB1FC9">
              <w:rPr>
                <w:rFonts w:eastAsia="Times New Roman" w:cstheme="minorHAnsi"/>
                <w:color w:val="000000"/>
                <w:sz w:val="16"/>
                <w:szCs w:val="16"/>
                <w:lang w:eastAsia="pl-PL"/>
              </w:rPr>
              <w:t>Kpl</w:t>
            </w:r>
            <w:proofErr w:type="spellEnd"/>
            <w:r w:rsidRPr="00BB1FC9">
              <w:rPr>
                <w:rFonts w:eastAsia="Times New Roman" w:cstheme="minorHAnsi"/>
                <w:color w:val="000000"/>
                <w:sz w:val="16"/>
                <w:szCs w:val="16"/>
                <w:lang w:eastAsia="pl-PL"/>
              </w:rPr>
              <w:t>.</w:t>
            </w:r>
          </w:p>
        </w:tc>
        <w:tc>
          <w:tcPr>
            <w:tcW w:w="0" w:type="auto"/>
            <w:tcBorders>
              <w:left w:val="single" w:sz="4" w:space="0" w:color="auto"/>
              <w:bottom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eastAsia="Times New Roman" w:cstheme="minorHAnsi"/>
                <w:color w:val="000000"/>
                <w:sz w:val="16"/>
                <w:szCs w:val="16"/>
                <w:lang w:eastAsia="pl-PL"/>
              </w:rPr>
            </w:pPr>
          </w:p>
        </w:tc>
        <w:tc>
          <w:tcPr>
            <w:tcW w:w="0" w:type="auto"/>
            <w:tcBorders>
              <w:left w:val="single" w:sz="4" w:space="0" w:color="auto"/>
              <w:bottom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eastAsia="Times New Roman" w:cstheme="minorHAnsi"/>
                <w:color w:val="000000"/>
                <w:sz w:val="16"/>
                <w:szCs w:val="16"/>
                <w:lang w:eastAsia="pl-PL"/>
              </w:rPr>
            </w:pPr>
          </w:p>
        </w:tc>
        <w:tc>
          <w:tcPr>
            <w:tcW w:w="899" w:type="dxa"/>
            <w:tcBorders>
              <w:left w:val="single" w:sz="4" w:space="0" w:color="auto"/>
              <w:bottom w:val="single" w:sz="4" w:space="0" w:color="auto"/>
              <w:right w:val="single" w:sz="4" w:space="0" w:color="auto"/>
            </w:tcBorders>
            <w:shd w:val="clear" w:color="auto" w:fill="8DB3E2" w:themeFill="text2" w:themeFillTint="66"/>
          </w:tcPr>
          <w:p w:rsidR="009A3122" w:rsidRPr="00BB1FC9" w:rsidRDefault="009A3122" w:rsidP="00BB1FC9">
            <w:pPr>
              <w:spacing w:after="0" w:afterAutospacing="0" w:line="240" w:lineRule="auto"/>
              <w:ind w:right="0"/>
              <w:jc w:val="left"/>
              <w:rPr>
                <w:rFonts w:eastAsia="Times New Roman" w:cstheme="minorHAnsi"/>
                <w:color w:val="000000"/>
                <w:sz w:val="16"/>
                <w:szCs w:val="16"/>
                <w:lang w:eastAsia="pl-PL"/>
              </w:rPr>
            </w:pPr>
          </w:p>
        </w:tc>
        <w:tc>
          <w:tcPr>
            <w:tcW w:w="4576" w:type="dxa"/>
            <w:vMerge/>
            <w:tcBorders>
              <w:left w:val="single" w:sz="4" w:space="0" w:color="auto"/>
              <w:bottom w:val="single" w:sz="4" w:space="0" w:color="auto"/>
              <w:right w:val="single" w:sz="4" w:space="0" w:color="auto"/>
            </w:tcBorders>
            <w:shd w:val="clear" w:color="auto" w:fill="8DB3E2" w:themeFill="text2" w:themeFillTint="66"/>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9A3122" w:rsidRPr="00A0152B" w:rsidRDefault="009A3122" w:rsidP="00BB1FC9">
            <w:pPr>
              <w:spacing w:after="0" w:afterAutospacing="0" w:line="240" w:lineRule="auto"/>
              <w:ind w:right="0"/>
              <w:jc w:val="center"/>
              <w:rPr>
                <w:rFonts w:eastAsia="Times New Roman" w:cstheme="minorHAnsi"/>
                <w:b/>
                <w:bCs/>
                <w:color w:val="000000"/>
                <w:lang w:eastAsia="pl-PL"/>
              </w:rPr>
            </w:pPr>
            <w:r w:rsidRPr="00A0152B">
              <w:rPr>
                <w:rFonts w:eastAsia="Times New Roman" w:cstheme="minorHAnsi"/>
                <w:b/>
                <w:bCs/>
                <w:color w:val="000000"/>
                <w:lang w:eastAsia="pl-PL"/>
              </w:rPr>
              <w:t>1</w:t>
            </w:r>
          </w:p>
        </w:tc>
        <w:tc>
          <w:tcPr>
            <w:tcW w:w="0" w:type="auto"/>
            <w:tcBorders>
              <w:left w:val="nil"/>
              <w:bottom w:val="single" w:sz="4" w:space="0" w:color="auto"/>
              <w:right w:val="single" w:sz="4" w:space="0" w:color="auto"/>
            </w:tcBorders>
            <w:shd w:val="clear" w:color="auto" w:fill="8DB3E2" w:themeFill="text2" w:themeFillTint="66"/>
          </w:tcPr>
          <w:p w:rsidR="009A3122" w:rsidRPr="005336EE" w:rsidRDefault="009A3122" w:rsidP="00BB1FC9">
            <w:pPr>
              <w:spacing w:after="0" w:afterAutospacing="0" w:line="240" w:lineRule="auto"/>
              <w:ind w:right="0"/>
              <w:jc w:val="center"/>
              <w:rPr>
                <w:rFonts w:eastAsia="Times New Roman" w:cstheme="minorHAnsi"/>
                <w:b/>
                <w:bCs/>
                <w:color w:val="000000"/>
                <w:sz w:val="20"/>
                <w:szCs w:val="20"/>
                <w:lang w:eastAsia="pl-PL"/>
              </w:rPr>
            </w:pPr>
            <w:r w:rsidRPr="005336EE">
              <w:rPr>
                <w:rFonts w:eastAsia="Times New Roman" w:cstheme="minorHAnsi"/>
                <w:b/>
                <w:bCs/>
                <w:color w:val="000000"/>
                <w:sz w:val="20"/>
                <w:szCs w:val="20"/>
                <w:lang w:eastAsia="pl-PL"/>
              </w:rPr>
              <w:t>2</w:t>
            </w:r>
          </w:p>
        </w:tc>
        <w:tc>
          <w:tcPr>
            <w:tcW w:w="0" w:type="auto"/>
            <w:tcBorders>
              <w:left w:val="nil"/>
              <w:bottom w:val="single" w:sz="4" w:space="0" w:color="auto"/>
              <w:right w:val="single" w:sz="4" w:space="0" w:color="auto"/>
            </w:tcBorders>
            <w:shd w:val="clear" w:color="auto" w:fill="8DB3E2" w:themeFill="text2" w:themeFillTint="66"/>
            <w:noWrap/>
          </w:tcPr>
          <w:p w:rsidR="009A3122" w:rsidRPr="00A0152B" w:rsidRDefault="009A3122" w:rsidP="00BB1FC9">
            <w:pPr>
              <w:spacing w:after="0" w:afterAutospacing="0" w:line="240" w:lineRule="auto"/>
              <w:ind w:right="0"/>
              <w:jc w:val="center"/>
              <w:rPr>
                <w:rFonts w:eastAsia="Times New Roman" w:cstheme="minorHAnsi"/>
                <w:color w:val="000000"/>
                <w:lang w:eastAsia="pl-PL"/>
              </w:rPr>
            </w:pPr>
            <w:r w:rsidRPr="00A0152B">
              <w:rPr>
                <w:rFonts w:eastAsia="Times New Roman" w:cstheme="minorHAnsi"/>
                <w:color w:val="000000"/>
                <w:lang w:eastAsia="pl-PL"/>
              </w:rPr>
              <w:t>3</w:t>
            </w:r>
          </w:p>
        </w:tc>
        <w:tc>
          <w:tcPr>
            <w:tcW w:w="0" w:type="auto"/>
            <w:tcBorders>
              <w:left w:val="nil"/>
              <w:bottom w:val="single" w:sz="4" w:space="0" w:color="auto"/>
              <w:right w:val="single" w:sz="4" w:space="0" w:color="auto"/>
            </w:tcBorders>
            <w:shd w:val="clear" w:color="auto" w:fill="8DB3E2" w:themeFill="text2" w:themeFillTint="66"/>
          </w:tcPr>
          <w:p w:rsidR="009A3122" w:rsidRPr="00A0152B" w:rsidRDefault="009A3122" w:rsidP="00BB1FC9">
            <w:pPr>
              <w:spacing w:after="0" w:afterAutospacing="0" w:line="240" w:lineRule="auto"/>
              <w:ind w:right="0"/>
              <w:jc w:val="center"/>
              <w:rPr>
                <w:rFonts w:eastAsia="Times New Roman" w:cstheme="minorHAnsi"/>
                <w:color w:val="000000"/>
                <w:lang w:eastAsia="pl-PL"/>
              </w:rPr>
            </w:pPr>
            <w:r w:rsidRPr="00A0152B">
              <w:rPr>
                <w:rFonts w:eastAsia="Times New Roman" w:cstheme="minorHAnsi"/>
                <w:color w:val="000000"/>
                <w:lang w:eastAsia="pl-PL"/>
              </w:rPr>
              <w:t>4</w:t>
            </w:r>
          </w:p>
        </w:tc>
        <w:tc>
          <w:tcPr>
            <w:tcW w:w="0" w:type="auto"/>
            <w:tcBorders>
              <w:left w:val="single" w:sz="4" w:space="0" w:color="auto"/>
              <w:bottom w:val="single" w:sz="4" w:space="0" w:color="auto"/>
              <w:right w:val="single" w:sz="4" w:space="0" w:color="auto"/>
            </w:tcBorders>
            <w:shd w:val="clear" w:color="auto" w:fill="8DB3E2" w:themeFill="text2" w:themeFillTint="66"/>
          </w:tcPr>
          <w:p w:rsidR="009A3122" w:rsidRPr="00A0152B" w:rsidRDefault="009A3122" w:rsidP="00BB1FC9">
            <w:pPr>
              <w:spacing w:after="0" w:afterAutospacing="0" w:line="240" w:lineRule="auto"/>
              <w:ind w:right="0"/>
              <w:jc w:val="center"/>
              <w:rPr>
                <w:rFonts w:eastAsia="Times New Roman" w:cstheme="minorHAnsi"/>
                <w:color w:val="000000"/>
                <w:lang w:eastAsia="pl-PL"/>
              </w:rPr>
            </w:pPr>
            <w:r w:rsidRPr="00A0152B">
              <w:rPr>
                <w:rFonts w:eastAsia="Times New Roman" w:cstheme="minorHAnsi"/>
                <w:color w:val="000000"/>
                <w:lang w:eastAsia="pl-PL"/>
              </w:rPr>
              <w:t>5</w:t>
            </w:r>
          </w:p>
        </w:tc>
        <w:tc>
          <w:tcPr>
            <w:tcW w:w="0" w:type="auto"/>
            <w:tcBorders>
              <w:left w:val="single" w:sz="4" w:space="0" w:color="auto"/>
              <w:bottom w:val="single" w:sz="4" w:space="0" w:color="auto"/>
              <w:right w:val="single" w:sz="4" w:space="0" w:color="auto"/>
            </w:tcBorders>
            <w:shd w:val="clear" w:color="auto" w:fill="8DB3E2" w:themeFill="text2" w:themeFillTint="66"/>
          </w:tcPr>
          <w:p w:rsidR="009A3122" w:rsidRPr="00A0152B" w:rsidRDefault="009A3122" w:rsidP="00BB1FC9">
            <w:pPr>
              <w:spacing w:after="0" w:afterAutospacing="0" w:line="240" w:lineRule="auto"/>
              <w:ind w:right="0"/>
              <w:jc w:val="center"/>
              <w:rPr>
                <w:rFonts w:eastAsia="Times New Roman" w:cstheme="minorHAnsi"/>
                <w:color w:val="000000"/>
                <w:lang w:eastAsia="pl-PL"/>
              </w:rPr>
            </w:pPr>
            <w:r w:rsidRPr="00A0152B">
              <w:rPr>
                <w:rFonts w:eastAsia="Times New Roman" w:cstheme="minorHAnsi"/>
                <w:color w:val="000000"/>
                <w:lang w:eastAsia="pl-PL"/>
              </w:rPr>
              <w:t>6</w:t>
            </w:r>
          </w:p>
        </w:tc>
        <w:tc>
          <w:tcPr>
            <w:tcW w:w="899" w:type="dxa"/>
            <w:tcBorders>
              <w:left w:val="single" w:sz="4" w:space="0" w:color="auto"/>
              <w:bottom w:val="single" w:sz="4" w:space="0" w:color="auto"/>
              <w:right w:val="single" w:sz="4" w:space="0" w:color="auto"/>
            </w:tcBorders>
            <w:shd w:val="clear" w:color="auto" w:fill="8DB3E2" w:themeFill="text2" w:themeFillTint="66"/>
          </w:tcPr>
          <w:p w:rsidR="009A3122" w:rsidRPr="00A0152B" w:rsidRDefault="009A3122" w:rsidP="00BB1FC9">
            <w:pPr>
              <w:spacing w:after="0" w:afterAutospacing="0" w:line="240" w:lineRule="auto"/>
              <w:ind w:right="0"/>
              <w:jc w:val="center"/>
              <w:rPr>
                <w:rFonts w:eastAsia="Times New Roman" w:cstheme="minorHAnsi"/>
                <w:color w:val="000000"/>
                <w:lang w:eastAsia="pl-PL"/>
              </w:rPr>
            </w:pPr>
            <w:r w:rsidRPr="00A0152B">
              <w:rPr>
                <w:rFonts w:eastAsia="Times New Roman" w:cstheme="minorHAnsi"/>
                <w:color w:val="000000"/>
                <w:lang w:eastAsia="pl-PL"/>
              </w:rPr>
              <w:t>7</w:t>
            </w:r>
          </w:p>
        </w:tc>
        <w:tc>
          <w:tcPr>
            <w:tcW w:w="4576" w:type="dxa"/>
            <w:tcBorders>
              <w:left w:val="single" w:sz="4" w:space="0" w:color="auto"/>
              <w:bottom w:val="single" w:sz="4" w:space="0" w:color="auto"/>
              <w:right w:val="single" w:sz="4" w:space="0" w:color="auto"/>
            </w:tcBorders>
            <w:shd w:val="clear" w:color="auto" w:fill="8DB3E2" w:themeFill="text2" w:themeFillTint="66"/>
          </w:tcPr>
          <w:p w:rsidR="009A3122" w:rsidRPr="00A0152B" w:rsidRDefault="009A3122" w:rsidP="00BB1FC9">
            <w:pPr>
              <w:spacing w:after="0" w:afterAutospacing="0" w:line="240" w:lineRule="auto"/>
              <w:ind w:right="0"/>
              <w:jc w:val="center"/>
              <w:rPr>
                <w:rFonts w:eastAsia="Times New Roman" w:cstheme="minorHAnsi"/>
                <w:color w:val="000000"/>
                <w:lang w:eastAsia="pl-PL"/>
              </w:rPr>
            </w:pPr>
            <w:r w:rsidRPr="00A0152B">
              <w:rPr>
                <w:rFonts w:eastAsia="Times New Roman" w:cstheme="minorHAnsi"/>
                <w:color w:val="000000"/>
                <w:lang w:eastAsia="pl-PL"/>
              </w:rPr>
              <w:t>8</w:t>
            </w:r>
          </w:p>
        </w:tc>
      </w:tr>
      <w:tr w:rsidR="00BB1FC9" w:rsidRPr="00A0152B" w:rsidTr="00BB1FC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tcPr>
          <w:p w:rsidR="007B2EF0" w:rsidRPr="00A0152B" w:rsidRDefault="007B2EF0" w:rsidP="00BB1FC9">
            <w:pPr>
              <w:spacing w:after="0" w:afterAutospacing="0" w:line="240" w:lineRule="auto"/>
              <w:ind w:right="0"/>
              <w:jc w:val="center"/>
              <w:rPr>
                <w:rFonts w:eastAsia="Times New Roman" w:cstheme="minorHAnsi"/>
                <w:b/>
                <w:bCs/>
                <w:color w:val="000000"/>
                <w:lang w:eastAsia="pl-PL"/>
              </w:rPr>
            </w:pPr>
          </w:p>
        </w:tc>
        <w:tc>
          <w:tcPr>
            <w:tcW w:w="0" w:type="auto"/>
            <w:gridSpan w:val="7"/>
            <w:tcBorders>
              <w:left w:val="nil"/>
              <w:bottom w:val="single" w:sz="4" w:space="0" w:color="auto"/>
              <w:right w:val="single" w:sz="4" w:space="0" w:color="auto"/>
            </w:tcBorders>
            <w:shd w:val="clear" w:color="auto" w:fill="8DB3E2" w:themeFill="text2" w:themeFillTint="66"/>
          </w:tcPr>
          <w:p w:rsidR="007B2EF0" w:rsidRPr="005336EE" w:rsidRDefault="007B2EF0" w:rsidP="00BB1FC9">
            <w:pPr>
              <w:spacing w:after="0" w:afterAutospacing="0" w:line="240" w:lineRule="auto"/>
              <w:ind w:right="0"/>
              <w:jc w:val="center"/>
              <w:rPr>
                <w:rFonts w:eastAsia="Times New Roman" w:cstheme="minorHAnsi"/>
                <w:b/>
                <w:color w:val="000000"/>
                <w:sz w:val="20"/>
                <w:szCs w:val="20"/>
                <w:lang w:eastAsia="pl-PL"/>
              </w:rPr>
            </w:pPr>
            <w:r w:rsidRPr="005336EE">
              <w:rPr>
                <w:rFonts w:eastAsia="Times New Roman" w:cstheme="minorHAnsi"/>
                <w:b/>
                <w:color w:val="000000"/>
                <w:sz w:val="20"/>
                <w:szCs w:val="20"/>
                <w:lang w:eastAsia="pl-PL"/>
              </w:rPr>
              <w:t xml:space="preserve">Dostawa i montaż </w:t>
            </w:r>
            <w:r w:rsidR="003F4C87">
              <w:rPr>
                <w:rFonts w:eastAsia="Times New Roman" w:cstheme="minorHAnsi"/>
                <w:b/>
                <w:color w:val="000000"/>
                <w:sz w:val="20"/>
                <w:szCs w:val="20"/>
                <w:lang w:eastAsia="pl-PL"/>
              </w:rPr>
              <w:t xml:space="preserve">wyposażenia meblowego </w:t>
            </w:r>
            <w:r w:rsidRPr="005336EE">
              <w:rPr>
                <w:rFonts w:eastAsia="Times New Roman" w:cstheme="minorHAnsi"/>
                <w:b/>
                <w:color w:val="000000"/>
                <w:sz w:val="20"/>
                <w:szCs w:val="20"/>
                <w:lang w:eastAsia="pl-PL"/>
              </w:rPr>
              <w:t>do oddziału przedszkolnego w Szkole podstawowej nr 1 w Międzyrzeczu</w:t>
            </w:r>
            <w:r w:rsidR="00FD20D6">
              <w:rPr>
                <w:rFonts w:eastAsia="Times New Roman" w:cstheme="minorHAnsi"/>
                <w:b/>
                <w:color w:val="000000"/>
                <w:sz w:val="20"/>
                <w:szCs w:val="20"/>
                <w:lang w:eastAsia="pl-PL"/>
              </w:rPr>
              <w:t>, ul. Staszica 22, 66-300 Międzyrzecz</w:t>
            </w:r>
          </w:p>
        </w:tc>
      </w:tr>
      <w:tr w:rsidR="00BB1FC9" w:rsidRPr="00A0152B" w:rsidTr="00BB1FC9">
        <w:trPr>
          <w:trHeight w:val="1605"/>
        </w:trPr>
        <w:tc>
          <w:tcPr>
            <w:tcW w:w="0" w:type="auto"/>
            <w:tcBorders>
              <w:top w:val="nil"/>
              <w:left w:val="single" w:sz="4" w:space="0" w:color="auto"/>
              <w:bottom w:val="single" w:sz="4" w:space="0" w:color="auto"/>
              <w:right w:val="single" w:sz="4" w:space="0" w:color="auto"/>
            </w:tcBorders>
            <w:shd w:val="clear" w:color="auto" w:fill="auto"/>
            <w:noWrap/>
            <w:hideMark/>
          </w:tcPr>
          <w:p w:rsidR="009A3122" w:rsidRPr="00A0152B" w:rsidRDefault="009A3122"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1</w:t>
            </w:r>
          </w:p>
        </w:tc>
        <w:tc>
          <w:tcPr>
            <w:tcW w:w="0" w:type="auto"/>
            <w:tcBorders>
              <w:top w:val="nil"/>
              <w:left w:val="nil"/>
              <w:bottom w:val="single" w:sz="4" w:space="0" w:color="auto"/>
              <w:right w:val="single" w:sz="4" w:space="0" w:color="auto"/>
            </w:tcBorders>
            <w:shd w:val="clear" w:color="auto" w:fill="auto"/>
            <w:hideMark/>
          </w:tcPr>
          <w:p w:rsidR="009A3122" w:rsidRPr="005336EE" w:rsidRDefault="007B2EF0"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Szafa ze schowkami/pojemnikami lub szufladami – wykonana z płyty laminowanej, korpus w kolorze popiel</w:t>
            </w:r>
            <w:r w:rsidR="00BC2140" w:rsidRPr="005336EE">
              <w:rPr>
                <w:rFonts w:eastAsia="Times New Roman" w:cstheme="minorHAnsi"/>
                <w:sz w:val="20"/>
                <w:szCs w:val="20"/>
                <w:lang w:eastAsia="pl-PL"/>
              </w:rPr>
              <w:t xml:space="preserve"> lub jasny szary</w:t>
            </w:r>
            <w:r w:rsidRPr="005336EE">
              <w:rPr>
                <w:rFonts w:eastAsia="Times New Roman" w:cstheme="minorHAnsi"/>
                <w:sz w:val="20"/>
                <w:szCs w:val="20"/>
                <w:lang w:eastAsia="pl-PL"/>
              </w:rPr>
              <w:t xml:space="preserve">, fronty </w:t>
            </w:r>
            <w:r w:rsidR="00F321B8" w:rsidRPr="005336EE">
              <w:rPr>
                <w:rFonts w:eastAsia="Times New Roman" w:cstheme="minorHAnsi"/>
                <w:sz w:val="20"/>
                <w:szCs w:val="20"/>
                <w:lang w:eastAsia="pl-PL"/>
              </w:rPr>
              <w:t xml:space="preserve">kolorowe. </w:t>
            </w:r>
          </w:p>
          <w:p w:rsidR="00F321B8" w:rsidRPr="005336EE" w:rsidRDefault="00F321B8" w:rsidP="00BB1FC9">
            <w:pPr>
              <w:spacing w:after="0" w:afterAutospacing="0" w:line="240" w:lineRule="auto"/>
              <w:ind w:right="0"/>
              <w:rPr>
                <w:rFonts w:eastAsia="Times New Roman" w:cstheme="minorHAnsi"/>
                <w:sz w:val="20"/>
                <w:szCs w:val="20"/>
                <w:lang w:eastAsia="pl-PL"/>
              </w:rPr>
            </w:pPr>
            <w:r w:rsidRPr="005336EE">
              <w:rPr>
                <w:rFonts w:cstheme="minorHAnsi"/>
                <w:sz w:val="20"/>
                <w:szCs w:val="20"/>
              </w:rPr>
              <w:t>Wymiary wys.1600x szer. 900x</w:t>
            </w:r>
            <w:r w:rsidR="00F75219" w:rsidRPr="005336EE">
              <w:rPr>
                <w:rFonts w:cstheme="minorHAnsi"/>
                <w:sz w:val="20"/>
                <w:szCs w:val="20"/>
              </w:rPr>
              <w:t xml:space="preserve"> </w:t>
            </w:r>
            <w:proofErr w:type="spellStart"/>
            <w:r w:rsidRPr="005336EE">
              <w:rPr>
                <w:rFonts w:cstheme="minorHAnsi"/>
                <w:sz w:val="20"/>
                <w:szCs w:val="20"/>
              </w:rPr>
              <w:t>głę</w:t>
            </w:r>
            <w:proofErr w:type="spellEnd"/>
            <w:r w:rsidRPr="005336EE">
              <w:rPr>
                <w:rFonts w:cstheme="minorHAnsi"/>
                <w:sz w:val="20"/>
                <w:szCs w:val="20"/>
              </w:rPr>
              <w:t>. 400</w:t>
            </w:r>
            <w:r w:rsidRPr="005336EE">
              <w:rPr>
                <w:rFonts w:eastAsia="Times New Roman" w:cstheme="minorHAnsi"/>
                <w:sz w:val="20"/>
                <w:szCs w:val="20"/>
                <w:lang w:eastAsia="pl-PL"/>
              </w:rPr>
              <w:t xml:space="preserve"> mm.  </w:t>
            </w:r>
            <w:r w:rsidR="00F75219" w:rsidRPr="005336EE">
              <w:rPr>
                <w:rFonts w:eastAsia="Times New Roman" w:cstheme="minorHAnsi"/>
                <w:sz w:val="20"/>
                <w:szCs w:val="20"/>
                <w:lang w:eastAsia="pl-PL"/>
              </w:rPr>
              <w:t>Szafa zamierać musi min. 2 szuflady, zamykana na drzwi otwierane prawo i lewostronnie, wewnątrz minimum 2 półki.</w:t>
            </w:r>
          </w:p>
          <w:p w:rsidR="00F321B8" w:rsidRPr="005336EE" w:rsidRDefault="00F321B8" w:rsidP="00BB1FC9">
            <w:pPr>
              <w:spacing w:after="0" w:afterAutospacing="0" w:line="240" w:lineRule="auto"/>
              <w:ind w:right="0"/>
              <w:jc w:val="left"/>
              <w:rPr>
                <w:rFonts w:eastAsia="Times New Roman" w:cstheme="minorHAnsi"/>
                <w:b/>
                <w:sz w:val="20"/>
                <w:szCs w:val="20"/>
                <w:lang w:eastAsia="pl-PL"/>
              </w:rPr>
            </w:pPr>
            <w:r w:rsidRPr="005336EE">
              <w:rPr>
                <w:rFonts w:eastAsia="Times New Roman" w:cstheme="minorHAnsi"/>
                <w:sz w:val="20"/>
                <w:szCs w:val="20"/>
                <w:lang w:eastAsia="pl-PL"/>
              </w:rPr>
              <w:t xml:space="preserve">Kolory </w:t>
            </w:r>
            <w:r w:rsidR="00F75219" w:rsidRPr="005336EE">
              <w:rPr>
                <w:rFonts w:eastAsia="Times New Roman" w:cstheme="minorHAnsi"/>
                <w:sz w:val="20"/>
                <w:szCs w:val="20"/>
                <w:lang w:eastAsia="pl-PL"/>
              </w:rPr>
              <w:t xml:space="preserve">frontów </w:t>
            </w:r>
            <w:r w:rsidRPr="005336EE">
              <w:rPr>
                <w:rFonts w:eastAsia="Times New Roman" w:cstheme="minorHAnsi"/>
                <w:sz w:val="20"/>
                <w:szCs w:val="20"/>
                <w:lang w:eastAsia="pl-PL"/>
              </w:rPr>
              <w:t xml:space="preserve">do aranżacji: pomarańczowy, waniliowy, biały, czerwony, żółty, zielony, szary, niebieski. </w:t>
            </w:r>
            <w:r w:rsidRPr="005336EE">
              <w:rPr>
                <w:rFonts w:eastAsia="Times New Roman" w:cstheme="minorHAnsi"/>
                <w:b/>
                <w:sz w:val="20"/>
                <w:szCs w:val="20"/>
                <w:lang w:eastAsia="pl-PL"/>
              </w:rPr>
              <w:t xml:space="preserve">Wykonawca wykona min. 3 aranżacje kolorystyczne </w:t>
            </w:r>
            <w:r w:rsidR="00197F32" w:rsidRPr="005336EE">
              <w:rPr>
                <w:rFonts w:eastAsia="Times New Roman" w:cstheme="minorHAnsi"/>
                <w:b/>
                <w:sz w:val="20"/>
                <w:szCs w:val="20"/>
                <w:lang w:eastAsia="pl-PL"/>
              </w:rPr>
              <w:t xml:space="preserve">z proponowanych kolorów – (nie muszą wszystkie występować) opisane </w:t>
            </w:r>
            <w:r w:rsidRPr="005336EE">
              <w:rPr>
                <w:rFonts w:eastAsia="Times New Roman" w:cstheme="minorHAnsi"/>
                <w:b/>
                <w:sz w:val="20"/>
                <w:szCs w:val="20"/>
                <w:lang w:eastAsia="pl-PL"/>
              </w:rPr>
              <w:t xml:space="preserve">zestawu meblowego oddzielenie do każdej z 2 </w:t>
            </w:r>
            <w:proofErr w:type="spellStart"/>
            <w:r w:rsidRPr="005336EE">
              <w:rPr>
                <w:rFonts w:eastAsia="Times New Roman" w:cstheme="minorHAnsi"/>
                <w:b/>
                <w:sz w:val="20"/>
                <w:szCs w:val="20"/>
                <w:lang w:eastAsia="pl-PL"/>
              </w:rPr>
              <w:t>sal</w:t>
            </w:r>
            <w:proofErr w:type="spellEnd"/>
            <w:r w:rsidRPr="005336EE">
              <w:rPr>
                <w:rFonts w:eastAsia="Times New Roman" w:cstheme="minorHAnsi"/>
                <w:b/>
                <w:sz w:val="20"/>
                <w:szCs w:val="20"/>
                <w:lang w:eastAsia="pl-PL"/>
              </w:rPr>
              <w:t xml:space="preserve"> przedszkolnych i przedłoży Zamawiającemu do akceptacji po podpisaniu umowy.</w:t>
            </w:r>
          </w:p>
          <w:p w:rsidR="00F321B8" w:rsidRPr="005336EE" w:rsidRDefault="00F321B8" w:rsidP="00BB1FC9">
            <w:pPr>
              <w:spacing w:after="0" w:afterAutospacing="0" w:line="240" w:lineRule="auto"/>
              <w:ind w:right="0"/>
              <w:jc w:val="left"/>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shd w:val="clear" w:color="auto" w:fill="auto"/>
            <w:noWrap/>
            <w:hideMark/>
          </w:tcPr>
          <w:p w:rsidR="009A3122" w:rsidRPr="00A0152B" w:rsidRDefault="009A3122"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 </w:t>
            </w:r>
            <w:r w:rsidR="007B2EF0" w:rsidRPr="00A0152B">
              <w:rPr>
                <w:rFonts w:eastAsia="Times New Roman" w:cstheme="minorHAnsi"/>
                <w:noProof/>
                <w:color w:val="000000"/>
                <w:lang w:eastAsia="pl-PL"/>
              </w:rPr>
              <w:drawing>
                <wp:inline distT="0" distB="0" distL="0" distR="0">
                  <wp:extent cx="2857500" cy="1905000"/>
                  <wp:effectExtent l="0" t="0" r="0" b="0"/>
                  <wp:docPr id="35" name="Obraz 2" descr="http://metalbit.com.pl/produkty/mid/1425372639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albit.com.pl/produkty/mid/1425372639a.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tcPr>
          <w:p w:rsidR="009A3122" w:rsidRPr="00A0152B" w:rsidRDefault="00F321B8"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2</w:t>
            </w: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6511"/>
        </w:trPr>
        <w:tc>
          <w:tcPr>
            <w:tcW w:w="0" w:type="auto"/>
            <w:tcBorders>
              <w:top w:val="nil"/>
              <w:left w:val="single" w:sz="4" w:space="0" w:color="auto"/>
              <w:bottom w:val="single" w:sz="4" w:space="0" w:color="auto"/>
              <w:right w:val="single" w:sz="4" w:space="0" w:color="auto"/>
            </w:tcBorders>
            <w:shd w:val="clear" w:color="auto" w:fill="auto"/>
            <w:noWrap/>
            <w:hideMark/>
          </w:tcPr>
          <w:p w:rsidR="009A3122" w:rsidRPr="00A0152B" w:rsidRDefault="009A3122"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2</w:t>
            </w:r>
          </w:p>
        </w:tc>
        <w:tc>
          <w:tcPr>
            <w:tcW w:w="0" w:type="auto"/>
            <w:tcBorders>
              <w:top w:val="nil"/>
              <w:left w:val="nil"/>
              <w:bottom w:val="single" w:sz="4" w:space="0" w:color="auto"/>
              <w:right w:val="single" w:sz="4" w:space="0" w:color="auto"/>
            </w:tcBorders>
            <w:shd w:val="clear" w:color="auto" w:fill="auto"/>
            <w:hideMark/>
          </w:tcPr>
          <w:p w:rsidR="009A3122" w:rsidRPr="005336EE" w:rsidRDefault="00F75219"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Zestaw meblowy składający się z n/w mebli:</w:t>
            </w:r>
          </w:p>
          <w:p w:rsidR="00F75219" w:rsidRPr="005336EE" w:rsidRDefault="00F75219"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b/>
                <w:sz w:val="20"/>
                <w:szCs w:val="20"/>
                <w:lang w:eastAsia="pl-PL"/>
              </w:rPr>
              <w:t>1. Witryna z szufladami</w:t>
            </w:r>
            <w:r w:rsidRPr="005336EE">
              <w:rPr>
                <w:rFonts w:eastAsia="Times New Roman" w:cstheme="minorHAnsi"/>
                <w:sz w:val="20"/>
                <w:szCs w:val="20"/>
                <w:lang w:eastAsia="pl-PL"/>
              </w:rPr>
              <w:t>, wykonana z płyty laminowanej, korpus w kolorze popiel</w:t>
            </w:r>
            <w:r w:rsidR="003F5243" w:rsidRPr="005336EE">
              <w:rPr>
                <w:rFonts w:eastAsia="Times New Roman" w:cstheme="minorHAnsi"/>
                <w:sz w:val="20"/>
                <w:szCs w:val="20"/>
                <w:lang w:eastAsia="pl-PL"/>
              </w:rPr>
              <w:t xml:space="preserve"> lub jasny szary</w:t>
            </w:r>
            <w:r w:rsidRPr="005336EE">
              <w:rPr>
                <w:rFonts w:eastAsia="Times New Roman" w:cstheme="minorHAnsi"/>
                <w:sz w:val="20"/>
                <w:szCs w:val="20"/>
                <w:lang w:eastAsia="pl-PL"/>
              </w:rPr>
              <w:t xml:space="preserve">, fronty kolorowe. </w:t>
            </w:r>
          </w:p>
          <w:p w:rsidR="00F75219" w:rsidRPr="005336EE" w:rsidRDefault="00F75219" w:rsidP="00BB1FC9">
            <w:pPr>
              <w:spacing w:after="0" w:afterAutospacing="0" w:line="240" w:lineRule="auto"/>
              <w:ind w:right="0"/>
              <w:rPr>
                <w:rFonts w:eastAsia="Times New Roman" w:cstheme="minorHAnsi"/>
                <w:sz w:val="20"/>
                <w:szCs w:val="20"/>
                <w:lang w:eastAsia="pl-PL"/>
              </w:rPr>
            </w:pPr>
            <w:r w:rsidRPr="005336EE">
              <w:rPr>
                <w:rFonts w:cstheme="minorHAnsi"/>
                <w:sz w:val="20"/>
                <w:szCs w:val="20"/>
              </w:rPr>
              <w:t>Wymiary wys.1600</w:t>
            </w:r>
            <w:r w:rsidR="00197F32" w:rsidRPr="005336EE">
              <w:rPr>
                <w:rFonts w:cstheme="minorHAnsi"/>
                <w:sz w:val="20"/>
                <w:szCs w:val="20"/>
              </w:rPr>
              <w:t xml:space="preserve"> </w:t>
            </w:r>
            <w:r w:rsidRPr="005336EE">
              <w:rPr>
                <w:rFonts w:cstheme="minorHAnsi"/>
                <w:sz w:val="20"/>
                <w:szCs w:val="20"/>
              </w:rPr>
              <w:t xml:space="preserve">x szer. 900x </w:t>
            </w:r>
            <w:proofErr w:type="spellStart"/>
            <w:r w:rsidRPr="005336EE">
              <w:rPr>
                <w:rFonts w:cstheme="minorHAnsi"/>
                <w:sz w:val="20"/>
                <w:szCs w:val="20"/>
              </w:rPr>
              <w:t>głę</w:t>
            </w:r>
            <w:proofErr w:type="spellEnd"/>
            <w:r w:rsidRPr="005336EE">
              <w:rPr>
                <w:rFonts w:cstheme="minorHAnsi"/>
                <w:sz w:val="20"/>
                <w:szCs w:val="20"/>
              </w:rPr>
              <w:t>. 400</w:t>
            </w:r>
            <w:r w:rsidRPr="005336EE">
              <w:rPr>
                <w:rFonts w:eastAsia="Times New Roman" w:cstheme="minorHAnsi"/>
                <w:sz w:val="20"/>
                <w:szCs w:val="20"/>
                <w:lang w:eastAsia="pl-PL"/>
              </w:rPr>
              <w:t xml:space="preserve"> mm.  Witryna  zamierać musi min. 10 szuflad, zamykana na przeszklone drzwi otwierane prawo i lewostronnie, wewnątrz minimum 2 półki.</w:t>
            </w:r>
          </w:p>
          <w:p w:rsidR="00F75219" w:rsidRPr="005336EE" w:rsidRDefault="00F75219"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Kolory frontów do aranżacji: pomarańczowy, waniliowy, biały, czerwony, żółty, zielony, szary, niebieski.</w:t>
            </w:r>
          </w:p>
          <w:p w:rsidR="00F75219" w:rsidRPr="005336EE" w:rsidRDefault="00F75219"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b/>
                <w:sz w:val="20"/>
                <w:szCs w:val="20"/>
                <w:lang w:eastAsia="pl-PL"/>
              </w:rPr>
              <w:t xml:space="preserve">2. </w:t>
            </w:r>
            <w:r w:rsidRPr="005336EE">
              <w:rPr>
                <w:rFonts w:cstheme="minorHAnsi"/>
                <w:b/>
                <w:sz w:val="20"/>
                <w:szCs w:val="20"/>
              </w:rPr>
              <w:t>Regał z szafką</w:t>
            </w:r>
            <w:r w:rsidRPr="005336EE">
              <w:rPr>
                <w:rFonts w:cstheme="minorHAnsi"/>
                <w:sz w:val="20"/>
                <w:szCs w:val="20"/>
              </w:rPr>
              <w:t xml:space="preserve">, </w:t>
            </w:r>
            <w:r w:rsidRPr="005336EE">
              <w:rPr>
                <w:rFonts w:eastAsia="Times New Roman" w:cstheme="minorHAnsi"/>
                <w:sz w:val="20"/>
                <w:szCs w:val="20"/>
                <w:lang w:eastAsia="pl-PL"/>
              </w:rPr>
              <w:t>wykonana z płyty laminowanej, korpus w kolorze popiel</w:t>
            </w:r>
            <w:r w:rsidR="003F5243" w:rsidRPr="005336EE">
              <w:rPr>
                <w:rFonts w:eastAsia="Times New Roman" w:cstheme="minorHAnsi"/>
                <w:sz w:val="20"/>
                <w:szCs w:val="20"/>
                <w:lang w:eastAsia="pl-PL"/>
              </w:rPr>
              <w:t xml:space="preserve"> lub jasny szary</w:t>
            </w:r>
            <w:r w:rsidRPr="005336EE">
              <w:rPr>
                <w:rFonts w:eastAsia="Times New Roman" w:cstheme="minorHAnsi"/>
                <w:sz w:val="20"/>
                <w:szCs w:val="20"/>
                <w:lang w:eastAsia="pl-PL"/>
              </w:rPr>
              <w:t xml:space="preserve">, fronty kolorowe. </w:t>
            </w:r>
          </w:p>
          <w:p w:rsidR="00F75219" w:rsidRPr="005336EE" w:rsidRDefault="00F75219" w:rsidP="00BB1FC9">
            <w:pPr>
              <w:spacing w:after="0" w:afterAutospacing="0" w:line="240" w:lineRule="auto"/>
              <w:ind w:right="0"/>
              <w:rPr>
                <w:rFonts w:eastAsia="Times New Roman" w:cstheme="minorHAnsi"/>
                <w:sz w:val="20"/>
                <w:szCs w:val="20"/>
                <w:lang w:eastAsia="pl-PL"/>
              </w:rPr>
            </w:pPr>
            <w:r w:rsidRPr="005336EE">
              <w:rPr>
                <w:rFonts w:cstheme="minorHAnsi"/>
                <w:sz w:val="20"/>
                <w:szCs w:val="20"/>
              </w:rPr>
              <w:t xml:space="preserve">Wymiary wys.1600x szer. 900x </w:t>
            </w:r>
            <w:proofErr w:type="spellStart"/>
            <w:r w:rsidRPr="005336EE">
              <w:rPr>
                <w:rFonts w:cstheme="minorHAnsi"/>
                <w:sz w:val="20"/>
                <w:szCs w:val="20"/>
              </w:rPr>
              <w:t>głę</w:t>
            </w:r>
            <w:proofErr w:type="spellEnd"/>
            <w:r w:rsidRPr="005336EE">
              <w:rPr>
                <w:rFonts w:cstheme="minorHAnsi"/>
                <w:sz w:val="20"/>
                <w:szCs w:val="20"/>
              </w:rPr>
              <w:t>. 400</w:t>
            </w:r>
            <w:r w:rsidRPr="005336EE">
              <w:rPr>
                <w:rFonts w:eastAsia="Times New Roman" w:cstheme="minorHAnsi"/>
                <w:sz w:val="20"/>
                <w:szCs w:val="20"/>
                <w:lang w:eastAsia="pl-PL"/>
              </w:rPr>
              <w:t xml:space="preserve"> mm.  </w:t>
            </w:r>
            <w:r w:rsidR="001A6A7A" w:rsidRPr="005336EE">
              <w:rPr>
                <w:rFonts w:eastAsia="Times New Roman" w:cstheme="minorHAnsi"/>
                <w:sz w:val="20"/>
                <w:szCs w:val="20"/>
                <w:lang w:eastAsia="pl-PL"/>
              </w:rPr>
              <w:t>Regał</w:t>
            </w:r>
            <w:r w:rsidRPr="005336EE">
              <w:rPr>
                <w:rFonts w:eastAsia="Times New Roman" w:cstheme="minorHAnsi"/>
                <w:sz w:val="20"/>
                <w:szCs w:val="20"/>
                <w:lang w:eastAsia="pl-PL"/>
              </w:rPr>
              <w:t xml:space="preserve">  zamierać musi min. </w:t>
            </w:r>
            <w:r w:rsidR="001A6A7A" w:rsidRPr="005336EE">
              <w:rPr>
                <w:rFonts w:eastAsia="Times New Roman" w:cstheme="minorHAnsi"/>
                <w:sz w:val="20"/>
                <w:szCs w:val="20"/>
                <w:lang w:eastAsia="pl-PL"/>
              </w:rPr>
              <w:t xml:space="preserve">2 otwarte półki, </w:t>
            </w:r>
            <w:r w:rsidRPr="005336EE">
              <w:rPr>
                <w:rFonts w:eastAsia="Times New Roman" w:cstheme="minorHAnsi"/>
                <w:sz w:val="20"/>
                <w:szCs w:val="20"/>
                <w:lang w:eastAsia="pl-PL"/>
              </w:rPr>
              <w:t xml:space="preserve">  zamykana na drzwi otwierane prawo i lewostronnie, wewnątrz minimum 2 </w:t>
            </w:r>
            <w:r w:rsidR="008176E7" w:rsidRPr="005336EE">
              <w:rPr>
                <w:rFonts w:eastAsia="Times New Roman" w:cstheme="minorHAnsi"/>
                <w:sz w:val="20"/>
                <w:szCs w:val="20"/>
                <w:lang w:eastAsia="pl-PL"/>
              </w:rPr>
              <w:t xml:space="preserve">zakryte drzwiami </w:t>
            </w:r>
            <w:r w:rsidRPr="005336EE">
              <w:rPr>
                <w:rFonts w:eastAsia="Times New Roman" w:cstheme="minorHAnsi"/>
                <w:sz w:val="20"/>
                <w:szCs w:val="20"/>
                <w:lang w:eastAsia="pl-PL"/>
              </w:rPr>
              <w:t>półki.</w:t>
            </w:r>
          </w:p>
          <w:p w:rsidR="00F75219" w:rsidRPr="005336EE" w:rsidRDefault="00F75219"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Kolory frontów do aranżacji: pomarańczowy, waniliowy, biały, czerwony, żółty, zielony, szary, niebieski</w:t>
            </w:r>
          </w:p>
          <w:p w:rsidR="008176E7" w:rsidRPr="005336EE" w:rsidRDefault="008176E7"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 xml:space="preserve">3. </w:t>
            </w:r>
            <w:r w:rsidRPr="005336EE">
              <w:rPr>
                <w:rFonts w:eastAsia="Times New Roman" w:cstheme="minorHAnsi"/>
                <w:b/>
                <w:sz w:val="20"/>
                <w:szCs w:val="20"/>
                <w:lang w:eastAsia="pl-PL"/>
              </w:rPr>
              <w:t>Szafka niska</w:t>
            </w:r>
            <w:r w:rsidRPr="005336EE">
              <w:rPr>
                <w:rFonts w:eastAsia="Times New Roman" w:cstheme="minorHAnsi"/>
                <w:sz w:val="20"/>
                <w:szCs w:val="20"/>
                <w:lang w:eastAsia="pl-PL"/>
              </w:rPr>
              <w:t>, wykonana z płyty laminowanej, korpus w kolorze popiel</w:t>
            </w:r>
            <w:r w:rsidR="003F5243" w:rsidRPr="005336EE">
              <w:rPr>
                <w:rFonts w:eastAsia="Times New Roman" w:cstheme="minorHAnsi"/>
                <w:sz w:val="20"/>
                <w:szCs w:val="20"/>
                <w:lang w:eastAsia="pl-PL"/>
              </w:rPr>
              <w:t xml:space="preserve"> lub jasny szary</w:t>
            </w:r>
            <w:r w:rsidRPr="005336EE">
              <w:rPr>
                <w:rFonts w:eastAsia="Times New Roman" w:cstheme="minorHAnsi"/>
                <w:sz w:val="20"/>
                <w:szCs w:val="20"/>
                <w:lang w:eastAsia="pl-PL"/>
              </w:rPr>
              <w:t xml:space="preserve">, fronty kolorowe. </w:t>
            </w:r>
          </w:p>
          <w:p w:rsidR="008176E7" w:rsidRPr="005336EE" w:rsidRDefault="008176E7" w:rsidP="00BB1FC9">
            <w:pPr>
              <w:spacing w:after="0" w:afterAutospacing="0" w:line="240" w:lineRule="auto"/>
              <w:ind w:right="0"/>
              <w:jc w:val="left"/>
              <w:rPr>
                <w:rFonts w:eastAsia="Times New Roman" w:cstheme="minorHAnsi"/>
                <w:sz w:val="20"/>
                <w:szCs w:val="20"/>
                <w:lang w:eastAsia="pl-PL"/>
              </w:rPr>
            </w:pPr>
            <w:r w:rsidRPr="005336EE">
              <w:rPr>
                <w:rFonts w:cstheme="minorHAnsi"/>
                <w:sz w:val="20"/>
                <w:szCs w:val="20"/>
              </w:rPr>
              <w:t xml:space="preserve">Wymiary wys.870x szer. 900x </w:t>
            </w:r>
            <w:proofErr w:type="spellStart"/>
            <w:r w:rsidRPr="005336EE">
              <w:rPr>
                <w:rFonts w:cstheme="minorHAnsi"/>
                <w:sz w:val="20"/>
                <w:szCs w:val="20"/>
              </w:rPr>
              <w:t>głę</w:t>
            </w:r>
            <w:proofErr w:type="spellEnd"/>
            <w:r w:rsidRPr="005336EE">
              <w:rPr>
                <w:rFonts w:cstheme="minorHAnsi"/>
                <w:sz w:val="20"/>
                <w:szCs w:val="20"/>
              </w:rPr>
              <w:t>. 400</w:t>
            </w:r>
            <w:r w:rsidRPr="005336EE">
              <w:rPr>
                <w:rFonts w:eastAsia="Times New Roman" w:cstheme="minorHAnsi"/>
                <w:sz w:val="20"/>
                <w:szCs w:val="20"/>
                <w:lang w:eastAsia="pl-PL"/>
              </w:rPr>
              <w:t xml:space="preserve"> mm.  </w:t>
            </w:r>
            <w:r w:rsidR="00197F32" w:rsidRPr="005336EE">
              <w:rPr>
                <w:rFonts w:eastAsia="Times New Roman" w:cstheme="minorHAnsi"/>
                <w:sz w:val="20"/>
                <w:szCs w:val="20"/>
                <w:lang w:eastAsia="pl-PL"/>
              </w:rPr>
              <w:t>Szafka</w:t>
            </w:r>
            <w:r w:rsidRPr="005336EE">
              <w:rPr>
                <w:rFonts w:eastAsia="Times New Roman" w:cstheme="minorHAnsi"/>
                <w:sz w:val="20"/>
                <w:szCs w:val="20"/>
                <w:lang w:eastAsia="pl-PL"/>
              </w:rPr>
              <w:t xml:space="preserve">  zamierać musi min. 2 szuflady,   zamykana na drzwi otwierane prawo i lewostronnie, wewnątrz minimum 1 zakryte drzwiami półka.</w:t>
            </w:r>
          </w:p>
          <w:p w:rsidR="008176E7" w:rsidRPr="005336EE" w:rsidRDefault="008176E7"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Kolory frontów do aranżacji: pomarańczowy, waniliowy, biały, czerwony, żółty, zielony, szary, niebieski</w:t>
            </w:r>
          </w:p>
          <w:p w:rsidR="00032A47" w:rsidRPr="005336EE" w:rsidRDefault="00032A47"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4</w:t>
            </w:r>
            <w:r w:rsidRPr="005336EE">
              <w:rPr>
                <w:rFonts w:eastAsia="Times New Roman" w:cstheme="minorHAnsi"/>
                <w:b/>
                <w:sz w:val="20"/>
                <w:szCs w:val="20"/>
                <w:lang w:eastAsia="pl-PL"/>
              </w:rPr>
              <w:t>. Szafka z szufladami</w:t>
            </w:r>
            <w:r w:rsidRPr="005336EE">
              <w:rPr>
                <w:rFonts w:eastAsia="Times New Roman" w:cstheme="minorHAnsi"/>
                <w:sz w:val="20"/>
                <w:szCs w:val="20"/>
                <w:lang w:eastAsia="pl-PL"/>
              </w:rPr>
              <w:t>, wykonana z płyty laminowanej, korpus w kolorze popiel</w:t>
            </w:r>
            <w:r w:rsidR="003F5243" w:rsidRPr="005336EE">
              <w:rPr>
                <w:rFonts w:eastAsia="Times New Roman" w:cstheme="minorHAnsi"/>
                <w:sz w:val="20"/>
                <w:szCs w:val="20"/>
                <w:lang w:eastAsia="pl-PL"/>
              </w:rPr>
              <w:t xml:space="preserve"> lub jasny szary</w:t>
            </w:r>
            <w:r w:rsidRPr="005336EE">
              <w:rPr>
                <w:rFonts w:eastAsia="Times New Roman" w:cstheme="minorHAnsi"/>
                <w:sz w:val="20"/>
                <w:szCs w:val="20"/>
                <w:lang w:eastAsia="pl-PL"/>
              </w:rPr>
              <w:t xml:space="preserve">, fronty kolorowe. </w:t>
            </w:r>
          </w:p>
          <w:p w:rsidR="00032A47" w:rsidRPr="005336EE" w:rsidRDefault="00032A47" w:rsidP="00BB1FC9">
            <w:pPr>
              <w:spacing w:after="0" w:afterAutospacing="0" w:line="240" w:lineRule="auto"/>
              <w:ind w:right="0"/>
              <w:jc w:val="left"/>
              <w:rPr>
                <w:rFonts w:eastAsia="Times New Roman" w:cstheme="minorHAnsi"/>
                <w:sz w:val="20"/>
                <w:szCs w:val="20"/>
                <w:lang w:eastAsia="pl-PL"/>
              </w:rPr>
            </w:pPr>
            <w:r w:rsidRPr="005336EE">
              <w:rPr>
                <w:rFonts w:cstheme="minorHAnsi"/>
                <w:sz w:val="20"/>
                <w:szCs w:val="20"/>
              </w:rPr>
              <w:t xml:space="preserve">Wymiary wys.870x szer. 900x </w:t>
            </w:r>
            <w:proofErr w:type="spellStart"/>
            <w:r w:rsidRPr="005336EE">
              <w:rPr>
                <w:rFonts w:cstheme="minorHAnsi"/>
                <w:sz w:val="20"/>
                <w:szCs w:val="20"/>
              </w:rPr>
              <w:t>głę</w:t>
            </w:r>
            <w:proofErr w:type="spellEnd"/>
            <w:r w:rsidRPr="005336EE">
              <w:rPr>
                <w:rFonts w:cstheme="minorHAnsi"/>
                <w:sz w:val="20"/>
                <w:szCs w:val="20"/>
              </w:rPr>
              <w:t>. 400</w:t>
            </w:r>
            <w:r w:rsidRPr="005336EE">
              <w:rPr>
                <w:rFonts w:eastAsia="Times New Roman" w:cstheme="minorHAnsi"/>
                <w:sz w:val="20"/>
                <w:szCs w:val="20"/>
                <w:lang w:eastAsia="pl-PL"/>
              </w:rPr>
              <w:t xml:space="preserve"> mm.  Regał  zamierać musi min. </w:t>
            </w:r>
            <w:r w:rsidR="001701FD" w:rsidRPr="005336EE">
              <w:rPr>
                <w:rFonts w:eastAsia="Times New Roman" w:cstheme="minorHAnsi"/>
                <w:sz w:val="20"/>
                <w:szCs w:val="20"/>
                <w:lang w:eastAsia="pl-PL"/>
              </w:rPr>
              <w:t>10</w:t>
            </w:r>
            <w:r w:rsidRPr="005336EE">
              <w:rPr>
                <w:rFonts w:eastAsia="Times New Roman" w:cstheme="minorHAnsi"/>
                <w:sz w:val="20"/>
                <w:szCs w:val="20"/>
                <w:lang w:eastAsia="pl-PL"/>
              </w:rPr>
              <w:t xml:space="preserve"> szuflad</w:t>
            </w:r>
            <w:r w:rsidR="001701FD" w:rsidRPr="005336EE">
              <w:rPr>
                <w:rFonts w:eastAsia="Times New Roman" w:cstheme="minorHAnsi"/>
                <w:sz w:val="20"/>
                <w:szCs w:val="20"/>
                <w:lang w:eastAsia="pl-PL"/>
              </w:rPr>
              <w:t xml:space="preserve">. </w:t>
            </w:r>
            <w:r w:rsidRPr="005336EE">
              <w:rPr>
                <w:rFonts w:eastAsia="Times New Roman" w:cstheme="minorHAnsi"/>
                <w:sz w:val="20"/>
                <w:szCs w:val="20"/>
                <w:lang w:eastAsia="pl-PL"/>
              </w:rPr>
              <w:t>Kolory frontów do aranżacji: pomarańczowy, waniliowy, biały, czerwony, żółty, zielony, szary, niebieski</w:t>
            </w:r>
          </w:p>
          <w:p w:rsidR="00197F32" w:rsidRPr="005336EE" w:rsidRDefault="00197F32" w:rsidP="00BB1FC9">
            <w:pPr>
              <w:spacing w:after="0" w:afterAutospacing="0" w:line="240" w:lineRule="auto"/>
              <w:ind w:right="0"/>
              <w:jc w:val="left"/>
              <w:rPr>
                <w:rFonts w:eastAsia="Times New Roman" w:cstheme="minorHAnsi"/>
                <w:b/>
                <w:sz w:val="20"/>
                <w:szCs w:val="20"/>
                <w:lang w:eastAsia="pl-PL"/>
              </w:rPr>
            </w:pPr>
            <w:r w:rsidRPr="005336EE">
              <w:rPr>
                <w:rFonts w:eastAsia="Times New Roman" w:cstheme="minorHAnsi"/>
                <w:b/>
                <w:sz w:val="20"/>
                <w:szCs w:val="20"/>
                <w:lang w:eastAsia="pl-PL"/>
              </w:rPr>
              <w:t xml:space="preserve">Wykonawca wykona min. 3 aranżacje kolorystyczne z proponowanych kolorów – (nie muszą wszystkie występować) opisane zestawu meblowego oddzielenie do każdej z 2 </w:t>
            </w:r>
            <w:proofErr w:type="spellStart"/>
            <w:r w:rsidRPr="005336EE">
              <w:rPr>
                <w:rFonts w:eastAsia="Times New Roman" w:cstheme="minorHAnsi"/>
                <w:b/>
                <w:sz w:val="20"/>
                <w:szCs w:val="20"/>
                <w:lang w:eastAsia="pl-PL"/>
              </w:rPr>
              <w:t>sal</w:t>
            </w:r>
            <w:proofErr w:type="spellEnd"/>
            <w:r w:rsidRPr="005336EE">
              <w:rPr>
                <w:rFonts w:eastAsia="Times New Roman" w:cstheme="minorHAnsi"/>
                <w:b/>
                <w:sz w:val="20"/>
                <w:szCs w:val="20"/>
                <w:lang w:eastAsia="pl-PL"/>
              </w:rPr>
              <w:t xml:space="preserve"> przedszkolnych i przedłoży Zamawiającemu do akceptacji po podpisaniu umowy.</w:t>
            </w:r>
          </w:p>
          <w:p w:rsidR="00032A47" w:rsidRPr="005336EE" w:rsidRDefault="00032A47" w:rsidP="00BB1FC9">
            <w:pPr>
              <w:spacing w:after="0" w:afterAutospacing="0" w:line="240" w:lineRule="auto"/>
              <w:ind w:right="0"/>
              <w:jc w:val="left"/>
              <w:rPr>
                <w:rFonts w:eastAsia="Times New Roman" w:cstheme="minorHAnsi"/>
                <w:sz w:val="20"/>
                <w:szCs w:val="20"/>
                <w:lang w:eastAsia="pl-PL"/>
              </w:rPr>
            </w:pPr>
          </w:p>
          <w:p w:rsidR="008176E7" w:rsidRPr="005336EE" w:rsidRDefault="008176E7" w:rsidP="00BB1FC9">
            <w:pPr>
              <w:spacing w:after="0" w:afterAutospacing="0" w:line="240" w:lineRule="auto"/>
              <w:ind w:right="0"/>
              <w:jc w:val="left"/>
              <w:rPr>
                <w:rFonts w:eastAsia="Times New Roman" w:cstheme="minorHAnsi"/>
                <w:b/>
                <w:sz w:val="20"/>
                <w:szCs w:val="20"/>
                <w:lang w:eastAsia="pl-PL"/>
              </w:rPr>
            </w:pPr>
          </w:p>
        </w:tc>
        <w:tc>
          <w:tcPr>
            <w:tcW w:w="0" w:type="auto"/>
            <w:tcBorders>
              <w:top w:val="nil"/>
              <w:left w:val="nil"/>
              <w:bottom w:val="single" w:sz="4" w:space="0" w:color="auto"/>
              <w:right w:val="single" w:sz="4" w:space="0" w:color="auto"/>
            </w:tcBorders>
            <w:shd w:val="clear" w:color="auto" w:fill="auto"/>
            <w:noWrap/>
            <w:hideMark/>
          </w:tcPr>
          <w:p w:rsidR="00F75219" w:rsidRPr="00A0152B" w:rsidRDefault="009A3122" w:rsidP="00BB1FC9">
            <w:pPr>
              <w:spacing w:after="0" w:afterAutospacing="0" w:line="240" w:lineRule="auto"/>
              <w:ind w:right="0"/>
              <w:jc w:val="left"/>
              <w:rPr>
                <w:rFonts w:cstheme="minorHAnsi"/>
                <w:noProof/>
                <w:sz w:val="21"/>
                <w:szCs w:val="21"/>
                <w:lang w:eastAsia="pl-PL"/>
              </w:rPr>
            </w:pPr>
            <w:r w:rsidRPr="00A0152B">
              <w:rPr>
                <w:rFonts w:eastAsia="Times New Roman" w:cstheme="minorHAnsi"/>
                <w:color w:val="777777"/>
                <w:sz w:val="20"/>
                <w:szCs w:val="20"/>
                <w:lang w:eastAsia="pl-PL"/>
              </w:rPr>
              <w:t> </w:t>
            </w:r>
            <w:r w:rsidR="00F75219" w:rsidRPr="00A0152B">
              <w:rPr>
                <w:rFonts w:eastAsia="Times New Roman" w:cstheme="minorHAnsi"/>
                <w:sz w:val="20"/>
                <w:szCs w:val="20"/>
                <w:lang w:eastAsia="pl-PL"/>
              </w:rPr>
              <w:t>1.</w:t>
            </w:r>
          </w:p>
          <w:p w:rsidR="009A3122" w:rsidRPr="00A0152B" w:rsidRDefault="00F75219" w:rsidP="00BB1FC9">
            <w:pPr>
              <w:spacing w:after="0" w:afterAutospacing="0" w:line="240" w:lineRule="auto"/>
              <w:ind w:right="0"/>
              <w:jc w:val="left"/>
              <w:rPr>
                <w:rFonts w:eastAsia="Times New Roman" w:cstheme="minorHAnsi"/>
                <w:color w:val="777777"/>
                <w:sz w:val="20"/>
                <w:szCs w:val="20"/>
                <w:lang w:eastAsia="pl-PL"/>
              </w:rPr>
            </w:pPr>
            <w:r w:rsidRPr="00A0152B">
              <w:rPr>
                <w:rFonts w:cstheme="minorHAnsi"/>
                <w:noProof/>
                <w:color w:val="333333"/>
                <w:sz w:val="21"/>
                <w:szCs w:val="21"/>
                <w:lang w:eastAsia="pl-PL"/>
              </w:rPr>
              <w:drawing>
                <wp:inline distT="0" distB="0" distL="0" distR="0">
                  <wp:extent cx="2857500" cy="1905000"/>
                  <wp:effectExtent l="19050" t="0" r="0" b="0"/>
                  <wp:docPr id="45" name="Obraz 1" descr="http://metalbit.com.pl/produkty/mid/1425372704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albit.com.pl/produkty/mid/1425372704b.jpg">
                            <a:hlinkClick r:id="rId10"/>
                          </pic:cNvPr>
                          <pic:cNvPicPr>
                            <a:picLocks noChangeAspect="1" noChangeArrowheads="1"/>
                          </pic:cNvPicPr>
                        </pic:nvPicPr>
                        <pic:blipFill>
                          <a:blip r:embed="rId1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F75219" w:rsidRPr="00A0152B" w:rsidRDefault="00F75219" w:rsidP="00BB1FC9">
            <w:pPr>
              <w:spacing w:after="0" w:afterAutospacing="0" w:line="240" w:lineRule="auto"/>
              <w:ind w:right="0"/>
              <w:jc w:val="left"/>
              <w:rPr>
                <w:rFonts w:eastAsia="Times New Roman" w:cstheme="minorHAnsi"/>
                <w:color w:val="777777"/>
                <w:sz w:val="20"/>
                <w:szCs w:val="20"/>
                <w:lang w:eastAsia="pl-PL"/>
              </w:rPr>
            </w:pPr>
          </w:p>
          <w:p w:rsidR="00F75219" w:rsidRPr="00A0152B" w:rsidRDefault="00F75219" w:rsidP="00BB1FC9">
            <w:pPr>
              <w:spacing w:after="0" w:afterAutospacing="0" w:line="240" w:lineRule="auto"/>
              <w:ind w:right="0"/>
              <w:jc w:val="left"/>
              <w:rPr>
                <w:rFonts w:eastAsia="Times New Roman" w:cstheme="minorHAnsi"/>
                <w:color w:val="777777"/>
                <w:sz w:val="20"/>
                <w:szCs w:val="20"/>
                <w:lang w:eastAsia="pl-PL"/>
              </w:rPr>
            </w:pPr>
          </w:p>
          <w:p w:rsidR="00F75219" w:rsidRPr="00A0152B" w:rsidRDefault="00F75219" w:rsidP="00BB1FC9">
            <w:pPr>
              <w:spacing w:after="0" w:afterAutospacing="0" w:line="240" w:lineRule="auto"/>
              <w:ind w:right="0"/>
              <w:jc w:val="left"/>
              <w:rPr>
                <w:rFonts w:eastAsia="Times New Roman" w:cstheme="minorHAnsi"/>
                <w:b/>
                <w:sz w:val="20"/>
                <w:szCs w:val="20"/>
                <w:lang w:eastAsia="pl-PL"/>
              </w:rPr>
            </w:pPr>
            <w:r w:rsidRPr="00A0152B">
              <w:rPr>
                <w:rFonts w:eastAsia="Times New Roman" w:cstheme="minorHAnsi"/>
                <w:b/>
                <w:sz w:val="20"/>
                <w:szCs w:val="20"/>
                <w:lang w:eastAsia="pl-PL"/>
              </w:rPr>
              <w:t>2.</w:t>
            </w:r>
          </w:p>
          <w:p w:rsidR="00F75219" w:rsidRPr="00A0152B" w:rsidRDefault="00F75219" w:rsidP="00BB1FC9">
            <w:pPr>
              <w:spacing w:after="0" w:afterAutospacing="0" w:line="240" w:lineRule="auto"/>
              <w:ind w:right="0"/>
              <w:jc w:val="left"/>
              <w:rPr>
                <w:rFonts w:eastAsia="Times New Roman" w:cstheme="minorHAnsi"/>
                <w:color w:val="777777"/>
                <w:sz w:val="20"/>
                <w:szCs w:val="20"/>
                <w:lang w:eastAsia="pl-PL"/>
              </w:rPr>
            </w:pPr>
            <w:r w:rsidRPr="00A0152B">
              <w:rPr>
                <w:rFonts w:cstheme="minorHAnsi"/>
                <w:noProof/>
                <w:color w:val="333333"/>
                <w:sz w:val="21"/>
                <w:szCs w:val="21"/>
                <w:lang w:eastAsia="pl-PL"/>
              </w:rPr>
              <w:drawing>
                <wp:inline distT="0" distB="0" distL="0" distR="0">
                  <wp:extent cx="2352675" cy="1568450"/>
                  <wp:effectExtent l="19050" t="0" r="9525" b="0"/>
                  <wp:docPr id="46" name="Obraz 4" descr="http://metalbit.com.pl/produkty/mid/1425372748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talbit.com.pl/produkty/mid/1425372748d.jpg">
                            <a:hlinkClick r:id="rId12"/>
                          </pic:cNvPr>
                          <pic:cNvPicPr>
                            <a:picLocks noChangeAspect="1" noChangeArrowheads="1"/>
                          </pic:cNvPicPr>
                        </pic:nvPicPr>
                        <pic:blipFill>
                          <a:blip r:embed="rId13" cstate="print"/>
                          <a:srcRect/>
                          <a:stretch>
                            <a:fillRect/>
                          </a:stretch>
                        </pic:blipFill>
                        <pic:spPr bwMode="auto">
                          <a:xfrm>
                            <a:off x="0" y="0"/>
                            <a:ext cx="2352675" cy="1568450"/>
                          </a:xfrm>
                          <a:prstGeom prst="rect">
                            <a:avLst/>
                          </a:prstGeom>
                          <a:noFill/>
                          <a:ln w="9525">
                            <a:noFill/>
                            <a:miter lim="800000"/>
                            <a:headEnd/>
                            <a:tailEnd/>
                          </a:ln>
                        </pic:spPr>
                      </pic:pic>
                    </a:graphicData>
                  </a:graphic>
                </wp:inline>
              </w:drawing>
            </w:r>
          </w:p>
          <w:p w:rsidR="008176E7" w:rsidRPr="00A0152B" w:rsidRDefault="008176E7" w:rsidP="00BB1FC9">
            <w:pPr>
              <w:spacing w:after="0" w:afterAutospacing="0" w:line="240" w:lineRule="auto"/>
              <w:ind w:right="0"/>
              <w:jc w:val="left"/>
              <w:rPr>
                <w:rFonts w:eastAsia="Times New Roman" w:cstheme="minorHAnsi"/>
                <w:b/>
                <w:sz w:val="20"/>
                <w:szCs w:val="20"/>
                <w:lang w:eastAsia="pl-PL"/>
              </w:rPr>
            </w:pPr>
            <w:r w:rsidRPr="00A0152B">
              <w:rPr>
                <w:rFonts w:eastAsia="Times New Roman" w:cstheme="minorHAnsi"/>
                <w:b/>
                <w:sz w:val="20"/>
                <w:szCs w:val="20"/>
                <w:lang w:eastAsia="pl-PL"/>
              </w:rPr>
              <w:t xml:space="preserve">3. </w:t>
            </w:r>
          </w:p>
          <w:p w:rsidR="008176E7" w:rsidRPr="00A0152B" w:rsidRDefault="008176E7" w:rsidP="00BB1FC9">
            <w:pPr>
              <w:spacing w:after="0" w:afterAutospacing="0" w:line="240" w:lineRule="auto"/>
              <w:ind w:right="0"/>
              <w:jc w:val="left"/>
              <w:rPr>
                <w:rFonts w:eastAsia="Times New Roman" w:cstheme="minorHAnsi"/>
                <w:color w:val="777777"/>
                <w:sz w:val="20"/>
                <w:szCs w:val="20"/>
                <w:lang w:eastAsia="pl-PL"/>
              </w:rPr>
            </w:pPr>
            <w:r w:rsidRPr="00A0152B">
              <w:rPr>
                <w:rFonts w:cstheme="minorHAnsi"/>
                <w:noProof/>
                <w:color w:val="333333"/>
                <w:sz w:val="21"/>
                <w:szCs w:val="21"/>
                <w:lang w:eastAsia="pl-PL"/>
              </w:rPr>
              <w:drawing>
                <wp:inline distT="0" distB="0" distL="0" distR="0">
                  <wp:extent cx="2228850" cy="1485900"/>
                  <wp:effectExtent l="0" t="0" r="0" b="0"/>
                  <wp:docPr id="47" name="Obraz 7" descr="http://metalbit.com.pl/produkty/mid/1425372781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talbit.com.pl/produkty/mid/1425372781e.jpg">
                            <a:hlinkClick r:id="rId14"/>
                          </pic:cNvPr>
                          <pic:cNvPicPr>
                            <a:picLocks noChangeAspect="1" noChangeArrowheads="1"/>
                          </pic:cNvPicPr>
                        </pic:nvPicPr>
                        <pic:blipFill>
                          <a:blip r:embed="rId15" cstate="print"/>
                          <a:srcRect/>
                          <a:stretch>
                            <a:fillRect/>
                          </a:stretch>
                        </pic:blipFill>
                        <pic:spPr bwMode="auto">
                          <a:xfrm>
                            <a:off x="0" y="0"/>
                            <a:ext cx="2230646" cy="1487097"/>
                          </a:xfrm>
                          <a:prstGeom prst="rect">
                            <a:avLst/>
                          </a:prstGeom>
                          <a:noFill/>
                          <a:ln w="9525">
                            <a:noFill/>
                            <a:miter lim="800000"/>
                            <a:headEnd/>
                            <a:tailEnd/>
                          </a:ln>
                        </pic:spPr>
                      </pic:pic>
                    </a:graphicData>
                  </a:graphic>
                </wp:inline>
              </w:drawing>
            </w:r>
          </w:p>
          <w:p w:rsidR="00032A47" w:rsidRPr="00A0152B" w:rsidRDefault="00032A47" w:rsidP="00BB1FC9">
            <w:pPr>
              <w:spacing w:after="0" w:afterAutospacing="0" w:line="240" w:lineRule="auto"/>
              <w:ind w:right="0"/>
              <w:jc w:val="left"/>
              <w:rPr>
                <w:rFonts w:eastAsia="Times New Roman" w:cstheme="minorHAnsi"/>
                <w:b/>
                <w:sz w:val="20"/>
                <w:szCs w:val="20"/>
                <w:lang w:eastAsia="pl-PL"/>
              </w:rPr>
            </w:pPr>
            <w:r w:rsidRPr="00A0152B">
              <w:rPr>
                <w:rFonts w:eastAsia="Times New Roman" w:cstheme="minorHAnsi"/>
                <w:b/>
                <w:sz w:val="20"/>
                <w:szCs w:val="20"/>
                <w:lang w:eastAsia="pl-PL"/>
              </w:rPr>
              <w:t xml:space="preserve">4. </w:t>
            </w:r>
          </w:p>
          <w:p w:rsidR="001701FD" w:rsidRPr="00A0152B" w:rsidRDefault="004505AA" w:rsidP="00BB1FC9">
            <w:pPr>
              <w:spacing w:after="0" w:afterAutospacing="0" w:line="240" w:lineRule="auto"/>
              <w:ind w:right="0"/>
              <w:jc w:val="left"/>
              <w:rPr>
                <w:rFonts w:eastAsia="Times New Roman" w:cstheme="minorHAnsi"/>
                <w:b/>
                <w:sz w:val="20"/>
                <w:szCs w:val="20"/>
                <w:lang w:eastAsia="pl-PL"/>
              </w:rPr>
            </w:pPr>
            <w:r w:rsidRPr="00A0152B">
              <w:rPr>
                <w:rFonts w:cstheme="minorHAnsi"/>
                <w:noProof/>
                <w:color w:val="333333"/>
                <w:sz w:val="21"/>
                <w:szCs w:val="21"/>
                <w:lang w:eastAsia="pl-PL"/>
              </w:rPr>
              <w:drawing>
                <wp:inline distT="0" distB="0" distL="0" distR="0">
                  <wp:extent cx="2357438" cy="1571625"/>
                  <wp:effectExtent l="0" t="0" r="0" b="0"/>
                  <wp:docPr id="48" name="Obraz 10" descr="http://metalbit.com.pl/produkty/mid/1425372840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talbit.com.pl/produkty/mid/1425372840f.jpg">
                            <a:hlinkClick r:id="rId16"/>
                          </pic:cNvPr>
                          <pic:cNvPicPr>
                            <a:picLocks noChangeAspect="1" noChangeArrowheads="1"/>
                          </pic:cNvPicPr>
                        </pic:nvPicPr>
                        <pic:blipFill>
                          <a:blip r:embed="rId17" cstate="print"/>
                          <a:srcRect/>
                          <a:stretch>
                            <a:fillRect/>
                          </a:stretch>
                        </pic:blipFill>
                        <pic:spPr bwMode="auto">
                          <a:xfrm>
                            <a:off x="0" y="0"/>
                            <a:ext cx="2358384" cy="1572256"/>
                          </a:xfrm>
                          <a:prstGeom prst="rect">
                            <a:avLst/>
                          </a:prstGeom>
                          <a:noFill/>
                          <a:ln w="9525">
                            <a:noFill/>
                            <a:miter lim="800000"/>
                            <a:headEnd/>
                            <a:tailEnd/>
                          </a:ln>
                        </pic:spPr>
                      </pic:pic>
                    </a:graphicData>
                  </a:graphic>
                </wp:inline>
              </w:drawing>
            </w:r>
          </w:p>
        </w:tc>
        <w:tc>
          <w:tcPr>
            <w:tcW w:w="0" w:type="auto"/>
            <w:tcBorders>
              <w:top w:val="nil"/>
              <w:left w:val="nil"/>
              <w:bottom w:val="single" w:sz="4" w:space="0" w:color="auto"/>
              <w:right w:val="single" w:sz="4" w:space="0" w:color="auto"/>
            </w:tcBorders>
          </w:tcPr>
          <w:p w:rsidR="009A3122" w:rsidRPr="00A0152B" w:rsidRDefault="001701FD"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2</w:t>
            </w: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777777"/>
                <w:sz w:val="20"/>
                <w:szCs w:val="20"/>
                <w:lang w:eastAsia="pl-PL"/>
              </w:rPr>
            </w:pP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777777"/>
                <w:sz w:val="20"/>
                <w:szCs w:val="20"/>
                <w:lang w:eastAsia="pl-PL"/>
              </w:rPr>
            </w:pPr>
          </w:p>
        </w:tc>
        <w:tc>
          <w:tcPr>
            <w:tcW w:w="899"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777777"/>
                <w:sz w:val="20"/>
                <w:szCs w:val="20"/>
                <w:lang w:eastAsia="pl-PL"/>
              </w:rPr>
            </w:pPr>
          </w:p>
        </w:tc>
        <w:tc>
          <w:tcPr>
            <w:tcW w:w="4576"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777777"/>
                <w:sz w:val="20"/>
                <w:szCs w:val="20"/>
                <w:lang w:eastAsia="pl-PL"/>
              </w:rPr>
            </w:pPr>
          </w:p>
        </w:tc>
      </w:tr>
      <w:tr w:rsidR="00BB1FC9" w:rsidRPr="00A0152B" w:rsidTr="00BB1FC9">
        <w:trPr>
          <w:trHeight w:val="933"/>
        </w:trPr>
        <w:tc>
          <w:tcPr>
            <w:tcW w:w="0" w:type="auto"/>
            <w:tcBorders>
              <w:top w:val="nil"/>
              <w:left w:val="single" w:sz="4" w:space="0" w:color="auto"/>
              <w:bottom w:val="single" w:sz="4" w:space="0" w:color="auto"/>
              <w:right w:val="single" w:sz="4" w:space="0" w:color="auto"/>
            </w:tcBorders>
            <w:shd w:val="clear" w:color="auto" w:fill="auto"/>
            <w:noWrap/>
            <w:hideMark/>
          </w:tcPr>
          <w:p w:rsidR="00197F32" w:rsidRPr="00A0152B" w:rsidRDefault="00197F32"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3</w:t>
            </w:r>
          </w:p>
        </w:tc>
        <w:tc>
          <w:tcPr>
            <w:tcW w:w="0" w:type="auto"/>
            <w:tcBorders>
              <w:top w:val="nil"/>
              <w:left w:val="nil"/>
              <w:bottom w:val="single" w:sz="4" w:space="0" w:color="auto"/>
              <w:right w:val="single" w:sz="4" w:space="0" w:color="auto"/>
            </w:tcBorders>
            <w:shd w:val="clear" w:color="auto" w:fill="auto"/>
            <w:hideMark/>
          </w:tcPr>
          <w:p w:rsidR="00197F32" w:rsidRPr="005336EE" w:rsidRDefault="00197F32"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b/>
                <w:sz w:val="20"/>
                <w:szCs w:val="20"/>
                <w:lang w:eastAsia="pl-PL"/>
              </w:rPr>
              <w:t>Regał otwarty</w:t>
            </w:r>
            <w:r w:rsidRPr="005336EE">
              <w:rPr>
                <w:rFonts w:eastAsia="Times New Roman" w:cstheme="minorHAnsi"/>
                <w:sz w:val="20"/>
                <w:szCs w:val="20"/>
                <w:lang w:eastAsia="pl-PL"/>
              </w:rPr>
              <w:t xml:space="preserve"> , wykonana z płyty laminowanej, korpus w kolorze popiel lub jasny szary. </w:t>
            </w:r>
          </w:p>
          <w:p w:rsidR="00197F32" w:rsidRPr="005336EE" w:rsidRDefault="00197F32" w:rsidP="00BB1FC9">
            <w:pPr>
              <w:spacing w:after="0" w:afterAutospacing="0" w:line="240" w:lineRule="auto"/>
              <w:ind w:right="0"/>
              <w:jc w:val="left"/>
              <w:rPr>
                <w:rFonts w:eastAsia="Times New Roman" w:cstheme="minorHAnsi"/>
                <w:sz w:val="20"/>
                <w:szCs w:val="20"/>
                <w:lang w:eastAsia="pl-PL"/>
              </w:rPr>
            </w:pPr>
            <w:r w:rsidRPr="005336EE">
              <w:rPr>
                <w:rFonts w:cstheme="minorHAnsi"/>
                <w:sz w:val="20"/>
                <w:szCs w:val="20"/>
              </w:rPr>
              <w:t xml:space="preserve">Wymiary wys.870x szer. 900x </w:t>
            </w:r>
            <w:proofErr w:type="spellStart"/>
            <w:r w:rsidRPr="005336EE">
              <w:rPr>
                <w:rFonts w:cstheme="minorHAnsi"/>
                <w:sz w:val="20"/>
                <w:szCs w:val="20"/>
              </w:rPr>
              <w:t>głę</w:t>
            </w:r>
            <w:proofErr w:type="spellEnd"/>
            <w:r w:rsidRPr="005336EE">
              <w:rPr>
                <w:rFonts w:cstheme="minorHAnsi"/>
                <w:sz w:val="20"/>
                <w:szCs w:val="20"/>
              </w:rPr>
              <w:t>. 400</w:t>
            </w:r>
            <w:r w:rsidRPr="005336EE">
              <w:rPr>
                <w:rFonts w:eastAsia="Times New Roman" w:cstheme="minorHAnsi"/>
                <w:sz w:val="20"/>
                <w:szCs w:val="20"/>
                <w:lang w:eastAsia="pl-PL"/>
              </w:rPr>
              <w:t xml:space="preserve"> mm.  Regał  zamierać musi min. 3 półki.   </w:t>
            </w:r>
          </w:p>
          <w:p w:rsidR="00197F32" w:rsidRPr="005336EE" w:rsidRDefault="00197F32"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 xml:space="preserve">UWAGA: SZAFKI, MEBLE, REGAŁ OPISANE W POZ. 1 DO 3 MUSZĄ STANOWIĆ FUNKCJONALNĄ I KOMPOZYCYJNĄ CAŁOŚĆ. </w:t>
            </w:r>
          </w:p>
          <w:p w:rsidR="00197F32" w:rsidRPr="005336EE" w:rsidRDefault="00197F32" w:rsidP="00BB1FC9">
            <w:pPr>
              <w:spacing w:after="0" w:afterAutospacing="0" w:line="240" w:lineRule="auto"/>
              <w:ind w:right="0"/>
              <w:rPr>
                <w:rFonts w:eastAsia="Times New Roman" w:cstheme="minorHAnsi"/>
                <w:sz w:val="20"/>
                <w:szCs w:val="20"/>
                <w:lang w:eastAsia="pl-PL"/>
              </w:rPr>
            </w:pPr>
            <w:r w:rsidRPr="005336EE">
              <w:rPr>
                <w:rFonts w:eastAsia="Times New Roman" w:cstheme="minorHAnsi"/>
                <w:sz w:val="20"/>
                <w:szCs w:val="20"/>
                <w:lang w:eastAsia="pl-PL"/>
              </w:rPr>
              <w:t>Dot. poz. 1 do 3: Za równoważne Zamawiający uzna meble o zbliżonej funkcjonalności, z podziałem półkowym, szufladowym jak wskazano w opisie, z odchyleniem wymiarów +10% /- 10% . Kolorystyka jak opisana.</w:t>
            </w:r>
          </w:p>
          <w:p w:rsidR="00197F32" w:rsidRPr="005336EE" w:rsidRDefault="00197F32" w:rsidP="00BB1FC9">
            <w:pPr>
              <w:spacing w:after="0" w:afterAutospacing="0" w:line="240" w:lineRule="auto"/>
              <w:ind w:right="0"/>
              <w:jc w:val="left"/>
              <w:rPr>
                <w:rFonts w:eastAsia="Times New Roman" w:cstheme="minorHAnsi"/>
                <w:b/>
                <w:sz w:val="20"/>
                <w:szCs w:val="20"/>
                <w:lang w:eastAsia="pl-PL"/>
              </w:rPr>
            </w:pPr>
            <w:r w:rsidRPr="005336EE">
              <w:rPr>
                <w:rFonts w:eastAsia="Times New Roman" w:cstheme="minorHAnsi"/>
                <w:b/>
                <w:sz w:val="20"/>
                <w:szCs w:val="20"/>
                <w:lang w:eastAsia="pl-PL"/>
              </w:rPr>
              <w:t>Oferowane meble mają być rozwiązaniami systemowymi, umożliwiającymi</w:t>
            </w:r>
          </w:p>
          <w:p w:rsidR="00197F32" w:rsidRPr="005336EE" w:rsidRDefault="00197F32"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b/>
                <w:sz w:val="20"/>
                <w:szCs w:val="20"/>
                <w:lang w:eastAsia="pl-PL"/>
              </w:rPr>
              <w:t>domówienia i wspólne zestawienie w przyszłości.</w:t>
            </w:r>
          </w:p>
          <w:p w:rsidR="00197F32" w:rsidRPr="005336EE" w:rsidRDefault="00197F32" w:rsidP="00BB1FC9">
            <w:pPr>
              <w:spacing w:after="0" w:afterAutospacing="0" w:line="240" w:lineRule="auto"/>
              <w:ind w:right="0"/>
              <w:jc w:val="left"/>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shd w:val="clear" w:color="auto" w:fill="auto"/>
            <w:noWrap/>
            <w:hideMark/>
          </w:tcPr>
          <w:p w:rsidR="00197F32" w:rsidRPr="00A0152B" w:rsidRDefault="00197F32" w:rsidP="00BB1FC9">
            <w:pPr>
              <w:spacing w:after="0" w:afterAutospacing="0" w:line="240" w:lineRule="auto"/>
              <w:ind w:right="0"/>
              <w:jc w:val="left"/>
              <w:rPr>
                <w:rFonts w:eastAsia="Times New Roman" w:cstheme="minorHAnsi"/>
                <w:color w:val="777777"/>
                <w:sz w:val="20"/>
                <w:szCs w:val="20"/>
                <w:lang w:eastAsia="pl-PL"/>
              </w:rPr>
            </w:pPr>
            <w:r w:rsidRPr="00A0152B">
              <w:rPr>
                <w:rFonts w:cstheme="minorHAnsi"/>
                <w:noProof/>
                <w:color w:val="333333"/>
                <w:sz w:val="21"/>
                <w:szCs w:val="21"/>
                <w:lang w:eastAsia="pl-PL"/>
              </w:rPr>
              <w:drawing>
                <wp:inline distT="0" distB="0" distL="0" distR="0">
                  <wp:extent cx="2114550" cy="1409700"/>
                  <wp:effectExtent l="0" t="0" r="0" b="0"/>
                  <wp:docPr id="1" name="Obraz 13" descr="http://metalbit.com.pl/produkty/mid/1425372728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talbit.com.pl/produkty/mid/1425372728i.jpg">
                            <a:hlinkClick r:id="rId18"/>
                          </pic:cNvPr>
                          <pic:cNvPicPr>
                            <a:picLocks noChangeAspect="1" noChangeArrowheads="1"/>
                          </pic:cNvPicPr>
                        </pic:nvPicPr>
                        <pic:blipFill>
                          <a:blip r:embed="rId19" cstate="print"/>
                          <a:srcRect/>
                          <a:stretch>
                            <a:fillRect/>
                          </a:stretch>
                        </pic:blipFill>
                        <pic:spPr bwMode="auto">
                          <a:xfrm>
                            <a:off x="0" y="0"/>
                            <a:ext cx="2115723" cy="1410482"/>
                          </a:xfrm>
                          <a:prstGeom prst="rect">
                            <a:avLst/>
                          </a:prstGeom>
                          <a:noFill/>
                          <a:ln w="9525">
                            <a:noFill/>
                            <a:miter lim="800000"/>
                            <a:headEnd/>
                            <a:tailEnd/>
                          </a:ln>
                        </pic:spPr>
                      </pic:pic>
                    </a:graphicData>
                  </a:graphic>
                </wp:inline>
              </w:drawing>
            </w:r>
          </w:p>
        </w:tc>
        <w:tc>
          <w:tcPr>
            <w:tcW w:w="0" w:type="auto"/>
            <w:tcBorders>
              <w:top w:val="nil"/>
              <w:left w:val="nil"/>
              <w:bottom w:val="single" w:sz="4" w:space="0" w:color="auto"/>
              <w:right w:val="single" w:sz="4" w:space="0" w:color="auto"/>
            </w:tcBorders>
          </w:tcPr>
          <w:p w:rsidR="00197F32" w:rsidRPr="00A0152B" w:rsidRDefault="00197F32"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1</w:t>
            </w:r>
          </w:p>
        </w:tc>
        <w:tc>
          <w:tcPr>
            <w:tcW w:w="0" w:type="auto"/>
            <w:tcBorders>
              <w:top w:val="nil"/>
              <w:left w:val="single" w:sz="4" w:space="0" w:color="auto"/>
              <w:bottom w:val="single" w:sz="4" w:space="0" w:color="auto"/>
              <w:right w:val="single" w:sz="4" w:space="0" w:color="auto"/>
            </w:tcBorders>
          </w:tcPr>
          <w:p w:rsidR="00197F32" w:rsidRPr="00A0152B" w:rsidRDefault="00197F32" w:rsidP="00BB1FC9">
            <w:pPr>
              <w:spacing w:after="0" w:afterAutospacing="0" w:line="240" w:lineRule="auto"/>
              <w:ind w:right="0"/>
              <w:jc w:val="left"/>
              <w:rPr>
                <w:rFonts w:eastAsia="Times New Roman" w:cstheme="minorHAnsi"/>
                <w:color w:val="777777"/>
                <w:sz w:val="20"/>
                <w:szCs w:val="20"/>
                <w:lang w:eastAsia="pl-PL"/>
              </w:rPr>
            </w:pPr>
          </w:p>
        </w:tc>
        <w:tc>
          <w:tcPr>
            <w:tcW w:w="0" w:type="auto"/>
            <w:tcBorders>
              <w:top w:val="nil"/>
              <w:left w:val="single" w:sz="4" w:space="0" w:color="auto"/>
              <w:bottom w:val="single" w:sz="4" w:space="0" w:color="auto"/>
              <w:right w:val="single" w:sz="4" w:space="0" w:color="auto"/>
            </w:tcBorders>
          </w:tcPr>
          <w:p w:rsidR="00197F32" w:rsidRPr="00A0152B" w:rsidRDefault="00197F32" w:rsidP="00BB1FC9">
            <w:pPr>
              <w:spacing w:after="0" w:afterAutospacing="0" w:line="240" w:lineRule="auto"/>
              <w:ind w:right="0"/>
              <w:jc w:val="left"/>
              <w:rPr>
                <w:rFonts w:eastAsia="Times New Roman" w:cstheme="minorHAnsi"/>
                <w:color w:val="777777"/>
                <w:sz w:val="20"/>
                <w:szCs w:val="20"/>
                <w:lang w:eastAsia="pl-PL"/>
              </w:rPr>
            </w:pPr>
          </w:p>
        </w:tc>
        <w:tc>
          <w:tcPr>
            <w:tcW w:w="899" w:type="dxa"/>
            <w:tcBorders>
              <w:top w:val="nil"/>
              <w:left w:val="single" w:sz="4" w:space="0" w:color="auto"/>
              <w:bottom w:val="single" w:sz="4" w:space="0" w:color="auto"/>
              <w:right w:val="single" w:sz="4" w:space="0" w:color="auto"/>
            </w:tcBorders>
          </w:tcPr>
          <w:p w:rsidR="00197F32" w:rsidRPr="00A0152B" w:rsidRDefault="00197F32" w:rsidP="00BB1FC9">
            <w:pPr>
              <w:spacing w:after="0" w:afterAutospacing="0" w:line="240" w:lineRule="auto"/>
              <w:ind w:right="0"/>
              <w:jc w:val="left"/>
              <w:rPr>
                <w:rFonts w:eastAsia="Times New Roman" w:cstheme="minorHAnsi"/>
                <w:color w:val="777777"/>
                <w:sz w:val="20"/>
                <w:szCs w:val="20"/>
                <w:lang w:eastAsia="pl-PL"/>
              </w:rPr>
            </w:pPr>
          </w:p>
        </w:tc>
        <w:tc>
          <w:tcPr>
            <w:tcW w:w="4576" w:type="dxa"/>
            <w:tcBorders>
              <w:top w:val="nil"/>
              <w:left w:val="single" w:sz="4" w:space="0" w:color="auto"/>
              <w:bottom w:val="single" w:sz="4" w:space="0" w:color="auto"/>
              <w:right w:val="single" w:sz="4" w:space="0" w:color="auto"/>
            </w:tcBorders>
          </w:tcPr>
          <w:p w:rsidR="00197F32" w:rsidRPr="00A0152B" w:rsidRDefault="00197F32" w:rsidP="00BB1FC9">
            <w:pPr>
              <w:spacing w:after="0" w:afterAutospacing="0" w:line="240" w:lineRule="auto"/>
              <w:ind w:right="0"/>
              <w:jc w:val="left"/>
              <w:rPr>
                <w:rFonts w:eastAsia="Times New Roman" w:cstheme="minorHAnsi"/>
                <w:color w:val="777777"/>
                <w:sz w:val="20"/>
                <w:szCs w:val="20"/>
                <w:lang w:eastAsia="pl-PL"/>
              </w:rPr>
            </w:pPr>
          </w:p>
        </w:tc>
      </w:tr>
      <w:tr w:rsidR="00BB1FC9" w:rsidRPr="00A0152B" w:rsidTr="00BB1FC9">
        <w:trPr>
          <w:trHeight w:val="1002"/>
        </w:trPr>
        <w:tc>
          <w:tcPr>
            <w:tcW w:w="0" w:type="auto"/>
            <w:tcBorders>
              <w:top w:val="nil"/>
              <w:left w:val="single" w:sz="4" w:space="0" w:color="auto"/>
              <w:bottom w:val="single" w:sz="4" w:space="0" w:color="auto"/>
              <w:right w:val="single" w:sz="4" w:space="0" w:color="auto"/>
            </w:tcBorders>
            <w:shd w:val="clear" w:color="auto" w:fill="auto"/>
            <w:noWrap/>
            <w:hideMark/>
          </w:tcPr>
          <w:p w:rsidR="009A3122" w:rsidRPr="00A0152B" w:rsidRDefault="00EA454E"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4</w:t>
            </w:r>
          </w:p>
        </w:tc>
        <w:tc>
          <w:tcPr>
            <w:tcW w:w="0" w:type="auto"/>
            <w:tcBorders>
              <w:top w:val="nil"/>
              <w:left w:val="nil"/>
              <w:bottom w:val="single" w:sz="4" w:space="0" w:color="auto"/>
              <w:right w:val="single" w:sz="4" w:space="0" w:color="auto"/>
            </w:tcBorders>
            <w:shd w:val="clear" w:color="auto" w:fill="auto"/>
            <w:hideMark/>
          </w:tcPr>
          <w:p w:rsidR="00BC2DA6" w:rsidRPr="005336EE" w:rsidRDefault="00EA454E"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 xml:space="preserve">Biurko dla nauczyciela, wykonana z płyty laminowanej, gr. min. </w:t>
            </w:r>
            <w:r w:rsidRPr="005336EE">
              <w:rPr>
                <w:rFonts w:cstheme="minorHAnsi"/>
                <w:sz w:val="20"/>
                <w:szCs w:val="20"/>
              </w:rPr>
              <w:t>18 mm, oklejonej obrzeżem PCV</w:t>
            </w:r>
            <w:r w:rsidRPr="005336EE">
              <w:rPr>
                <w:rFonts w:eastAsia="Times New Roman" w:cstheme="minorHAnsi"/>
                <w:sz w:val="20"/>
                <w:szCs w:val="20"/>
                <w:lang w:eastAsia="pl-PL"/>
              </w:rPr>
              <w:t xml:space="preserve"> w kolorze popiel</w:t>
            </w:r>
            <w:r w:rsidR="00061B6E" w:rsidRPr="005336EE">
              <w:rPr>
                <w:rFonts w:eastAsia="Times New Roman" w:cstheme="minorHAnsi"/>
                <w:sz w:val="20"/>
                <w:szCs w:val="20"/>
                <w:lang w:eastAsia="pl-PL"/>
              </w:rPr>
              <w:t xml:space="preserve"> </w:t>
            </w:r>
            <w:r w:rsidR="00061B6E" w:rsidRPr="005336EE">
              <w:rPr>
                <w:rFonts w:eastAsia="Times New Roman" w:cstheme="minorHAnsi"/>
                <w:color w:val="000000"/>
                <w:sz w:val="20"/>
                <w:szCs w:val="20"/>
                <w:lang w:eastAsia="pl-PL"/>
              </w:rPr>
              <w:t>lub jasny szary</w:t>
            </w:r>
            <w:r w:rsidRPr="005336EE">
              <w:rPr>
                <w:rFonts w:eastAsia="Times New Roman" w:cstheme="minorHAnsi"/>
                <w:sz w:val="20"/>
                <w:szCs w:val="20"/>
                <w:lang w:eastAsia="pl-PL"/>
              </w:rPr>
              <w:t xml:space="preserve">. </w:t>
            </w:r>
            <w:r w:rsidRPr="005336EE">
              <w:rPr>
                <w:rFonts w:cstheme="minorHAnsi"/>
                <w:sz w:val="20"/>
                <w:szCs w:val="20"/>
              </w:rPr>
              <w:t xml:space="preserve">Szuflada i szafka zamykana na zamek z kluczami, w szafce min. 1 półka.  Biurko </w:t>
            </w:r>
            <w:r w:rsidR="002D54ED" w:rsidRPr="005336EE">
              <w:rPr>
                <w:rFonts w:cstheme="minorHAnsi"/>
                <w:sz w:val="20"/>
                <w:szCs w:val="20"/>
              </w:rPr>
              <w:t xml:space="preserve">winno się komponować </w:t>
            </w:r>
            <w:r w:rsidRPr="005336EE">
              <w:rPr>
                <w:rFonts w:cstheme="minorHAnsi"/>
                <w:sz w:val="20"/>
                <w:szCs w:val="20"/>
              </w:rPr>
              <w:t xml:space="preserve"> kolorystycznie do zestawu meblowego opisanego w poz. 1 do 3. </w:t>
            </w:r>
            <w:r w:rsidR="00BC2DA6" w:rsidRPr="005336EE">
              <w:rPr>
                <w:rFonts w:cstheme="minorHAnsi"/>
                <w:sz w:val="20"/>
                <w:szCs w:val="20"/>
              </w:rPr>
              <w:t xml:space="preserve">Wymiary: dł. 1200xszer. 500x wys. 760 mm. </w:t>
            </w:r>
            <w:r w:rsidR="00BC2DA6" w:rsidRPr="005336EE">
              <w:rPr>
                <w:rFonts w:eastAsia="Times New Roman" w:cstheme="minorHAnsi"/>
                <w:sz w:val="20"/>
                <w:szCs w:val="20"/>
                <w:lang w:eastAsia="pl-PL"/>
              </w:rPr>
              <w:t>Zamawiający uzna biurko o takiej samej  funkcjonalności, , z odchyleniem wymiarów +10% /- 10% . (odchylenie nie dotyczy grubości płyty laminowanej)</w:t>
            </w:r>
          </w:p>
          <w:p w:rsidR="009A3122" w:rsidRPr="005336EE" w:rsidRDefault="009A3122" w:rsidP="00BB1FC9">
            <w:pPr>
              <w:spacing w:after="0" w:afterAutospacing="0" w:line="240" w:lineRule="auto"/>
              <w:ind w:right="0"/>
              <w:jc w:val="left"/>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shd w:val="clear" w:color="auto" w:fill="auto"/>
            <w:noWrap/>
            <w:hideMark/>
          </w:tcPr>
          <w:p w:rsidR="009A3122" w:rsidRPr="00A0152B" w:rsidRDefault="009A3122"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 </w:t>
            </w:r>
          </w:p>
          <w:p w:rsidR="009A3122" w:rsidRPr="00A0152B" w:rsidRDefault="00EA454E" w:rsidP="00BB1FC9">
            <w:pPr>
              <w:spacing w:after="0" w:afterAutospacing="0" w:line="240" w:lineRule="auto"/>
              <w:ind w:right="0"/>
              <w:jc w:val="left"/>
              <w:rPr>
                <w:rFonts w:eastAsia="Times New Roman" w:cstheme="minorHAnsi"/>
                <w:color w:val="000000"/>
                <w:lang w:eastAsia="pl-PL"/>
              </w:rPr>
            </w:pPr>
            <w:r w:rsidRPr="00A0152B">
              <w:rPr>
                <w:rFonts w:cstheme="minorHAnsi"/>
                <w:noProof/>
                <w:color w:val="333333"/>
                <w:sz w:val="21"/>
                <w:szCs w:val="21"/>
                <w:lang w:eastAsia="pl-PL"/>
              </w:rPr>
              <w:drawing>
                <wp:inline distT="0" distB="0" distL="0" distR="0">
                  <wp:extent cx="2085975" cy="1390650"/>
                  <wp:effectExtent l="0" t="0" r="0" b="0"/>
                  <wp:docPr id="51" name="Obraz 16" descr="http://metalbit.com.pl/produkty/mid/1405336440biurko_jednoszafkowe_kujawiak.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talbit.com.pl/produkty/mid/1405336440biurko_jednoszafkowe_kujawiak.jpg">
                            <a:hlinkClick r:id="rId20"/>
                          </pic:cNvPr>
                          <pic:cNvPicPr>
                            <a:picLocks noChangeAspect="1" noChangeArrowheads="1"/>
                          </pic:cNvPicPr>
                        </pic:nvPicPr>
                        <pic:blipFill>
                          <a:blip r:embed="rId21" cstate="print"/>
                          <a:srcRect/>
                          <a:stretch>
                            <a:fillRect/>
                          </a:stretch>
                        </pic:blipFill>
                        <pic:spPr bwMode="auto">
                          <a:xfrm>
                            <a:off x="0" y="0"/>
                            <a:ext cx="2086857" cy="1391238"/>
                          </a:xfrm>
                          <a:prstGeom prst="rect">
                            <a:avLst/>
                          </a:prstGeom>
                          <a:noFill/>
                          <a:ln w="9525">
                            <a:noFill/>
                            <a:miter lim="800000"/>
                            <a:headEnd/>
                            <a:tailEnd/>
                          </a:ln>
                        </pic:spPr>
                      </pic:pic>
                    </a:graphicData>
                  </a:graphic>
                </wp:inline>
              </w:drawing>
            </w:r>
          </w:p>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nil"/>
              <w:bottom w:val="single" w:sz="4" w:space="0" w:color="auto"/>
              <w:right w:val="single" w:sz="4" w:space="0" w:color="auto"/>
            </w:tcBorders>
          </w:tcPr>
          <w:p w:rsidR="009A3122" w:rsidRPr="00A0152B" w:rsidRDefault="008514CF"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2</w:t>
            </w: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1155"/>
        </w:trPr>
        <w:tc>
          <w:tcPr>
            <w:tcW w:w="0" w:type="auto"/>
            <w:tcBorders>
              <w:top w:val="nil"/>
              <w:left w:val="single" w:sz="4" w:space="0" w:color="auto"/>
              <w:bottom w:val="single" w:sz="4" w:space="0" w:color="auto"/>
              <w:right w:val="single" w:sz="4" w:space="0" w:color="auto"/>
            </w:tcBorders>
            <w:shd w:val="clear" w:color="auto" w:fill="auto"/>
            <w:noWrap/>
            <w:hideMark/>
          </w:tcPr>
          <w:p w:rsidR="009A3122" w:rsidRPr="00A0152B" w:rsidRDefault="00C557D0"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5</w:t>
            </w:r>
          </w:p>
        </w:tc>
        <w:tc>
          <w:tcPr>
            <w:tcW w:w="0" w:type="auto"/>
            <w:tcBorders>
              <w:top w:val="nil"/>
              <w:left w:val="nil"/>
              <w:bottom w:val="single" w:sz="4" w:space="0" w:color="auto"/>
              <w:right w:val="single" w:sz="4" w:space="0" w:color="auto"/>
            </w:tcBorders>
            <w:shd w:val="clear" w:color="auto" w:fill="auto"/>
            <w:hideMark/>
          </w:tcPr>
          <w:p w:rsidR="00442F69" w:rsidRPr="005336EE" w:rsidRDefault="008514CF" w:rsidP="00BB1FC9">
            <w:pPr>
              <w:shd w:val="clear" w:color="auto" w:fill="FFFFFF"/>
              <w:spacing w:after="0" w:afterAutospacing="0" w:line="240" w:lineRule="auto"/>
              <w:rPr>
                <w:rFonts w:eastAsia="Times New Roman" w:cstheme="minorHAnsi"/>
                <w:color w:val="444444"/>
                <w:sz w:val="20"/>
                <w:szCs w:val="20"/>
                <w:lang w:eastAsia="pl-PL"/>
              </w:rPr>
            </w:pPr>
            <w:r w:rsidRPr="005336EE">
              <w:rPr>
                <w:rFonts w:eastAsia="Times New Roman" w:cstheme="minorHAnsi"/>
                <w:sz w:val="20"/>
                <w:szCs w:val="20"/>
                <w:lang w:eastAsia="pl-PL"/>
              </w:rPr>
              <w:t>Krzesło do biurka, rama w kolorze czarnym, siedzisko w kolorze popiel</w:t>
            </w:r>
            <w:r w:rsidR="00061B6E" w:rsidRPr="005336EE">
              <w:rPr>
                <w:rFonts w:eastAsia="Times New Roman" w:cstheme="minorHAnsi"/>
                <w:sz w:val="20"/>
                <w:szCs w:val="20"/>
                <w:lang w:eastAsia="pl-PL"/>
              </w:rPr>
              <w:t xml:space="preserve"> </w:t>
            </w:r>
            <w:r w:rsidR="00061B6E" w:rsidRPr="005336EE">
              <w:rPr>
                <w:rFonts w:eastAsia="Times New Roman" w:cstheme="minorHAnsi"/>
                <w:color w:val="000000"/>
                <w:sz w:val="20"/>
                <w:szCs w:val="20"/>
                <w:lang w:eastAsia="pl-PL"/>
              </w:rPr>
              <w:t>lub jasny szary</w:t>
            </w:r>
            <w:r w:rsidRPr="005336EE">
              <w:rPr>
                <w:rFonts w:eastAsia="Times New Roman" w:cstheme="minorHAnsi"/>
                <w:sz w:val="20"/>
                <w:szCs w:val="20"/>
                <w:lang w:eastAsia="pl-PL"/>
              </w:rPr>
              <w:t xml:space="preserve">. </w:t>
            </w:r>
            <w:r w:rsidR="00442F69" w:rsidRPr="005336EE">
              <w:rPr>
                <w:rFonts w:eastAsia="Times New Roman" w:cstheme="minorHAnsi"/>
                <w:sz w:val="20"/>
                <w:szCs w:val="20"/>
                <w:lang w:eastAsia="pl-PL"/>
              </w:rPr>
              <w:t xml:space="preserve">Stelaż wykonany z profili stalowych, malowany proszkowo , oparcie i siedzisko wykończone osłonami z tworzywa w kolorze czarnym, tapicerka – materiał plamoodporny, wymiary min, </w:t>
            </w:r>
            <w:r w:rsidR="00442F69" w:rsidRPr="005336EE">
              <w:rPr>
                <w:rFonts w:eastAsia="Times New Roman" w:cstheme="minorHAnsi"/>
                <w:color w:val="000000"/>
                <w:sz w:val="20"/>
                <w:szCs w:val="20"/>
                <w:lang w:eastAsia="pl-PL"/>
              </w:rPr>
              <w:t>siedzisko D:420mm W:470mm</w:t>
            </w:r>
          </w:p>
          <w:p w:rsidR="00442F69" w:rsidRPr="005336EE" w:rsidRDefault="00442F69" w:rsidP="00BB1FC9">
            <w:pPr>
              <w:shd w:val="clear" w:color="auto" w:fill="FFFFFF"/>
              <w:spacing w:after="0" w:afterAutospacing="0" w:line="240" w:lineRule="auto"/>
              <w:rPr>
                <w:rFonts w:eastAsia="Times New Roman" w:cstheme="minorHAnsi"/>
                <w:color w:val="444444"/>
                <w:sz w:val="20"/>
                <w:szCs w:val="20"/>
                <w:lang w:eastAsia="pl-PL"/>
              </w:rPr>
            </w:pPr>
            <w:r w:rsidRPr="005336EE">
              <w:rPr>
                <w:rFonts w:eastAsia="Times New Roman" w:cstheme="minorHAnsi"/>
                <w:color w:val="000000"/>
                <w:sz w:val="20"/>
                <w:szCs w:val="20"/>
                <w:lang w:eastAsia="pl-PL"/>
              </w:rPr>
              <w:t>oparcie H:370mm W:480mm</w:t>
            </w:r>
          </w:p>
          <w:p w:rsidR="00442F69" w:rsidRPr="005336EE" w:rsidRDefault="00442F69" w:rsidP="00BB1FC9">
            <w:pPr>
              <w:shd w:val="clear" w:color="auto" w:fill="FFFFFF"/>
              <w:spacing w:after="0" w:afterAutospacing="0" w:line="240" w:lineRule="auto"/>
              <w:rPr>
                <w:rFonts w:eastAsia="Times New Roman" w:cstheme="minorHAnsi"/>
                <w:color w:val="444444"/>
                <w:sz w:val="20"/>
                <w:szCs w:val="20"/>
                <w:lang w:eastAsia="pl-PL"/>
              </w:rPr>
            </w:pPr>
            <w:r w:rsidRPr="005336EE">
              <w:rPr>
                <w:rFonts w:eastAsia="Times New Roman" w:cstheme="minorHAnsi"/>
                <w:color w:val="000000"/>
                <w:sz w:val="20"/>
                <w:szCs w:val="20"/>
                <w:lang w:eastAsia="pl-PL"/>
              </w:rPr>
              <w:t>wysokość 820mm</w:t>
            </w:r>
          </w:p>
          <w:p w:rsidR="00442F69" w:rsidRPr="005336EE" w:rsidRDefault="00442F69" w:rsidP="00BB1FC9">
            <w:pPr>
              <w:shd w:val="clear" w:color="auto" w:fill="FFFFFF"/>
              <w:spacing w:after="0" w:afterAutospacing="0" w:line="240" w:lineRule="auto"/>
              <w:rPr>
                <w:rFonts w:eastAsia="Times New Roman" w:cstheme="minorHAnsi"/>
                <w:color w:val="000000"/>
                <w:sz w:val="20"/>
                <w:szCs w:val="20"/>
                <w:lang w:eastAsia="pl-PL"/>
              </w:rPr>
            </w:pPr>
            <w:r w:rsidRPr="005336EE">
              <w:rPr>
                <w:rFonts w:eastAsia="Times New Roman" w:cstheme="minorHAnsi"/>
                <w:color w:val="000000"/>
                <w:sz w:val="20"/>
                <w:szCs w:val="20"/>
                <w:lang w:eastAsia="pl-PL"/>
              </w:rPr>
              <w:t>podstawa D:420mm W:540mm</w:t>
            </w:r>
          </w:p>
          <w:p w:rsidR="00442F69" w:rsidRPr="005336EE" w:rsidRDefault="00442F69" w:rsidP="00BB1FC9">
            <w:pPr>
              <w:shd w:val="clear" w:color="auto" w:fill="FFFFFF"/>
              <w:spacing w:after="0" w:afterAutospacing="0" w:line="240" w:lineRule="auto"/>
              <w:rPr>
                <w:rFonts w:eastAsia="Times New Roman" w:cstheme="minorHAnsi"/>
                <w:color w:val="444444"/>
                <w:sz w:val="20"/>
                <w:szCs w:val="20"/>
                <w:lang w:eastAsia="pl-PL"/>
              </w:rPr>
            </w:pPr>
            <w:r w:rsidRPr="005336EE">
              <w:rPr>
                <w:rFonts w:eastAsia="Times New Roman" w:cstheme="minorHAnsi"/>
                <w:sz w:val="20"/>
                <w:szCs w:val="20"/>
                <w:lang w:eastAsia="pl-PL"/>
              </w:rPr>
              <w:t>Odchyleniem wymiarów +</w:t>
            </w:r>
            <w:r w:rsidR="002D54ED" w:rsidRPr="005336EE">
              <w:rPr>
                <w:rFonts w:eastAsia="Times New Roman" w:cstheme="minorHAnsi"/>
                <w:sz w:val="20"/>
                <w:szCs w:val="20"/>
                <w:lang w:eastAsia="pl-PL"/>
              </w:rPr>
              <w:t>5</w:t>
            </w:r>
            <w:r w:rsidRPr="005336EE">
              <w:rPr>
                <w:rFonts w:eastAsia="Times New Roman" w:cstheme="minorHAnsi"/>
                <w:sz w:val="20"/>
                <w:szCs w:val="20"/>
                <w:lang w:eastAsia="pl-PL"/>
              </w:rPr>
              <w:t xml:space="preserve">% /- </w:t>
            </w:r>
            <w:r w:rsidR="002D54ED" w:rsidRPr="005336EE">
              <w:rPr>
                <w:rFonts w:eastAsia="Times New Roman" w:cstheme="minorHAnsi"/>
                <w:sz w:val="20"/>
                <w:szCs w:val="20"/>
                <w:lang w:eastAsia="pl-PL"/>
              </w:rPr>
              <w:t>5</w:t>
            </w:r>
            <w:r w:rsidRPr="005336EE">
              <w:rPr>
                <w:rFonts w:eastAsia="Times New Roman" w:cstheme="minorHAnsi"/>
                <w:sz w:val="20"/>
                <w:szCs w:val="20"/>
                <w:lang w:eastAsia="pl-PL"/>
              </w:rPr>
              <w:t>%</w:t>
            </w:r>
          </w:p>
          <w:p w:rsidR="009A3122" w:rsidRPr="005336EE" w:rsidRDefault="009A3122" w:rsidP="00BB1FC9">
            <w:pPr>
              <w:spacing w:after="0" w:afterAutospacing="0" w:line="240" w:lineRule="auto"/>
              <w:ind w:right="0"/>
              <w:jc w:val="left"/>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shd w:val="clear" w:color="auto" w:fill="auto"/>
            <w:noWrap/>
            <w:hideMark/>
          </w:tcPr>
          <w:p w:rsidR="009A3122" w:rsidRPr="00A0152B" w:rsidRDefault="009A3122"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 </w:t>
            </w:r>
            <w:r w:rsidR="008514CF" w:rsidRPr="00A0152B">
              <w:rPr>
                <w:rFonts w:cstheme="minorHAnsi"/>
                <w:noProof/>
                <w:lang w:eastAsia="pl-PL"/>
              </w:rPr>
              <w:drawing>
                <wp:inline distT="0" distB="0" distL="0" distR="0">
                  <wp:extent cx="1190625" cy="1171575"/>
                  <wp:effectExtent l="0" t="0" r="9525" b="9525"/>
                  <wp:docPr id="52" name="Obraz 48" descr="Krzesło ISO">
                    <a:hlinkClick xmlns:a="http://schemas.openxmlformats.org/drawingml/2006/main" r:id="rId22" tooltip="&quot;Krzesło IS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rzesło ISO">
                            <a:hlinkClick r:id="rId22" tooltip="&quot;Krzesło ISO&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tcPr>
          <w:p w:rsidR="009A3122" w:rsidRPr="00A0152B" w:rsidRDefault="008514CF"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2</w:t>
            </w: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810"/>
        </w:trPr>
        <w:tc>
          <w:tcPr>
            <w:tcW w:w="0" w:type="auto"/>
            <w:tcBorders>
              <w:top w:val="nil"/>
              <w:left w:val="single" w:sz="4" w:space="0" w:color="auto"/>
              <w:bottom w:val="single" w:sz="4" w:space="0" w:color="auto"/>
              <w:right w:val="single" w:sz="4" w:space="0" w:color="auto"/>
            </w:tcBorders>
            <w:shd w:val="clear" w:color="auto" w:fill="auto"/>
            <w:noWrap/>
            <w:hideMark/>
          </w:tcPr>
          <w:p w:rsidR="009A3122" w:rsidRPr="00A0152B" w:rsidRDefault="00C557D0"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6</w:t>
            </w:r>
          </w:p>
        </w:tc>
        <w:tc>
          <w:tcPr>
            <w:tcW w:w="0" w:type="auto"/>
            <w:tcBorders>
              <w:top w:val="nil"/>
              <w:left w:val="nil"/>
              <w:bottom w:val="single" w:sz="4" w:space="0" w:color="auto"/>
              <w:right w:val="single" w:sz="4" w:space="0" w:color="auto"/>
            </w:tcBorders>
            <w:shd w:val="clear" w:color="auto" w:fill="auto"/>
            <w:hideMark/>
          </w:tcPr>
          <w:p w:rsidR="009E09C4" w:rsidRPr="005336EE" w:rsidRDefault="00C557D0" w:rsidP="00BB1FC9">
            <w:pPr>
              <w:shd w:val="clear" w:color="auto" w:fill="FFFFFF"/>
              <w:spacing w:after="0" w:afterAutospacing="0" w:line="240" w:lineRule="auto"/>
              <w:ind w:left="-91" w:right="0"/>
              <w:jc w:val="left"/>
              <w:rPr>
                <w:rFonts w:eastAsia="Times New Roman" w:cstheme="minorHAnsi"/>
                <w:sz w:val="20"/>
                <w:szCs w:val="20"/>
                <w:lang w:eastAsia="pl-PL"/>
              </w:rPr>
            </w:pPr>
            <w:r w:rsidRPr="005336EE">
              <w:rPr>
                <w:rFonts w:eastAsia="Times New Roman" w:cstheme="minorHAnsi"/>
                <w:sz w:val="20"/>
                <w:szCs w:val="20"/>
                <w:lang w:eastAsia="pl-PL"/>
              </w:rPr>
              <w:t xml:space="preserve">Szafka ubraniowa z ławką: </w:t>
            </w:r>
            <w:r w:rsidR="009E09C4" w:rsidRPr="005336EE">
              <w:rPr>
                <w:rFonts w:eastAsia="Times New Roman" w:cstheme="minorHAnsi"/>
                <w:kern w:val="36"/>
                <w:sz w:val="20"/>
                <w:szCs w:val="20"/>
                <w:lang w:eastAsia="pl-PL"/>
              </w:rPr>
              <w:t xml:space="preserve">z oparciem i wieszakiem, </w:t>
            </w:r>
            <w:r w:rsidR="00FA3007" w:rsidRPr="005336EE">
              <w:rPr>
                <w:rFonts w:eastAsia="Times New Roman" w:cstheme="minorHAnsi"/>
                <w:sz w:val="20"/>
                <w:szCs w:val="20"/>
                <w:lang w:eastAsia="pl-PL"/>
              </w:rPr>
              <w:t>w</w:t>
            </w:r>
            <w:r w:rsidR="009E09C4" w:rsidRPr="005336EE">
              <w:rPr>
                <w:rFonts w:eastAsia="Times New Roman" w:cstheme="minorHAnsi"/>
                <w:sz w:val="20"/>
                <w:szCs w:val="20"/>
                <w:lang w:eastAsia="pl-PL"/>
              </w:rPr>
              <w:t xml:space="preserve">ykonana z </w:t>
            </w:r>
            <w:proofErr w:type="spellStart"/>
            <w:r w:rsidR="009E09C4" w:rsidRPr="005336EE">
              <w:rPr>
                <w:rFonts w:eastAsia="Times New Roman" w:cstheme="minorHAnsi"/>
                <w:sz w:val="20"/>
                <w:szCs w:val="20"/>
                <w:lang w:eastAsia="pl-PL"/>
              </w:rPr>
              <w:t>profila</w:t>
            </w:r>
            <w:proofErr w:type="spellEnd"/>
            <w:r w:rsidR="009E09C4" w:rsidRPr="005336EE">
              <w:rPr>
                <w:rFonts w:eastAsia="Times New Roman" w:cstheme="minorHAnsi"/>
                <w:sz w:val="20"/>
                <w:szCs w:val="20"/>
                <w:lang w:eastAsia="pl-PL"/>
              </w:rPr>
              <w:t xml:space="preserve"> min. 30x30x1,5 mm.</w:t>
            </w:r>
          </w:p>
          <w:p w:rsidR="009E09C4" w:rsidRPr="005336EE" w:rsidRDefault="009E09C4" w:rsidP="00BB1FC9">
            <w:pPr>
              <w:shd w:val="clear" w:color="auto" w:fill="FFFFFF"/>
              <w:spacing w:after="0" w:afterAutospacing="0" w:line="240" w:lineRule="auto"/>
              <w:ind w:left="-91" w:right="0"/>
              <w:jc w:val="left"/>
              <w:rPr>
                <w:rFonts w:eastAsia="Times New Roman" w:cstheme="minorHAnsi"/>
                <w:sz w:val="20"/>
                <w:szCs w:val="20"/>
                <w:lang w:eastAsia="pl-PL"/>
              </w:rPr>
            </w:pPr>
            <w:r w:rsidRPr="005336EE">
              <w:rPr>
                <w:rFonts w:eastAsia="Times New Roman" w:cstheme="minorHAnsi"/>
                <w:sz w:val="20"/>
                <w:szCs w:val="20"/>
                <w:lang w:eastAsia="pl-PL"/>
              </w:rPr>
              <w:t>Na siedzisku deski sosnowe o grubości min. 20 mm i szerokości min. 100 mm, potrójnie lakierowane.</w:t>
            </w:r>
          </w:p>
          <w:p w:rsidR="009E09C4" w:rsidRPr="005336EE" w:rsidRDefault="009E09C4" w:rsidP="00BB1FC9">
            <w:pPr>
              <w:shd w:val="clear" w:color="auto" w:fill="FFFFFF"/>
              <w:spacing w:after="0" w:afterAutospacing="0" w:line="240" w:lineRule="auto"/>
              <w:ind w:left="-91" w:right="0"/>
              <w:jc w:val="left"/>
              <w:rPr>
                <w:rFonts w:eastAsia="Times New Roman" w:cstheme="minorHAnsi"/>
                <w:sz w:val="20"/>
                <w:szCs w:val="20"/>
                <w:lang w:eastAsia="pl-PL"/>
              </w:rPr>
            </w:pPr>
            <w:r w:rsidRPr="005336EE">
              <w:rPr>
                <w:rFonts w:eastAsia="Times New Roman" w:cstheme="minorHAnsi"/>
                <w:sz w:val="20"/>
                <w:szCs w:val="20"/>
                <w:lang w:eastAsia="pl-PL"/>
              </w:rPr>
              <w:t>Mocowanie desek na mocne śruby zamkowe. Na końcach nóg plastikowe zatyczki. Szerokość ławki  min. 370 mm.</w:t>
            </w:r>
          </w:p>
          <w:p w:rsidR="009E09C4" w:rsidRPr="005336EE" w:rsidRDefault="009E09C4" w:rsidP="00BB1FC9">
            <w:pPr>
              <w:shd w:val="clear" w:color="auto" w:fill="FFFFFF"/>
              <w:spacing w:after="0" w:afterAutospacing="0" w:line="240" w:lineRule="auto"/>
              <w:ind w:left="-91" w:right="0"/>
              <w:jc w:val="left"/>
              <w:rPr>
                <w:rFonts w:eastAsia="Times New Roman" w:cstheme="minorHAnsi"/>
                <w:sz w:val="20"/>
                <w:szCs w:val="20"/>
                <w:lang w:eastAsia="pl-PL"/>
              </w:rPr>
            </w:pPr>
            <w:r w:rsidRPr="005336EE">
              <w:rPr>
                <w:rFonts w:eastAsia="Times New Roman" w:cstheme="minorHAnsi"/>
                <w:sz w:val="20"/>
                <w:szCs w:val="20"/>
                <w:lang w:eastAsia="pl-PL"/>
              </w:rPr>
              <w:t>Długość min. 1,5 m.</w:t>
            </w:r>
          </w:p>
          <w:p w:rsidR="009A3122" w:rsidRPr="005336EE" w:rsidRDefault="009A3122" w:rsidP="00BB1FC9">
            <w:pPr>
              <w:spacing w:after="0" w:afterAutospacing="0" w:line="240" w:lineRule="auto"/>
              <w:ind w:right="0"/>
              <w:jc w:val="left"/>
              <w:rPr>
                <w:rFonts w:eastAsia="Times New Roman" w:cstheme="minorHAnsi"/>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hideMark/>
          </w:tcPr>
          <w:p w:rsidR="009A3122" w:rsidRPr="00A0152B" w:rsidRDefault="009A3122"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 </w:t>
            </w:r>
            <w:r w:rsidR="009E09C4" w:rsidRPr="00A0152B">
              <w:rPr>
                <w:rFonts w:eastAsia="Times New Roman" w:cstheme="minorHAnsi"/>
                <w:noProof/>
                <w:color w:val="000000"/>
                <w:lang w:eastAsia="pl-PL"/>
              </w:rPr>
              <w:drawing>
                <wp:inline distT="0" distB="0" distL="0" distR="0">
                  <wp:extent cx="1871663" cy="1247775"/>
                  <wp:effectExtent l="0" t="0" r="0" b="0"/>
                  <wp:docPr id="78" name="Obraz 78" descr="http://metalbit.com.pl/produkty/mid/1407418747untitled-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etalbit.com.pl/produkty/mid/1407418747untitled-4.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72561" cy="1248374"/>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tcPr>
          <w:p w:rsidR="009A3122" w:rsidRPr="00A0152B" w:rsidRDefault="0040491A"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1</w:t>
            </w: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9A3122" w:rsidRPr="00A0152B" w:rsidRDefault="00A25CB4"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7</w:t>
            </w:r>
          </w:p>
        </w:tc>
        <w:tc>
          <w:tcPr>
            <w:tcW w:w="0" w:type="auto"/>
            <w:tcBorders>
              <w:top w:val="nil"/>
              <w:left w:val="nil"/>
              <w:bottom w:val="single" w:sz="4" w:space="0" w:color="auto"/>
              <w:right w:val="single" w:sz="4" w:space="0" w:color="auto"/>
            </w:tcBorders>
            <w:shd w:val="clear" w:color="auto" w:fill="auto"/>
            <w:hideMark/>
          </w:tcPr>
          <w:p w:rsidR="009A3122" w:rsidRPr="005336EE" w:rsidRDefault="00FA3007"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 xml:space="preserve">Leżak przedszkolny; materacyk </w:t>
            </w:r>
            <w:r w:rsidR="009A3122" w:rsidRPr="005336EE">
              <w:rPr>
                <w:rFonts w:eastAsia="Times New Roman" w:cstheme="minorHAnsi"/>
                <w:sz w:val="20"/>
                <w:szCs w:val="20"/>
                <w:lang w:eastAsia="pl-PL"/>
              </w:rPr>
              <w:t xml:space="preserve"> o wymiarach od min. </w:t>
            </w:r>
            <w:r w:rsidR="00ED46A6" w:rsidRPr="005336EE">
              <w:rPr>
                <w:rFonts w:eastAsia="Times New Roman" w:cstheme="minorHAnsi"/>
                <w:sz w:val="20"/>
                <w:szCs w:val="20"/>
                <w:lang w:eastAsia="pl-PL"/>
              </w:rPr>
              <w:t>100x100</w:t>
            </w:r>
            <w:r w:rsidR="009A3122" w:rsidRPr="005336EE">
              <w:rPr>
                <w:rFonts w:eastAsia="Times New Roman" w:cstheme="minorHAnsi"/>
                <w:sz w:val="20"/>
                <w:szCs w:val="20"/>
                <w:lang w:eastAsia="pl-PL"/>
              </w:rPr>
              <w:t xml:space="preserve"> cm</w:t>
            </w:r>
            <w:r w:rsidR="00ED46A6" w:rsidRPr="005336EE">
              <w:rPr>
                <w:rFonts w:eastAsia="Times New Roman" w:cstheme="minorHAnsi"/>
                <w:sz w:val="20"/>
                <w:szCs w:val="20"/>
                <w:lang w:eastAsia="pl-PL"/>
              </w:rPr>
              <w:t xml:space="preserve">x5 cm </w:t>
            </w:r>
            <w:r w:rsidR="009A3122" w:rsidRPr="005336EE">
              <w:rPr>
                <w:rFonts w:eastAsia="Times New Roman" w:cstheme="minorHAnsi"/>
                <w:sz w:val="20"/>
                <w:szCs w:val="20"/>
                <w:lang w:eastAsia="pl-PL"/>
              </w:rPr>
              <w:t xml:space="preserve">, </w:t>
            </w:r>
            <w:r w:rsidR="00ED46A6" w:rsidRPr="005336EE">
              <w:rPr>
                <w:rFonts w:cstheme="minorHAnsi"/>
                <w:sz w:val="20"/>
                <w:szCs w:val="20"/>
              </w:rPr>
              <w:t>Pokryty trwałą i łatwą w utrzymaniu czystości tkaniną PCW, wypełnione pianką o podwyższonej gęstości.</w:t>
            </w:r>
            <w:r w:rsidR="00880F15" w:rsidRPr="005336EE">
              <w:rPr>
                <w:rFonts w:cstheme="minorHAnsi"/>
                <w:sz w:val="20"/>
                <w:szCs w:val="20"/>
              </w:rPr>
              <w:t xml:space="preserve"> Kolory zielony lub pomarańczowy lub żółty lub niebieski – do ustalenia z dyrekcja placówki</w:t>
            </w:r>
          </w:p>
        </w:tc>
        <w:tc>
          <w:tcPr>
            <w:tcW w:w="0" w:type="auto"/>
            <w:tcBorders>
              <w:top w:val="nil"/>
              <w:left w:val="nil"/>
              <w:bottom w:val="single" w:sz="4" w:space="0" w:color="auto"/>
              <w:right w:val="single" w:sz="4" w:space="0" w:color="auto"/>
            </w:tcBorders>
            <w:shd w:val="clear" w:color="auto" w:fill="auto"/>
            <w:noWrap/>
            <w:hideMark/>
          </w:tcPr>
          <w:p w:rsidR="009A3122" w:rsidRPr="00A0152B" w:rsidRDefault="009A3122"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 </w:t>
            </w:r>
            <w:r w:rsidR="00ED46A6" w:rsidRPr="00A0152B">
              <w:rPr>
                <w:rFonts w:cstheme="minorHAnsi"/>
                <w:noProof/>
                <w:color w:val="0000FF"/>
                <w:lang w:eastAsia="pl-PL"/>
              </w:rPr>
              <w:drawing>
                <wp:inline distT="0" distB="0" distL="0" distR="0">
                  <wp:extent cx="1905000" cy="1343025"/>
                  <wp:effectExtent l="19050" t="0" r="0" b="0"/>
                  <wp:docPr id="53" name="Obraz 19" descr="Materac - Wiosna">
                    <a:hlinkClick xmlns:a="http://schemas.openxmlformats.org/drawingml/2006/main" r:id="rId26" tooltip="&quot;Materac - Wios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erac - Wiosna">
                            <a:hlinkClick r:id="rId26" tooltip="&quot;Materac - Wiosna&quot;"/>
                          </pic:cNvPr>
                          <pic:cNvPicPr>
                            <a:picLocks noChangeAspect="1" noChangeArrowheads="1"/>
                          </pic:cNvPicPr>
                        </pic:nvPicPr>
                        <pic:blipFill>
                          <a:blip r:embed="rId27" cstate="print"/>
                          <a:srcRect/>
                          <a:stretch>
                            <a:fillRect/>
                          </a:stretch>
                        </pic:blipFill>
                        <pic:spPr bwMode="auto">
                          <a:xfrm>
                            <a:off x="0" y="0"/>
                            <a:ext cx="1905000" cy="1343025"/>
                          </a:xfrm>
                          <a:prstGeom prst="rect">
                            <a:avLst/>
                          </a:prstGeom>
                          <a:noFill/>
                          <a:ln w="9525">
                            <a:noFill/>
                            <a:miter lim="800000"/>
                            <a:headEnd/>
                            <a:tailEnd/>
                          </a:ln>
                        </pic:spPr>
                      </pic:pic>
                    </a:graphicData>
                  </a:graphic>
                </wp:inline>
              </w:drawing>
            </w:r>
          </w:p>
        </w:tc>
        <w:tc>
          <w:tcPr>
            <w:tcW w:w="0" w:type="auto"/>
            <w:tcBorders>
              <w:top w:val="nil"/>
              <w:left w:val="nil"/>
              <w:bottom w:val="single" w:sz="4" w:space="0" w:color="auto"/>
              <w:right w:val="single" w:sz="4" w:space="0" w:color="auto"/>
            </w:tcBorders>
          </w:tcPr>
          <w:p w:rsidR="009A3122" w:rsidRPr="00A0152B" w:rsidRDefault="00ED46A6"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25</w:t>
            </w: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405"/>
        </w:trPr>
        <w:tc>
          <w:tcPr>
            <w:tcW w:w="0" w:type="auto"/>
            <w:tcBorders>
              <w:top w:val="nil"/>
              <w:left w:val="single" w:sz="4" w:space="0" w:color="auto"/>
              <w:bottom w:val="single" w:sz="4" w:space="0" w:color="auto"/>
              <w:right w:val="single" w:sz="4" w:space="0" w:color="auto"/>
            </w:tcBorders>
            <w:shd w:val="clear" w:color="auto" w:fill="auto"/>
            <w:noWrap/>
            <w:hideMark/>
          </w:tcPr>
          <w:p w:rsidR="009A3122" w:rsidRPr="00A0152B" w:rsidRDefault="002137CD"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8</w:t>
            </w:r>
          </w:p>
        </w:tc>
        <w:tc>
          <w:tcPr>
            <w:tcW w:w="0" w:type="auto"/>
            <w:tcBorders>
              <w:top w:val="nil"/>
              <w:left w:val="nil"/>
              <w:bottom w:val="single" w:sz="4" w:space="0" w:color="auto"/>
              <w:right w:val="single" w:sz="4" w:space="0" w:color="auto"/>
            </w:tcBorders>
            <w:shd w:val="clear" w:color="auto" w:fill="auto"/>
            <w:hideMark/>
          </w:tcPr>
          <w:p w:rsidR="003A5CFE" w:rsidRPr="005336EE" w:rsidRDefault="00A25CB4" w:rsidP="00BB1FC9">
            <w:pPr>
              <w:numPr>
                <w:ilvl w:val="0"/>
                <w:numId w:val="4"/>
              </w:numPr>
              <w:shd w:val="clear" w:color="auto" w:fill="FFFFFF"/>
              <w:spacing w:after="0" w:afterAutospacing="0" w:line="240" w:lineRule="auto"/>
              <w:ind w:left="0" w:right="0"/>
              <w:jc w:val="left"/>
              <w:textAlignment w:val="top"/>
              <w:rPr>
                <w:rFonts w:eastAsia="Times New Roman" w:cstheme="minorHAnsi"/>
                <w:sz w:val="20"/>
                <w:szCs w:val="20"/>
                <w:lang w:eastAsia="pl-PL"/>
              </w:rPr>
            </w:pPr>
            <w:r w:rsidRPr="005336EE">
              <w:rPr>
                <w:rFonts w:eastAsia="Times New Roman" w:cstheme="minorHAnsi"/>
                <w:sz w:val="20"/>
                <w:szCs w:val="20"/>
                <w:lang w:eastAsia="pl-PL"/>
              </w:rPr>
              <w:t xml:space="preserve">Wykładzina dywanowa: </w:t>
            </w:r>
            <w:r w:rsidR="003A5CFE" w:rsidRPr="005336EE">
              <w:rPr>
                <w:rFonts w:eastAsia="Times New Roman" w:cstheme="minorHAnsi"/>
                <w:sz w:val="20"/>
                <w:szCs w:val="20"/>
                <w:lang w:eastAsia="pl-PL"/>
              </w:rPr>
              <w:t xml:space="preserve">wymiary min. 4 x 3 m, </w:t>
            </w:r>
            <w:r w:rsidR="003A5CFE" w:rsidRPr="005336EE">
              <w:rPr>
                <w:rFonts w:eastAsia="Times New Roman" w:cstheme="minorHAnsi"/>
                <w:b/>
                <w:bCs/>
                <w:sz w:val="20"/>
                <w:szCs w:val="20"/>
                <w:lang w:eastAsia="pl-PL"/>
              </w:rPr>
              <w:t>Wysokość runa (w mm):</w:t>
            </w:r>
            <w:r w:rsidR="003A5CFE" w:rsidRPr="005336EE">
              <w:rPr>
                <w:rFonts w:eastAsia="Times New Roman" w:cstheme="minorHAnsi"/>
                <w:sz w:val="20"/>
                <w:szCs w:val="20"/>
                <w:lang w:eastAsia="pl-PL"/>
              </w:rPr>
              <w:t> min. 10</w:t>
            </w:r>
          </w:p>
          <w:p w:rsidR="003A5CFE" w:rsidRPr="005336EE" w:rsidRDefault="003A5CFE" w:rsidP="00BB1FC9">
            <w:pPr>
              <w:numPr>
                <w:ilvl w:val="0"/>
                <w:numId w:val="5"/>
              </w:numPr>
              <w:pBdr>
                <w:bottom w:val="single" w:sz="6" w:space="9" w:color="DFDFDF"/>
              </w:pBdr>
              <w:shd w:val="clear" w:color="auto" w:fill="FFFFFF"/>
              <w:spacing w:after="0" w:afterAutospacing="0" w:line="240" w:lineRule="auto"/>
              <w:ind w:left="0" w:right="0"/>
              <w:jc w:val="left"/>
              <w:rPr>
                <w:rFonts w:eastAsia="Times New Roman" w:cstheme="minorHAnsi"/>
                <w:sz w:val="20"/>
                <w:szCs w:val="20"/>
                <w:lang w:eastAsia="pl-PL"/>
              </w:rPr>
            </w:pPr>
            <w:r w:rsidRPr="005336EE">
              <w:rPr>
                <w:rFonts w:eastAsia="Times New Roman" w:cstheme="minorHAnsi"/>
                <w:b/>
                <w:bCs/>
                <w:sz w:val="20"/>
                <w:szCs w:val="20"/>
                <w:lang w:eastAsia="pl-PL"/>
              </w:rPr>
              <w:t xml:space="preserve">Izolacja akustyczna (w </w:t>
            </w:r>
            <w:proofErr w:type="spellStart"/>
            <w:r w:rsidRPr="005336EE">
              <w:rPr>
                <w:rFonts w:eastAsia="Times New Roman" w:cstheme="minorHAnsi"/>
                <w:b/>
                <w:bCs/>
                <w:sz w:val="20"/>
                <w:szCs w:val="20"/>
                <w:lang w:eastAsia="pl-PL"/>
              </w:rPr>
              <w:t>dB</w:t>
            </w:r>
            <w:proofErr w:type="spellEnd"/>
            <w:r w:rsidRPr="005336EE">
              <w:rPr>
                <w:rFonts w:eastAsia="Times New Roman" w:cstheme="minorHAnsi"/>
                <w:b/>
                <w:bCs/>
                <w:sz w:val="20"/>
                <w:szCs w:val="20"/>
                <w:lang w:eastAsia="pl-PL"/>
              </w:rPr>
              <w:t xml:space="preserve">): min. </w:t>
            </w:r>
            <w:r w:rsidRPr="005336EE">
              <w:rPr>
                <w:rFonts w:eastAsia="Times New Roman" w:cstheme="minorHAnsi"/>
                <w:sz w:val="20"/>
                <w:szCs w:val="20"/>
                <w:lang w:eastAsia="pl-PL"/>
              </w:rPr>
              <w:t> 26 Ilość punktów na m²127575</w:t>
            </w:r>
          </w:p>
          <w:p w:rsidR="003A5CFE" w:rsidRPr="005336EE" w:rsidRDefault="003A5CFE" w:rsidP="00BB1FC9">
            <w:pPr>
              <w:numPr>
                <w:ilvl w:val="0"/>
                <w:numId w:val="5"/>
              </w:numPr>
              <w:pBdr>
                <w:bottom w:val="single" w:sz="6" w:space="9" w:color="DFDFDF"/>
              </w:pBdr>
              <w:shd w:val="clear" w:color="auto" w:fill="FFFFFF"/>
              <w:spacing w:after="0" w:afterAutospacing="0" w:line="240" w:lineRule="auto"/>
              <w:ind w:left="0" w:right="0"/>
              <w:jc w:val="left"/>
              <w:rPr>
                <w:rFonts w:eastAsia="Times New Roman" w:cstheme="minorHAnsi"/>
                <w:sz w:val="20"/>
                <w:szCs w:val="20"/>
                <w:lang w:eastAsia="pl-PL"/>
              </w:rPr>
            </w:pPr>
            <w:r w:rsidRPr="005336EE">
              <w:rPr>
                <w:rFonts w:eastAsia="Times New Roman" w:cstheme="minorHAnsi"/>
                <w:sz w:val="20"/>
                <w:szCs w:val="20"/>
                <w:lang w:eastAsia="pl-PL"/>
              </w:rPr>
              <w:t>Grubość całkowita (w mm)12</w:t>
            </w:r>
          </w:p>
          <w:p w:rsidR="003A5CFE" w:rsidRPr="005336EE" w:rsidRDefault="003A5CFE" w:rsidP="00BB1FC9">
            <w:pPr>
              <w:numPr>
                <w:ilvl w:val="0"/>
                <w:numId w:val="5"/>
              </w:numPr>
              <w:pBdr>
                <w:bottom w:val="single" w:sz="6" w:space="9" w:color="DFDFDF"/>
              </w:pBdr>
              <w:shd w:val="clear" w:color="auto" w:fill="FFFFFF"/>
              <w:spacing w:after="0" w:afterAutospacing="0" w:line="240" w:lineRule="auto"/>
              <w:ind w:left="0" w:right="0"/>
              <w:jc w:val="left"/>
              <w:rPr>
                <w:rFonts w:eastAsia="Times New Roman" w:cstheme="minorHAnsi"/>
                <w:sz w:val="20"/>
                <w:szCs w:val="20"/>
                <w:lang w:eastAsia="pl-PL"/>
              </w:rPr>
            </w:pPr>
            <w:r w:rsidRPr="005336EE">
              <w:rPr>
                <w:rFonts w:eastAsia="Times New Roman" w:cstheme="minorHAnsi"/>
                <w:sz w:val="20"/>
                <w:szCs w:val="20"/>
                <w:lang w:eastAsia="pl-PL"/>
              </w:rPr>
              <w:t>Skład100% polipropylen</w:t>
            </w:r>
          </w:p>
          <w:p w:rsidR="003A5CFE" w:rsidRPr="005336EE" w:rsidRDefault="003A5CFE" w:rsidP="00BB1FC9">
            <w:pPr>
              <w:numPr>
                <w:ilvl w:val="0"/>
                <w:numId w:val="5"/>
              </w:numPr>
              <w:pBdr>
                <w:bottom w:val="single" w:sz="6" w:space="9" w:color="DFDFDF"/>
              </w:pBdr>
              <w:shd w:val="clear" w:color="auto" w:fill="FFFFFF"/>
              <w:spacing w:after="0" w:afterAutospacing="0" w:line="240" w:lineRule="auto"/>
              <w:ind w:left="0" w:right="0"/>
              <w:jc w:val="left"/>
              <w:rPr>
                <w:rFonts w:eastAsia="Times New Roman" w:cstheme="minorHAnsi"/>
                <w:sz w:val="20"/>
                <w:szCs w:val="20"/>
                <w:lang w:eastAsia="pl-PL"/>
              </w:rPr>
            </w:pPr>
            <w:proofErr w:type="spellStart"/>
            <w:r w:rsidRPr="005336EE">
              <w:rPr>
                <w:rFonts w:eastAsia="Times New Roman" w:cstheme="minorHAnsi"/>
                <w:sz w:val="20"/>
                <w:szCs w:val="20"/>
                <w:lang w:eastAsia="pl-PL"/>
              </w:rPr>
              <w:t>PodkładAction</w:t>
            </w:r>
            <w:proofErr w:type="spellEnd"/>
            <w:r w:rsidRPr="005336EE">
              <w:rPr>
                <w:rFonts w:eastAsia="Times New Roman" w:cstheme="minorHAnsi"/>
                <w:sz w:val="20"/>
                <w:szCs w:val="20"/>
                <w:lang w:eastAsia="pl-PL"/>
              </w:rPr>
              <w:t xml:space="preserve"> </w:t>
            </w:r>
            <w:proofErr w:type="spellStart"/>
            <w:r w:rsidRPr="005336EE">
              <w:rPr>
                <w:rFonts w:eastAsia="Times New Roman" w:cstheme="minorHAnsi"/>
                <w:sz w:val="20"/>
                <w:szCs w:val="20"/>
                <w:lang w:eastAsia="pl-PL"/>
              </w:rPr>
              <w:t>back</w:t>
            </w:r>
            <w:proofErr w:type="spellEnd"/>
          </w:p>
          <w:p w:rsidR="003A5CFE" w:rsidRPr="005336EE" w:rsidRDefault="003A5CFE" w:rsidP="00BB1FC9">
            <w:pPr>
              <w:numPr>
                <w:ilvl w:val="0"/>
                <w:numId w:val="5"/>
              </w:numPr>
              <w:pBdr>
                <w:bottom w:val="single" w:sz="6" w:space="9" w:color="DFDFDF"/>
              </w:pBdr>
              <w:shd w:val="clear" w:color="auto" w:fill="FFFFFF"/>
              <w:spacing w:after="0" w:afterAutospacing="0" w:line="240" w:lineRule="auto"/>
              <w:ind w:left="0" w:right="0"/>
              <w:jc w:val="left"/>
              <w:rPr>
                <w:rFonts w:eastAsia="Times New Roman" w:cstheme="minorHAnsi"/>
                <w:sz w:val="20"/>
                <w:szCs w:val="20"/>
                <w:lang w:eastAsia="pl-PL"/>
              </w:rPr>
            </w:pPr>
            <w:r w:rsidRPr="005336EE">
              <w:rPr>
                <w:rFonts w:eastAsia="Times New Roman" w:cstheme="minorHAnsi"/>
                <w:sz w:val="20"/>
                <w:szCs w:val="20"/>
                <w:lang w:eastAsia="pl-PL"/>
              </w:rPr>
              <w:t>Certyfikaty/Klasyfikacja palności Efl-S1.</w:t>
            </w:r>
          </w:p>
          <w:p w:rsidR="003A5CFE" w:rsidRPr="005336EE" w:rsidRDefault="003A5CFE" w:rsidP="00BB1FC9">
            <w:pPr>
              <w:numPr>
                <w:ilvl w:val="0"/>
                <w:numId w:val="5"/>
              </w:numPr>
              <w:pBdr>
                <w:bottom w:val="single" w:sz="6" w:space="9" w:color="DFDFDF"/>
              </w:pBdr>
              <w:shd w:val="clear" w:color="auto" w:fill="FFFFFF"/>
              <w:spacing w:after="0" w:afterAutospacing="0" w:line="240" w:lineRule="auto"/>
              <w:ind w:left="0" w:right="0"/>
              <w:jc w:val="left"/>
              <w:rPr>
                <w:rFonts w:eastAsia="Times New Roman" w:cstheme="minorHAnsi"/>
                <w:sz w:val="20"/>
                <w:szCs w:val="20"/>
                <w:lang w:eastAsia="pl-PL"/>
              </w:rPr>
            </w:pPr>
            <w:r w:rsidRPr="005336EE">
              <w:rPr>
                <w:rFonts w:cstheme="minorHAnsi"/>
                <w:sz w:val="20"/>
                <w:szCs w:val="20"/>
              </w:rPr>
              <w:t>Kolory  do ustalenia z dyrekcja placówki</w:t>
            </w:r>
          </w:p>
          <w:p w:rsidR="003A5CFE" w:rsidRPr="005336EE" w:rsidRDefault="003A5CFE" w:rsidP="00BB1FC9">
            <w:pPr>
              <w:numPr>
                <w:ilvl w:val="0"/>
                <w:numId w:val="4"/>
              </w:numPr>
              <w:shd w:val="clear" w:color="auto" w:fill="FFFFFF"/>
              <w:spacing w:after="0" w:afterAutospacing="0" w:line="240" w:lineRule="auto"/>
              <w:ind w:left="0" w:right="0"/>
              <w:jc w:val="left"/>
              <w:textAlignment w:val="top"/>
              <w:rPr>
                <w:rFonts w:eastAsia="Times New Roman" w:cstheme="minorHAnsi"/>
                <w:sz w:val="20"/>
                <w:szCs w:val="20"/>
                <w:lang w:eastAsia="pl-PL"/>
              </w:rPr>
            </w:pPr>
          </w:p>
          <w:p w:rsidR="009A3122" w:rsidRPr="005336EE" w:rsidRDefault="009A3122" w:rsidP="00BB1FC9">
            <w:pPr>
              <w:spacing w:after="0" w:afterAutospacing="0" w:line="240" w:lineRule="auto"/>
              <w:ind w:right="0"/>
              <w:jc w:val="left"/>
              <w:rPr>
                <w:rFonts w:eastAsia="Times New Roman" w:cstheme="minorHAnsi"/>
                <w:sz w:val="20"/>
                <w:szCs w:val="20"/>
                <w:lang w:eastAsia="pl-PL"/>
              </w:rPr>
            </w:pPr>
          </w:p>
        </w:tc>
        <w:tc>
          <w:tcPr>
            <w:tcW w:w="0" w:type="auto"/>
            <w:tcBorders>
              <w:top w:val="nil"/>
              <w:left w:val="nil"/>
              <w:bottom w:val="single" w:sz="4" w:space="0" w:color="auto"/>
              <w:right w:val="single" w:sz="4" w:space="0" w:color="auto"/>
            </w:tcBorders>
            <w:shd w:val="clear" w:color="auto" w:fill="auto"/>
            <w:noWrap/>
            <w:hideMark/>
          </w:tcPr>
          <w:p w:rsidR="009A3122" w:rsidRPr="00A0152B" w:rsidRDefault="009A3122"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 </w:t>
            </w:r>
          </w:p>
        </w:tc>
        <w:tc>
          <w:tcPr>
            <w:tcW w:w="0" w:type="auto"/>
            <w:tcBorders>
              <w:top w:val="nil"/>
              <w:left w:val="nil"/>
              <w:bottom w:val="single" w:sz="4" w:space="0" w:color="auto"/>
              <w:right w:val="single" w:sz="4" w:space="0" w:color="auto"/>
            </w:tcBorders>
          </w:tcPr>
          <w:p w:rsidR="009A3122" w:rsidRPr="00A0152B" w:rsidRDefault="002137CD"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1</w:t>
            </w: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720"/>
        </w:trPr>
        <w:tc>
          <w:tcPr>
            <w:tcW w:w="0" w:type="auto"/>
            <w:tcBorders>
              <w:top w:val="nil"/>
              <w:left w:val="single" w:sz="4" w:space="0" w:color="auto"/>
              <w:right w:val="single" w:sz="4" w:space="0" w:color="auto"/>
            </w:tcBorders>
            <w:shd w:val="clear" w:color="auto" w:fill="auto"/>
            <w:noWrap/>
            <w:hideMark/>
          </w:tcPr>
          <w:p w:rsidR="009A3122" w:rsidRPr="00A0152B" w:rsidRDefault="002137CD"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9</w:t>
            </w:r>
          </w:p>
        </w:tc>
        <w:tc>
          <w:tcPr>
            <w:tcW w:w="0" w:type="auto"/>
            <w:tcBorders>
              <w:top w:val="nil"/>
              <w:left w:val="nil"/>
              <w:right w:val="single" w:sz="4" w:space="0" w:color="auto"/>
            </w:tcBorders>
            <w:shd w:val="clear" w:color="auto" w:fill="auto"/>
            <w:hideMark/>
          </w:tcPr>
          <w:p w:rsidR="009A3122" w:rsidRPr="005336EE" w:rsidRDefault="00AE770D" w:rsidP="00BB1FC9">
            <w:pPr>
              <w:spacing w:after="0" w:afterAutospacing="0" w:line="240" w:lineRule="auto"/>
              <w:ind w:right="0"/>
              <w:jc w:val="left"/>
              <w:rPr>
                <w:rFonts w:eastAsia="Times New Roman" w:cstheme="minorHAnsi"/>
                <w:color w:val="000000" w:themeColor="text1"/>
                <w:sz w:val="20"/>
                <w:szCs w:val="20"/>
                <w:lang w:eastAsia="pl-PL"/>
              </w:rPr>
            </w:pPr>
            <w:r w:rsidRPr="005336EE">
              <w:rPr>
                <w:rFonts w:eastAsia="Times New Roman" w:cstheme="minorHAnsi"/>
                <w:color w:val="000000" w:themeColor="text1"/>
                <w:sz w:val="20"/>
                <w:szCs w:val="20"/>
                <w:lang w:eastAsia="pl-PL"/>
              </w:rPr>
              <w:t>Pozostałe wyposażenie do przedszkola – zestaw składający się z następujących elementów:</w:t>
            </w:r>
          </w:p>
          <w:p w:rsidR="00AE770D" w:rsidRPr="005336EE" w:rsidRDefault="00AE770D" w:rsidP="00BB1FC9">
            <w:pPr>
              <w:spacing w:after="0" w:afterAutospacing="0" w:line="240" w:lineRule="auto"/>
              <w:ind w:right="0"/>
              <w:jc w:val="left"/>
              <w:rPr>
                <w:rFonts w:cstheme="minorHAnsi"/>
                <w:color w:val="000000" w:themeColor="text1"/>
                <w:sz w:val="20"/>
                <w:szCs w:val="20"/>
              </w:rPr>
            </w:pPr>
            <w:r w:rsidRPr="005336EE">
              <w:rPr>
                <w:rFonts w:eastAsia="Times New Roman" w:cstheme="minorHAnsi"/>
                <w:color w:val="000000" w:themeColor="text1"/>
                <w:sz w:val="20"/>
                <w:szCs w:val="20"/>
                <w:lang w:eastAsia="pl-PL"/>
              </w:rPr>
              <w:t xml:space="preserve">1. </w:t>
            </w:r>
            <w:r w:rsidRPr="005336EE">
              <w:rPr>
                <w:rFonts w:eastAsia="Times New Roman" w:cstheme="minorHAnsi"/>
                <w:b/>
                <w:color w:val="000000" w:themeColor="text1"/>
                <w:sz w:val="20"/>
                <w:szCs w:val="20"/>
                <w:lang w:eastAsia="pl-PL"/>
              </w:rPr>
              <w:t>Zabezpieczenia gniazdek elektrycznych</w:t>
            </w:r>
            <w:r w:rsidRPr="005336EE">
              <w:rPr>
                <w:rFonts w:eastAsia="Times New Roman" w:cstheme="minorHAnsi"/>
                <w:color w:val="000000" w:themeColor="text1"/>
                <w:sz w:val="20"/>
                <w:szCs w:val="20"/>
                <w:lang w:eastAsia="pl-PL"/>
              </w:rPr>
              <w:t xml:space="preserve"> – </w:t>
            </w:r>
            <w:r w:rsidRPr="005336EE">
              <w:rPr>
                <w:rFonts w:eastAsia="Times New Roman" w:cstheme="minorHAnsi"/>
                <w:b/>
                <w:color w:val="000000" w:themeColor="text1"/>
                <w:sz w:val="20"/>
                <w:szCs w:val="20"/>
                <w:lang w:eastAsia="pl-PL"/>
              </w:rPr>
              <w:t>10 szt.</w:t>
            </w:r>
            <w:r w:rsidR="008C5107" w:rsidRPr="005336EE">
              <w:rPr>
                <w:rFonts w:eastAsia="Times New Roman" w:cstheme="minorHAnsi"/>
                <w:color w:val="000000" w:themeColor="text1"/>
                <w:sz w:val="20"/>
                <w:szCs w:val="20"/>
                <w:lang w:eastAsia="pl-PL"/>
              </w:rPr>
              <w:t xml:space="preserve"> zawiera</w:t>
            </w:r>
            <w:r w:rsidR="008C5107" w:rsidRPr="005336EE">
              <w:rPr>
                <w:rFonts w:cstheme="minorHAnsi"/>
                <w:color w:val="000000" w:themeColor="text1"/>
                <w:sz w:val="20"/>
                <w:szCs w:val="20"/>
              </w:rPr>
              <w:t>. zaślepki do gniazd 220 V oraz min. 3 kluczyki do usuwania zabezpieczeń.</w:t>
            </w:r>
          </w:p>
          <w:p w:rsidR="008C5107" w:rsidRPr="005336EE" w:rsidRDefault="008C5107" w:rsidP="00BB1FC9">
            <w:pPr>
              <w:spacing w:after="0" w:afterAutospacing="0" w:line="240" w:lineRule="auto"/>
              <w:ind w:right="0"/>
              <w:jc w:val="left"/>
              <w:rPr>
                <w:rFonts w:cstheme="minorHAnsi"/>
                <w:color w:val="000000" w:themeColor="text1"/>
                <w:sz w:val="20"/>
                <w:szCs w:val="20"/>
              </w:rPr>
            </w:pPr>
            <w:r w:rsidRPr="005336EE">
              <w:rPr>
                <w:rFonts w:cstheme="minorHAnsi"/>
                <w:color w:val="000000" w:themeColor="text1"/>
                <w:sz w:val="20"/>
                <w:szCs w:val="20"/>
              </w:rPr>
              <w:t xml:space="preserve">2. </w:t>
            </w:r>
            <w:r w:rsidRPr="005336EE">
              <w:rPr>
                <w:rFonts w:cstheme="minorHAnsi"/>
                <w:b/>
                <w:color w:val="000000" w:themeColor="text1"/>
                <w:sz w:val="20"/>
                <w:szCs w:val="20"/>
              </w:rPr>
              <w:t>Zabezpieczenia kątowe mebli</w:t>
            </w:r>
            <w:r w:rsidRPr="005336EE">
              <w:rPr>
                <w:rFonts w:cstheme="minorHAnsi"/>
                <w:color w:val="000000" w:themeColor="text1"/>
                <w:sz w:val="20"/>
                <w:szCs w:val="20"/>
              </w:rPr>
              <w:t xml:space="preserve"> – </w:t>
            </w:r>
            <w:r w:rsidR="002137CD" w:rsidRPr="005336EE">
              <w:rPr>
                <w:rFonts w:cstheme="minorHAnsi"/>
                <w:b/>
                <w:color w:val="000000" w:themeColor="text1"/>
                <w:sz w:val="20"/>
                <w:szCs w:val="20"/>
              </w:rPr>
              <w:t>2</w:t>
            </w:r>
            <w:r w:rsidRPr="005336EE">
              <w:rPr>
                <w:rFonts w:cstheme="minorHAnsi"/>
                <w:b/>
                <w:color w:val="000000" w:themeColor="text1"/>
                <w:sz w:val="20"/>
                <w:szCs w:val="20"/>
              </w:rPr>
              <w:t>0 szt.</w:t>
            </w:r>
            <w:r w:rsidRPr="005336EE">
              <w:rPr>
                <w:rFonts w:cstheme="minorHAnsi"/>
                <w:color w:val="000000" w:themeColor="text1"/>
                <w:sz w:val="20"/>
                <w:szCs w:val="20"/>
              </w:rPr>
              <w:t xml:space="preserve"> przezroczyste miękkie narożniki przeznaczone na niebezpieczne kanty mebli.</w:t>
            </w:r>
          </w:p>
          <w:p w:rsidR="008C5107" w:rsidRPr="005336EE" w:rsidRDefault="008C5107" w:rsidP="00BB1FC9">
            <w:pPr>
              <w:spacing w:after="0" w:afterAutospacing="0" w:line="240" w:lineRule="auto"/>
              <w:ind w:right="0"/>
              <w:jc w:val="left"/>
              <w:rPr>
                <w:rFonts w:cstheme="minorHAnsi"/>
                <w:color w:val="000000" w:themeColor="text1"/>
                <w:sz w:val="20"/>
                <w:szCs w:val="20"/>
              </w:rPr>
            </w:pPr>
            <w:r w:rsidRPr="005336EE">
              <w:rPr>
                <w:rFonts w:cstheme="minorHAnsi"/>
                <w:color w:val="000000" w:themeColor="text1"/>
                <w:sz w:val="20"/>
                <w:szCs w:val="20"/>
              </w:rPr>
              <w:t xml:space="preserve">3. </w:t>
            </w:r>
            <w:r w:rsidRPr="005336EE">
              <w:rPr>
                <w:rFonts w:cstheme="minorHAnsi"/>
                <w:b/>
                <w:color w:val="000000" w:themeColor="text1"/>
                <w:sz w:val="20"/>
                <w:szCs w:val="20"/>
              </w:rPr>
              <w:t>Oznaczenia ewakuacyjne</w:t>
            </w:r>
            <w:r w:rsidRPr="005336EE">
              <w:rPr>
                <w:rFonts w:cstheme="minorHAnsi"/>
                <w:color w:val="000000" w:themeColor="text1"/>
                <w:sz w:val="20"/>
                <w:szCs w:val="20"/>
              </w:rPr>
              <w:t xml:space="preserve"> – </w:t>
            </w:r>
            <w:r w:rsidR="002137CD" w:rsidRPr="005336EE">
              <w:rPr>
                <w:rFonts w:cstheme="minorHAnsi"/>
                <w:b/>
                <w:color w:val="000000" w:themeColor="text1"/>
                <w:sz w:val="20"/>
                <w:szCs w:val="20"/>
              </w:rPr>
              <w:t>5</w:t>
            </w:r>
            <w:r w:rsidRPr="005336EE">
              <w:rPr>
                <w:rFonts w:cstheme="minorHAnsi"/>
                <w:b/>
                <w:color w:val="000000" w:themeColor="text1"/>
                <w:sz w:val="20"/>
                <w:szCs w:val="20"/>
              </w:rPr>
              <w:t xml:space="preserve"> szt.</w:t>
            </w:r>
            <w:r w:rsidRPr="005336EE">
              <w:rPr>
                <w:rFonts w:cstheme="minorHAnsi"/>
                <w:color w:val="000000" w:themeColor="text1"/>
                <w:sz w:val="20"/>
                <w:szCs w:val="20"/>
              </w:rPr>
              <w:t xml:space="preserve"> wykonane z </w:t>
            </w:r>
            <w:r w:rsidR="003B35F0" w:rsidRPr="005336EE">
              <w:rPr>
                <w:rFonts w:cstheme="minorHAnsi"/>
                <w:color w:val="000000" w:themeColor="text1"/>
                <w:sz w:val="20"/>
                <w:szCs w:val="20"/>
              </w:rPr>
              <w:t xml:space="preserve">płyty fotoluminescencyjną PCV (wraz z przylepcami), które w prosty sposób pozwolą umieścić oznakowanie w odpowiednim miejscu </w:t>
            </w:r>
            <w:r w:rsidRPr="005336EE">
              <w:rPr>
                <w:rFonts w:cstheme="minorHAnsi"/>
                <w:color w:val="000000" w:themeColor="text1"/>
                <w:sz w:val="20"/>
                <w:szCs w:val="20"/>
              </w:rPr>
              <w:t>– rodzaj</w:t>
            </w:r>
            <w:r w:rsidR="003B35F0" w:rsidRPr="005336EE">
              <w:rPr>
                <w:rFonts w:cstheme="minorHAnsi"/>
                <w:color w:val="000000" w:themeColor="text1"/>
                <w:sz w:val="20"/>
                <w:szCs w:val="20"/>
              </w:rPr>
              <w:t xml:space="preserve"> znaków</w:t>
            </w:r>
            <w:r w:rsidRPr="005336EE">
              <w:rPr>
                <w:rFonts w:cstheme="minorHAnsi"/>
                <w:color w:val="000000" w:themeColor="text1"/>
                <w:sz w:val="20"/>
                <w:szCs w:val="20"/>
              </w:rPr>
              <w:t xml:space="preserve"> do ustalenia z dyrekcja placówki</w:t>
            </w:r>
            <w:r w:rsidR="003B35F0" w:rsidRPr="005336EE">
              <w:rPr>
                <w:rFonts w:cstheme="minorHAnsi"/>
                <w:color w:val="000000" w:themeColor="text1"/>
                <w:sz w:val="20"/>
                <w:szCs w:val="20"/>
              </w:rPr>
              <w:t xml:space="preserve">. Znaki według normy PN-EN-01256-02:1992 oraz PN-EN ISO 7010:2012. </w:t>
            </w:r>
          </w:p>
          <w:p w:rsidR="00234BFC" w:rsidRPr="005336EE" w:rsidRDefault="00E6360E"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b/>
                <w:color w:val="000000" w:themeColor="text1"/>
                <w:sz w:val="20"/>
                <w:szCs w:val="20"/>
                <w:lang w:eastAsia="pl-PL"/>
              </w:rPr>
              <w:t>4</w:t>
            </w:r>
            <w:r w:rsidR="002137CD" w:rsidRPr="005336EE">
              <w:rPr>
                <w:rFonts w:eastAsia="Times New Roman" w:cstheme="minorHAnsi"/>
                <w:b/>
                <w:color w:val="000000" w:themeColor="text1"/>
                <w:sz w:val="20"/>
                <w:szCs w:val="20"/>
                <w:lang w:eastAsia="pl-PL"/>
              </w:rPr>
              <w:t>. Gaśnica przeciwpożarowa</w:t>
            </w:r>
            <w:r w:rsidR="00722EC9" w:rsidRPr="005336EE">
              <w:rPr>
                <w:rFonts w:eastAsia="Times New Roman" w:cstheme="minorHAnsi"/>
                <w:color w:val="000000" w:themeColor="text1"/>
                <w:sz w:val="20"/>
                <w:szCs w:val="20"/>
                <w:lang w:eastAsia="pl-PL"/>
              </w:rPr>
              <w:t xml:space="preserve"> – </w:t>
            </w:r>
            <w:r w:rsidR="002137CD" w:rsidRPr="005336EE">
              <w:rPr>
                <w:rFonts w:eastAsia="Times New Roman" w:cstheme="minorHAnsi"/>
                <w:b/>
                <w:color w:val="000000" w:themeColor="text1"/>
                <w:sz w:val="20"/>
                <w:szCs w:val="20"/>
                <w:lang w:eastAsia="pl-PL"/>
              </w:rPr>
              <w:t>1</w:t>
            </w:r>
            <w:r w:rsidR="00722EC9" w:rsidRPr="005336EE">
              <w:rPr>
                <w:rFonts w:eastAsia="Times New Roman" w:cstheme="minorHAnsi"/>
                <w:b/>
                <w:color w:val="000000" w:themeColor="text1"/>
                <w:sz w:val="20"/>
                <w:szCs w:val="20"/>
                <w:lang w:eastAsia="pl-PL"/>
              </w:rPr>
              <w:t>szt.</w:t>
            </w:r>
            <w:r w:rsidR="002C5E4C" w:rsidRPr="005336EE">
              <w:rPr>
                <w:rFonts w:eastAsia="Times New Roman" w:cstheme="minorHAnsi"/>
                <w:b/>
                <w:color w:val="000000" w:themeColor="text1"/>
                <w:sz w:val="20"/>
                <w:szCs w:val="20"/>
                <w:lang w:eastAsia="pl-PL"/>
              </w:rPr>
              <w:t xml:space="preserve"> </w:t>
            </w:r>
            <w:r w:rsidR="002C5E4C" w:rsidRPr="005336EE">
              <w:rPr>
                <w:rFonts w:eastAsia="Times New Roman" w:cstheme="minorHAnsi"/>
                <w:color w:val="000000" w:themeColor="text1"/>
                <w:sz w:val="20"/>
                <w:szCs w:val="20"/>
                <w:lang w:eastAsia="pl-PL"/>
              </w:rPr>
              <w:t>gaśnica proszkowa ABC</w:t>
            </w:r>
            <w:r w:rsidR="00234BFC" w:rsidRPr="005336EE">
              <w:rPr>
                <w:rFonts w:eastAsia="Times New Roman" w:cstheme="minorHAnsi"/>
                <w:color w:val="000000" w:themeColor="text1"/>
                <w:sz w:val="20"/>
                <w:szCs w:val="20"/>
                <w:lang w:eastAsia="pl-PL"/>
              </w:rPr>
              <w:t xml:space="preserve">. </w:t>
            </w:r>
            <w:r w:rsidR="00234BFC" w:rsidRPr="005336EE">
              <w:rPr>
                <w:rFonts w:cstheme="minorHAnsi"/>
                <w:color w:val="000000"/>
                <w:sz w:val="20"/>
                <w:szCs w:val="20"/>
                <w:bdr w:val="none" w:sz="0" w:space="0" w:color="auto" w:frame="1"/>
              </w:rPr>
              <w:t xml:space="preserve"> </w:t>
            </w:r>
            <w:proofErr w:type="spellStart"/>
            <w:r w:rsidR="00234BFC" w:rsidRPr="005336EE">
              <w:rPr>
                <w:rFonts w:eastAsia="Times New Roman" w:cstheme="minorHAnsi"/>
                <w:color w:val="000000"/>
                <w:sz w:val="20"/>
                <w:szCs w:val="20"/>
                <w:bdr w:val="none" w:sz="0" w:space="0" w:color="auto" w:frame="1"/>
                <w:lang w:eastAsia="pl-PL"/>
              </w:rPr>
              <w:t>aśnica</w:t>
            </w:r>
            <w:proofErr w:type="spellEnd"/>
            <w:r w:rsidR="00234BFC" w:rsidRPr="005336EE">
              <w:rPr>
                <w:rFonts w:eastAsia="Times New Roman" w:cstheme="minorHAnsi"/>
                <w:color w:val="000000"/>
                <w:sz w:val="20"/>
                <w:szCs w:val="20"/>
                <w:bdr w:val="none" w:sz="0" w:space="0" w:color="auto" w:frame="1"/>
                <w:lang w:eastAsia="pl-PL"/>
              </w:rPr>
              <w:t xml:space="preserve"> </w:t>
            </w:r>
            <w:proofErr w:type="spellStart"/>
            <w:r w:rsidR="00234BFC" w:rsidRPr="005336EE">
              <w:rPr>
                <w:rFonts w:eastAsia="Times New Roman" w:cstheme="minorHAnsi"/>
                <w:color w:val="000000"/>
                <w:sz w:val="20"/>
                <w:szCs w:val="20"/>
                <w:bdr w:val="none" w:sz="0" w:space="0" w:color="auto" w:frame="1"/>
                <w:lang w:eastAsia="pl-PL"/>
              </w:rPr>
              <w:t>stałociśnieniowa</w:t>
            </w:r>
            <w:proofErr w:type="spellEnd"/>
            <w:r w:rsidR="00234BFC" w:rsidRPr="005336EE">
              <w:rPr>
                <w:rFonts w:eastAsia="Times New Roman" w:cstheme="minorHAnsi"/>
                <w:color w:val="000000"/>
                <w:sz w:val="20"/>
                <w:szCs w:val="20"/>
                <w:bdr w:val="none" w:sz="0" w:space="0" w:color="auto" w:frame="1"/>
                <w:lang w:eastAsia="pl-PL"/>
              </w:rPr>
              <w:t>, wyposażona we</w:t>
            </w:r>
            <w:r w:rsidR="00234BFC" w:rsidRPr="005336EE">
              <w:rPr>
                <w:rFonts w:eastAsia="Times New Roman" w:cstheme="minorHAnsi"/>
                <w:b/>
                <w:bCs/>
                <w:color w:val="000000"/>
                <w:sz w:val="20"/>
                <w:szCs w:val="20"/>
                <w:lang w:eastAsia="pl-PL"/>
              </w:rPr>
              <w:t xml:space="preserve"> wskaźnik ciśnienia</w:t>
            </w:r>
            <w:r w:rsidR="00234BFC" w:rsidRPr="005336EE">
              <w:rPr>
                <w:rFonts w:eastAsia="Times New Roman" w:cstheme="minorHAnsi"/>
                <w:color w:val="000000"/>
                <w:sz w:val="20"/>
                <w:szCs w:val="20"/>
                <w:bdr w:val="none" w:sz="0" w:space="0" w:color="auto" w:frame="1"/>
                <w:lang w:eastAsia="pl-PL"/>
              </w:rPr>
              <w:t xml:space="preserve"> umożliwiający sprawdzenie ciśnienia</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 xml:space="preserve">gaśnica przeznaczona do gaszenia pożarów grup </w:t>
            </w:r>
            <w:r w:rsidRPr="005336EE">
              <w:rPr>
                <w:rFonts w:eastAsia="Times New Roman" w:cstheme="minorHAnsi"/>
                <w:b/>
                <w:bCs/>
                <w:color w:val="000000"/>
                <w:sz w:val="20"/>
                <w:szCs w:val="20"/>
                <w:lang w:eastAsia="pl-PL"/>
              </w:rPr>
              <w:t>ABC</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b/>
                <w:bCs/>
                <w:color w:val="000000"/>
                <w:sz w:val="20"/>
                <w:szCs w:val="20"/>
                <w:lang w:eastAsia="pl-PL"/>
              </w:rPr>
              <w:t>wysoka</w:t>
            </w:r>
            <w:r w:rsidRPr="005336EE">
              <w:rPr>
                <w:rFonts w:eastAsia="Times New Roman" w:cstheme="minorHAnsi"/>
                <w:color w:val="000000"/>
                <w:sz w:val="20"/>
                <w:szCs w:val="20"/>
                <w:bdr w:val="none" w:sz="0" w:space="0" w:color="auto" w:frame="1"/>
                <w:lang w:eastAsia="pl-PL"/>
              </w:rPr>
              <w:t xml:space="preserve"> </w:t>
            </w:r>
            <w:r w:rsidRPr="005336EE">
              <w:rPr>
                <w:rFonts w:eastAsia="Times New Roman" w:cstheme="minorHAnsi"/>
                <w:b/>
                <w:bCs/>
                <w:color w:val="000000"/>
                <w:sz w:val="20"/>
                <w:szCs w:val="20"/>
                <w:lang w:eastAsia="pl-PL"/>
              </w:rPr>
              <w:t>skuteczność</w:t>
            </w:r>
            <w:r w:rsidRPr="005336EE">
              <w:rPr>
                <w:rFonts w:eastAsia="Times New Roman" w:cstheme="minorHAnsi"/>
                <w:color w:val="000000"/>
                <w:sz w:val="20"/>
                <w:szCs w:val="20"/>
                <w:bdr w:val="none" w:sz="0" w:space="0" w:color="auto" w:frame="1"/>
                <w:lang w:eastAsia="pl-PL"/>
              </w:rPr>
              <w:t xml:space="preserve"> gaśnicza 21A, 89B, C i </w:t>
            </w:r>
            <w:r w:rsidRPr="005336EE">
              <w:rPr>
                <w:rFonts w:eastAsia="Times New Roman" w:cstheme="minorHAnsi"/>
                <w:b/>
                <w:bCs/>
                <w:color w:val="000000"/>
                <w:sz w:val="20"/>
                <w:szCs w:val="20"/>
                <w:lang w:eastAsia="pl-PL"/>
              </w:rPr>
              <w:t>długi czas działania</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dźwignia zaworu odcinającego umożliwia kontrolę dozowania środka gaśniczego</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możliwość wielokrotnego napełniania</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 xml:space="preserve">gaśnica wyposażona jest w </w:t>
            </w:r>
            <w:r w:rsidRPr="005336EE">
              <w:rPr>
                <w:rFonts w:eastAsia="Times New Roman" w:cstheme="minorHAnsi"/>
                <w:b/>
                <w:bCs/>
                <w:color w:val="000000"/>
                <w:sz w:val="20"/>
                <w:szCs w:val="20"/>
                <w:lang w:eastAsia="pl-PL"/>
              </w:rPr>
              <w:t xml:space="preserve">wieszak </w:t>
            </w:r>
            <w:r w:rsidRPr="005336EE">
              <w:rPr>
                <w:rFonts w:eastAsia="Times New Roman" w:cstheme="minorHAnsi"/>
                <w:color w:val="000000"/>
                <w:sz w:val="20"/>
                <w:szCs w:val="20"/>
                <w:bdr w:val="none" w:sz="0" w:space="0" w:color="auto" w:frame="1"/>
                <w:lang w:eastAsia="pl-PL"/>
              </w:rPr>
              <w:t xml:space="preserve">do montażu na ścianie </w:t>
            </w:r>
            <w:r w:rsidRPr="005336EE">
              <w:rPr>
                <w:rFonts w:eastAsia="Times New Roman" w:cstheme="minorHAnsi"/>
                <w:b/>
                <w:bCs/>
                <w:color w:val="000000"/>
                <w:sz w:val="20"/>
                <w:szCs w:val="20"/>
                <w:lang w:eastAsia="pl-PL"/>
              </w:rPr>
              <w:t>– w cenie</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możliwość gaszenia</w:t>
            </w:r>
            <w:r w:rsidRPr="005336EE">
              <w:rPr>
                <w:rFonts w:eastAsia="Times New Roman" w:cstheme="minorHAnsi"/>
                <w:b/>
                <w:bCs/>
                <w:color w:val="000000"/>
                <w:sz w:val="20"/>
                <w:szCs w:val="20"/>
                <w:lang w:eastAsia="pl-PL"/>
              </w:rPr>
              <w:t xml:space="preserve"> urządzeń pod napięciem do 400 </w:t>
            </w:r>
            <w:proofErr w:type="spellStart"/>
            <w:r w:rsidRPr="005336EE">
              <w:rPr>
                <w:rFonts w:eastAsia="Times New Roman" w:cstheme="minorHAnsi"/>
                <w:b/>
                <w:bCs/>
                <w:color w:val="000000"/>
                <w:sz w:val="20"/>
                <w:szCs w:val="20"/>
                <w:lang w:eastAsia="pl-PL"/>
              </w:rPr>
              <w:t>kV</w:t>
            </w:r>
            <w:proofErr w:type="spellEnd"/>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 xml:space="preserve">stosowany w gaśnicy proszek </w:t>
            </w:r>
            <w:r w:rsidRPr="005336EE">
              <w:rPr>
                <w:rFonts w:eastAsia="Times New Roman" w:cstheme="minorHAnsi"/>
                <w:b/>
                <w:bCs/>
                <w:color w:val="000000"/>
                <w:sz w:val="20"/>
                <w:szCs w:val="20"/>
                <w:lang w:eastAsia="pl-PL"/>
              </w:rPr>
              <w:t>ADEX</w:t>
            </w:r>
            <w:r w:rsidRPr="005336EE">
              <w:rPr>
                <w:rFonts w:eastAsia="Times New Roman" w:cstheme="minorHAnsi"/>
                <w:color w:val="000000"/>
                <w:sz w:val="20"/>
                <w:szCs w:val="20"/>
                <w:bdr w:val="none" w:sz="0" w:space="0" w:color="auto" w:frame="1"/>
                <w:lang w:eastAsia="pl-PL"/>
              </w:rPr>
              <w:t xml:space="preserve"> </w:t>
            </w:r>
            <w:r w:rsidRPr="005336EE">
              <w:rPr>
                <w:rFonts w:eastAsia="Times New Roman" w:cstheme="minorHAnsi"/>
                <w:b/>
                <w:bCs/>
                <w:color w:val="000000"/>
                <w:sz w:val="20"/>
                <w:szCs w:val="20"/>
                <w:lang w:eastAsia="pl-PL"/>
              </w:rPr>
              <w:t>nie wymaga wymiany</w:t>
            </w:r>
            <w:r w:rsidRPr="005336EE">
              <w:rPr>
                <w:rFonts w:eastAsia="Times New Roman" w:cstheme="minorHAnsi"/>
                <w:color w:val="000000"/>
                <w:sz w:val="20"/>
                <w:szCs w:val="20"/>
                <w:bdr w:val="none" w:sz="0" w:space="0" w:color="auto" w:frame="1"/>
                <w:lang w:eastAsia="pl-PL"/>
              </w:rPr>
              <w:t xml:space="preserve"> przez cały okres użytkowania – </w:t>
            </w:r>
            <w:r w:rsidRPr="005336EE">
              <w:rPr>
                <w:rFonts w:eastAsia="Times New Roman" w:cstheme="minorHAnsi"/>
                <w:b/>
                <w:bCs/>
                <w:color w:val="000000"/>
                <w:sz w:val="20"/>
                <w:szCs w:val="20"/>
                <w:lang w:eastAsia="pl-PL"/>
              </w:rPr>
              <w:t>dożywotnia gwarancja</w:t>
            </w:r>
            <w:r w:rsidRPr="005336EE">
              <w:rPr>
                <w:rFonts w:eastAsia="Times New Roman" w:cstheme="minorHAnsi"/>
                <w:color w:val="000000"/>
                <w:sz w:val="20"/>
                <w:szCs w:val="20"/>
                <w:bdr w:val="none" w:sz="0" w:space="0" w:color="auto" w:frame="1"/>
                <w:lang w:eastAsia="pl-PL"/>
              </w:rPr>
              <w:t xml:space="preserve"> </w:t>
            </w:r>
            <w:r w:rsidRPr="005336EE">
              <w:rPr>
                <w:rFonts w:eastAsia="Times New Roman" w:cstheme="minorHAnsi"/>
                <w:b/>
                <w:bCs/>
                <w:color w:val="000000"/>
                <w:sz w:val="20"/>
                <w:szCs w:val="20"/>
                <w:lang w:eastAsia="pl-PL"/>
              </w:rPr>
              <w:t>na proszek</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b/>
                <w:bCs/>
                <w:color w:val="000000"/>
                <w:sz w:val="20"/>
                <w:szCs w:val="20"/>
                <w:lang w:eastAsia="pl-PL"/>
              </w:rPr>
              <w:t>zbiornik</w:t>
            </w:r>
            <w:r w:rsidRPr="005336EE">
              <w:rPr>
                <w:rFonts w:eastAsia="Times New Roman" w:cstheme="minorHAnsi"/>
                <w:color w:val="000000"/>
                <w:sz w:val="20"/>
                <w:szCs w:val="20"/>
                <w:bdr w:val="none" w:sz="0" w:space="0" w:color="auto" w:frame="1"/>
                <w:lang w:eastAsia="pl-PL"/>
              </w:rPr>
              <w:t xml:space="preserve"> gaśnicy </w:t>
            </w:r>
            <w:r w:rsidRPr="005336EE">
              <w:rPr>
                <w:rFonts w:eastAsia="Times New Roman" w:cstheme="minorHAnsi"/>
                <w:b/>
                <w:bCs/>
                <w:color w:val="000000"/>
                <w:sz w:val="20"/>
                <w:szCs w:val="20"/>
                <w:lang w:eastAsia="pl-PL"/>
              </w:rPr>
              <w:t>nie podlega badaniom UDT</w:t>
            </w:r>
            <w:r w:rsidRPr="005336EE">
              <w:rPr>
                <w:rFonts w:eastAsia="Times New Roman" w:cstheme="minorHAnsi"/>
                <w:color w:val="000000"/>
                <w:sz w:val="20"/>
                <w:szCs w:val="20"/>
                <w:bdr w:val="none" w:sz="0" w:space="0" w:color="auto" w:frame="1"/>
                <w:lang w:eastAsia="pl-PL"/>
              </w:rPr>
              <w:t xml:space="preserve"> co pięć lat</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b/>
                <w:bCs/>
                <w:color w:val="000000"/>
                <w:sz w:val="20"/>
                <w:szCs w:val="20"/>
                <w:lang w:eastAsia="pl-PL"/>
              </w:rPr>
              <w:t>lakier odporny</w:t>
            </w:r>
            <w:r w:rsidRPr="005336EE">
              <w:rPr>
                <w:rFonts w:eastAsia="Times New Roman" w:cstheme="minorHAnsi"/>
                <w:color w:val="000000"/>
                <w:sz w:val="20"/>
                <w:szCs w:val="20"/>
                <w:bdr w:val="none" w:sz="0" w:space="0" w:color="auto" w:frame="1"/>
                <w:lang w:eastAsia="pl-PL"/>
              </w:rPr>
              <w:t xml:space="preserve"> </w:t>
            </w:r>
            <w:r w:rsidRPr="005336EE">
              <w:rPr>
                <w:rFonts w:eastAsia="Times New Roman" w:cstheme="minorHAnsi"/>
                <w:b/>
                <w:bCs/>
                <w:color w:val="000000"/>
                <w:sz w:val="20"/>
                <w:szCs w:val="20"/>
                <w:lang w:eastAsia="pl-PL"/>
              </w:rPr>
              <w:t>na</w:t>
            </w:r>
            <w:r w:rsidRPr="005336EE">
              <w:rPr>
                <w:rFonts w:eastAsia="Times New Roman" w:cstheme="minorHAnsi"/>
                <w:color w:val="000000"/>
                <w:sz w:val="20"/>
                <w:szCs w:val="20"/>
                <w:bdr w:val="none" w:sz="0" w:space="0" w:color="auto" w:frame="1"/>
                <w:lang w:eastAsia="pl-PL"/>
              </w:rPr>
              <w:t xml:space="preserve"> warunki atmosferyczne i promieniowanie </w:t>
            </w:r>
            <w:r w:rsidRPr="005336EE">
              <w:rPr>
                <w:rFonts w:eastAsia="Times New Roman" w:cstheme="minorHAnsi"/>
                <w:b/>
                <w:bCs/>
                <w:color w:val="000000"/>
                <w:sz w:val="20"/>
                <w:szCs w:val="20"/>
                <w:lang w:eastAsia="pl-PL"/>
              </w:rPr>
              <w:t>UV</w:t>
            </w:r>
            <w:r w:rsidRPr="005336EE">
              <w:rPr>
                <w:rFonts w:eastAsia="Times New Roman" w:cstheme="minorHAnsi"/>
                <w:color w:val="000000"/>
                <w:sz w:val="20"/>
                <w:szCs w:val="20"/>
                <w:bdr w:val="none" w:sz="0" w:space="0" w:color="auto" w:frame="1"/>
                <w:lang w:eastAsia="pl-PL"/>
              </w:rPr>
              <w:t>, dzięki zastosowaniu żywicy poliestrowej, nieszkodzącej środowisku naturalnemu</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gaśnica nie wymaga remontów lakierniczych</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b/>
                <w:bCs/>
                <w:color w:val="000000"/>
                <w:sz w:val="20"/>
                <w:szCs w:val="20"/>
                <w:lang w:eastAsia="pl-PL"/>
              </w:rPr>
              <w:t>korpus zaworu</w:t>
            </w:r>
            <w:r w:rsidRPr="005336EE">
              <w:rPr>
                <w:rFonts w:eastAsia="Times New Roman" w:cstheme="minorHAnsi"/>
                <w:color w:val="000000"/>
                <w:sz w:val="20"/>
                <w:szCs w:val="20"/>
                <w:bdr w:val="none" w:sz="0" w:space="0" w:color="auto" w:frame="1"/>
                <w:lang w:eastAsia="pl-PL"/>
              </w:rPr>
              <w:t xml:space="preserve"> wykonany </w:t>
            </w:r>
            <w:r w:rsidRPr="005336EE">
              <w:rPr>
                <w:rFonts w:eastAsia="Times New Roman" w:cstheme="minorHAnsi"/>
                <w:b/>
                <w:bCs/>
                <w:color w:val="000000"/>
                <w:sz w:val="20"/>
                <w:szCs w:val="20"/>
                <w:lang w:eastAsia="pl-PL"/>
              </w:rPr>
              <w:t>z mosiądzu</w:t>
            </w:r>
            <w:r w:rsidRPr="005336EE">
              <w:rPr>
                <w:rFonts w:eastAsia="Times New Roman" w:cstheme="minorHAnsi"/>
                <w:b/>
                <w:bCs/>
                <w:color w:val="000000"/>
                <w:sz w:val="20"/>
                <w:szCs w:val="20"/>
                <w:bdr w:val="none" w:sz="0" w:space="0" w:color="auto" w:frame="1"/>
                <w:lang w:eastAsia="pl-PL"/>
              </w:rPr>
              <w:br/>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b/>
                <w:bCs/>
                <w:color w:val="000000"/>
                <w:sz w:val="20"/>
                <w:szCs w:val="20"/>
                <w:lang w:eastAsia="pl-PL"/>
              </w:rPr>
              <w:t>etykieta</w:t>
            </w:r>
            <w:r w:rsidRPr="005336EE">
              <w:rPr>
                <w:rFonts w:eastAsia="Times New Roman" w:cstheme="minorHAnsi"/>
                <w:color w:val="000000"/>
                <w:sz w:val="20"/>
                <w:szCs w:val="20"/>
                <w:bdr w:val="none" w:sz="0" w:space="0" w:color="auto" w:frame="1"/>
                <w:lang w:eastAsia="pl-PL"/>
              </w:rPr>
              <w:t xml:space="preserve"> wykonana </w:t>
            </w:r>
            <w:r w:rsidRPr="005336EE">
              <w:rPr>
                <w:rFonts w:eastAsia="Times New Roman" w:cstheme="minorHAnsi"/>
                <w:b/>
                <w:bCs/>
                <w:color w:val="000000"/>
                <w:sz w:val="20"/>
                <w:szCs w:val="20"/>
                <w:lang w:eastAsia="pl-PL"/>
              </w:rPr>
              <w:t>w technice sitodruku</w:t>
            </w:r>
            <w:r w:rsidRPr="005336EE">
              <w:rPr>
                <w:rFonts w:eastAsia="Times New Roman" w:cstheme="minorHAnsi"/>
                <w:color w:val="000000"/>
                <w:sz w:val="20"/>
                <w:szCs w:val="20"/>
                <w:bdr w:val="none" w:sz="0" w:space="0" w:color="auto" w:frame="1"/>
                <w:lang w:eastAsia="pl-PL"/>
              </w:rPr>
              <w:t xml:space="preserve"> – nie ściera się i nie odkleja</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 xml:space="preserve">gaśnica wyposażona w </w:t>
            </w:r>
            <w:r w:rsidRPr="005336EE">
              <w:rPr>
                <w:rFonts w:eastAsia="Times New Roman" w:cstheme="minorHAnsi"/>
                <w:b/>
                <w:bCs/>
                <w:color w:val="000000"/>
                <w:sz w:val="20"/>
                <w:szCs w:val="20"/>
                <w:lang w:eastAsia="pl-PL"/>
              </w:rPr>
              <w:t>podstawkę</w:t>
            </w:r>
            <w:r w:rsidRPr="005336EE">
              <w:rPr>
                <w:rFonts w:eastAsia="Times New Roman" w:cstheme="minorHAnsi"/>
                <w:color w:val="000000"/>
                <w:sz w:val="20"/>
                <w:szCs w:val="20"/>
                <w:bdr w:val="none" w:sz="0" w:space="0" w:color="auto" w:frame="1"/>
                <w:lang w:eastAsia="pl-PL"/>
              </w:rPr>
              <w:t>, która umożliwia jej stabilne postawienie na ziemi</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 xml:space="preserve">każda gaśnica </w:t>
            </w:r>
            <w:r w:rsidRPr="005336EE">
              <w:rPr>
                <w:rFonts w:eastAsia="Times New Roman" w:cstheme="minorHAnsi"/>
                <w:b/>
                <w:bCs/>
                <w:color w:val="000000"/>
                <w:sz w:val="20"/>
                <w:szCs w:val="20"/>
                <w:lang w:eastAsia="pl-PL"/>
              </w:rPr>
              <w:t>pakowana</w:t>
            </w:r>
            <w:r w:rsidRPr="005336EE">
              <w:rPr>
                <w:rFonts w:eastAsia="Times New Roman" w:cstheme="minorHAnsi"/>
                <w:color w:val="000000"/>
                <w:sz w:val="20"/>
                <w:szCs w:val="20"/>
                <w:bdr w:val="none" w:sz="0" w:space="0" w:color="auto" w:frame="1"/>
                <w:lang w:eastAsia="pl-PL"/>
              </w:rPr>
              <w:t xml:space="preserve"> jest fabrycznie </w:t>
            </w:r>
            <w:r w:rsidRPr="005336EE">
              <w:rPr>
                <w:rFonts w:eastAsia="Times New Roman" w:cstheme="minorHAnsi"/>
                <w:b/>
                <w:bCs/>
                <w:color w:val="000000"/>
                <w:sz w:val="20"/>
                <w:szCs w:val="20"/>
                <w:lang w:eastAsia="pl-PL"/>
              </w:rPr>
              <w:t>w karton</w:t>
            </w:r>
            <w:r w:rsidRPr="005336EE">
              <w:rPr>
                <w:rFonts w:eastAsia="Times New Roman" w:cstheme="minorHAnsi"/>
                <w:color w:val="000000"/>
                <w:sz w:val="20"/>
                <w:szCs w:val="20"/>
                <w:bdr w:val="none" w:sz="0" w:space="0" w:color="auto" w:frame="1"/>
                <w:lang w:eastAsia="pl-PL"/>
              </w:rPr>
              <w:t>, celem jej zabezpieczenia przed uszkodzeniami w transporcie</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deklaracja zgodności dołączona do każdej gaśnicy</w:t>
            </w:r>
          </w:p>
          <w:p w:rsidR="00234BFC" w:rsidRPr="005336EE" w:rsidRDefault="00234BFC" w:rsidP="00BB1FC9">
            <w:pPr>
              <w:numPr>
                <w:ilvl w:val="0"/>
                <w:numId w:val="7"/>
              </w:numPr>
              <w:spacing w:after="0" w:afterAutospacing="0" w:line="300" w:lineRule="atLeast"/>
              <w:ind w:left="0" w:right="0"/>
              <w:jc w:val="left"/>
              <w:rPr>
                <w:rFonts w:eastAsia="Times New Roman" w:cstheme="minorHAnsi"/>
                <w:color w:val="676767"/>
                <w:sz w:val="20"/>
                <w:szCs w:val="20"/>
                <w:lang w:eastAsia="pl-PL"/>
              </w:rPr>
            </w:pPr>
            <w:r w:rsidRPr="005336EE">
              <w:rPr>
                <w:rFonts w:eastAsia="Times New Roman" w:cstheme="minorHAnsi"/>
                <w:color w:val="000000"/>
                <w:sz w:val="20"/>
                <w:szCs w:val="20"/>
                <w:bdr w:val="none" w:sz="0" w:space="0" w:color="auto" w:frame="1"/>
                <w:lang w:eastAsia="pl-PL"/>
              </w:rPr>
              <w:t>producent udziela na gaśnicę</w:t>
            </w:r>
            <w:r w:rsidRPr="005336EE">
              <w:rPr>
                <w:rFonts w:eastAsia="Times New Roman" w:cstheme="minorHAnsi"/>
                <w:b/>
                <w:bCs/>
                <w:color w:val="000000"/>
                <w:sz w:val="20"/>
                <w:szCs w:val="20"/>
                <w:lang w:eastAsia="pl-PL"/>
              </w:rPr>
              <w:t xml:space="preserve"> 3 lata gwarancji</w:t>
            </w:r>
          </w:p>
          <w:p w:rsidR="002137CD" w:rsidRPr="005336EE" w:rsidRDefault="002137CD" w:rsidP="00BB1FC9">
            <w:pPr>
              <w:spacing w:after="0" w:afterAutospacing="0" w:line="240" w:lineRule="auto"/>
              <w:ind w:right="0"/>
              <w:jc w:val="left"/>
              <w:rPr>
                <w:rFonts w:eastAsia="Times New Roman" w:cstheme="minorHAnsi"/>
                <w:color w:val="000000" w:themeColor="text1"/>
                <w:sz w:val="20"/>
                <w:szCs w:val="20"/>
                <w:lang w:eastAsia="pl-PL"/>
              </w:rPr>
            </w:pPr>
          </w:p>
          <w:p w:rsidR="00B41D46" w:rsidRPr="005336EE" w:rsidRDefault="00284BF9" w:rsidP="00BB1FC9">
            <w:pPr>
              <w:spacing w:after="0" w:afterAutospacing="0" w:line="240" w:lineRule="auto"/>
              <w:ind w:right="0"/>
              <w:jc w:val="left"/>
              <w:rPr>
                <w:rFonts w:eastAsia="Times New Roman" w:cstheme="minorHAnsi"/>
                <w:color w:val="000000" w:themeColor="text1"/>
                <w:sz w:val="20"/>
                <w:szCs w:val="20"/>
                <w:lang w:eastAsia="pl-PL"/>
              </w:rPr>
            </w:pPr>
            <w:r w:rsidRPr="005336EE">
              <w:rPr>
                <w:rFonts w:eastAsia="Times New Roman" w:cstheme="minorHAnsi"/>
                <w:color w:val="000000" w:themeColor="text1"/>
                <w:sz w:val="20"/>
                <w:szCs w:val="20"/>
                <w:lang w:eastAsia="pl-PL"/>
              </w:rPr>
              <w:t>.</w:t>
            </w:r>
          </w:p>
        </w:tc>
        <w:tc>
          <w:tcPr>
            <w:tcW w:w="0" w:type="auto"/>
            <w:tcBorders>
              <w:top w:val="nil"/>
              <w:left w:val="nil"/>
              <w:right w:val="single" w:sz="4" w:space="0" w:color="auto"/>
            </w:tcBorders>
            <w:shd w:val="clear" w:color="auto" w:fill="auto"/>
            <w:noWrap/>
            <w:hideMark/>
          </w:tcPr>
          <w:p w:rsidR="009A3122" w:rsidRPr="00A0152B" w:rsidRDefault="009A3122"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 </w:t>
            </w:r>
            <w:r w:rsidR="002C5E4C" w:rsidRPr="00A0152B">
              <w:rPr>
                <w:rFonts w:cstheme="minorHAnsi"/>
              </w:rPr>
              <w:t xml:space="preserve"> </w:t>
            </w:r>
            <w:r w:rsidR="002C5E4C" w:rsidRPr="00A0152B">
              <w:rPr>
                <w:rFonts w:cstheme="minorHAnsi"/>
                <w:noProof/>
                <w:lang w:eastAsia="pl-PL"/>
              </w:rPr>
              <w:drawing>
                <wp:inline distT="0" distB="0" distL="0" distR="0">
                  <wp:extent cx="1967929" cy="1474470"/>
                  <wp:effectExtent l="0" t="0" r="0" b="0"/>
                  <wp:docPr id="2" name="Obraz 1" descr="https://sklep.nowaszkola.com/prod/b/gasnica-proszkowa-abc-e-6-kg--nowaszk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lep.nowaszkola.com/prod/b/gasnica-proszkowa-abc-e-6-kg--nowaszkola-1.jpg"/>
                          <pic:cNvPicPr>
                            <a:picLocks noChangeAspect="1" noChangeArrowheads="1"/>
                          </pic:cNvPicPr>
                        </pic:nvPicPr>
                        <pic:blipFill>
                          <a:blip r:embed="rId28" cstate="print"/>
                          <a:srcRect/>
                          <a:stretch>
                            <a:fillRect/>
                          </a:stretch>
                        </pic:blipFill>
                        <pic:spPr bwMode="auto">
                          <a:xfrm>
                            <a:off x="0" y="0"/>
                            <a:ext cx="1973426" cy="1478589"/>
                          </a:xfrm>
                          <a:prstGeom prst="rect">
                            <a:avLst/>
                          </a:prstGeom>
                          <a:noFill/>
                          <a:ln w="9525">
                            <a:noFill/>
                            <a:miter lim="800000"/>
                            <a:headEnd/>
                            <a:tailEnd/>
                          </a:ln>
                        </pic:spPr>
                      </pic:pic>
                    </a:graphicData>
                  </a:graphic>
                </wp:inline>
              </w:drawing>
            </w:r>
          </w:p>
        </w:tc>
        <w:tc>
          <w:tcPr>
            <w:tcW w:w="0" w:type="auto"/>
            <w:tcBorders>
              <w:top w:val="nil"/>
              <w:left w:val="nil"/>
              <w:right w:val="single" w:sz="4" w:space="0" w:color="auto"/>
            </w:tcBorders>
          </w:tcPr>
          <w:p w:rsidR="009A3122" w:rsidRPr="00A0152B" w:rsidRDefault="005F37DE"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1</w:t>
            </w:r>
          </w:p>
        </w:tc>
        <w:tc>
          <w:tcPr>
            <w:tcW w:w="0" w:type="auto"/>
            <w:tcBorders>
              <w:top w:val="nil"/>
              <w:left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right w:val="single" w:sz="4" w:space="0" w:color="auto"/>
            </w:tcBorders>
          </w:tcPr>
          <w:p w:rsidR="009A3122" w:rsidRPr="00A0152B" w:rsidRDefault="009A3122"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356"/>
        </w:trPr>
        <w:tc>
          <w:tcPr>
            <w:tcW w:w="0" w:type="auto"/>
            <w:tcBorders>
              <w:top w:val="nil"/>
              <w:left w:val="single" w:sz="4" w:space="0" w:color="auto"/>
              <w:bottom w:val="single" w:sz="4" w:space="0" w:color="auto"/>
              <w:right w:val="single" w:sz="4" w:space="0" w:color="auto"/>
            </w:tcBorders>
            <w:shd w:val="clear" w:color="auto" w:fill="548DD4" w:themeFill="text2" w:themeFillTint="99"/>
            <w:noWrap/>
          </w:tcPr>
          <w:p w:rsidR="00A952CB" w:rsidRPr="00A0152B" w:rsidRDefault="00A952CB" w:rsidP="00BB1FC9">
            <w:pPr>
              <w:spacing w:after="0" w:afterAutospacing="0" w:line="240" w:lineRule="auto"/>
              <w:ind w:right="0"/>
              <w:jc w:val="left"/>
              <w:rPr>
                <w:rFonts w:eastAsia="Times New Roman" w:cstheme="minorHAnsi"/>
                <w:color w:val="000000"/>
                <w:lang w:eastAsia="pl-PL"/>
              </w:rPr>
            </w:pPr>
          </w:p>
        </w:tc>
        <w:tc>
          <w:tcPr>
            <w:tcW w:w="0" w:type="auto"/>
            <w:gridSpan w:val="7"/>
            <w:tcBorders>
              <w:top w:val="nil"/>
              <w:left w:val="nil"/>
              <w:bottom w:val="single" w:sz="4" w:space="0" w:color="auto"/>
              <w:right w:val="single" w:sz="4" w:space="0" w:color="auto"/>
            </w:tcBorders>
            <w:shd w:val="clear" w:color="auto" w:fill="548DD4" w:themeFill="text2" w:themeFillTint="99"/>
          </w:tcPr>
          <w:p w:rsidR="00A952CB" w:rsidRPr="00FD20D6" w:rsidRDefault="00944821" w:rsidP="00BB1FC9">
            <w:pPr>
              <w:spacing w:after="0" w:afterAutospacing="0" w:line="240" w:lineRule="auto"/>
              <w:ind w:right="0"/>
              <w:jc w:val="center"/>
              <w:rPr>
                <w:rFonts w:eastAsia="Times New Roman" w:cstheme="minorHAnsi"/>
                <w:b/>
                <w:color w:val="000000"/>
                <w:sz w:val="20"/>
                <w:szCs w:val="20"/>
                <w:lang w:eastAsia="pl-PL"/>
              </w:rPr>
            </w:pPr>
            <w:r w:rsidRPr="00FD20D6">
              <w:rPr>
                <w:rFonts w:eastAsia="Times New Roman" w:cstheme="minorHAnsi"/>
                <w:b/>
                <w:color w:val="000000"/>
                <w:sz w:val="20"/>
                <w:szCs w:val="20"/>
                <w:lang w:eastAsia="pl-PL"/>
              </w:rPr>
              <w:t xml:space="preserve">Dostawa i montaż wyposażenia </w:t>
            </w:r>
            <w:r w:rsidR="003F4C87">
              <w:rPr>
                <w:rFonts w:eastAsia="Times New Roman" w:cstheme="minorHAnsi"/>
                <w:b/>
                <w:color w:val="000000"/>
                <w:sz w:val="20"/>
                <w:szCs w:val="20"/>
                <w:lang w:eastAsia="pl-PL"/>
              </w:rPr>
              <w:t xml:space="preserve">meblowego </w:t>
            </w:r>
            <w:r w:rsidRPr="00FD20D6">
              <w:rPr>
                <w:rFonts w:eastAsia="Times New Roman" w:cstheme="minorHAnsi"/>
                <w:b/>
                <w:color w:val="000000"/>
                <w:sz w:val="20"/>
                <w:szCs w:val="20"/>
                <w:lang w:eastAsia="pl-PL"/>
              </w:rPr>
              <w:t>do Przedszkola nr 4 w Międzyrzeczu</w:t>
            </w:r>
            <w:r w:rsidR="00FD20D6">
              <w:rPr>
                <w:rFonts w:eastAsia="Times New Roman" w:cstheme="minorHAnsi"/>
                <w:b/>
                <w:color w:val="000000"/>
                <w:sz w:val="20"/>
                <w:szCs w:val="20"/>
                <w:lang w:eastAsia="pl-PL"/>
              </w:rPr>
              <w:t>, ul. Zachodnia 8, 66-300 Międzyrzecz</w:t>
            </w:r>
          </w:p>
        </w:tc>
      </w:tr>
      <w:tr w:rsidR="00BB1FC9" w:rsidRPr="00A0152B" w:rsidTr="00BB1FC9">
        <w:trPr>
          <w:trHeight w:val="840"/>
        </w:trPr>
        <w:tc>
          <w:tcPr>
            <w:tcW w:w="0" w:type="auto"/>
            <w:tcBorders>
              <w:top w:val="nil"/>
              <w:left w:val="single" w:sz="4" w:space="0" w:color="auto"/>
              <w:bottom w:val="single" w:sz="4" w:space="0" w:color="auto"/>
              <w:right w:val="single" w:sz="4" w:space="0" w:color="auto"/>
            </w:tcBorders>
            <w:shd w:val="clear" w:color="auto" w:fill="auto"/>
            <w:noWrap/>
          </w:tcPr>
          <w:p w:rsidR="005C27EA" w:rsidRPr="00A0152B" w:rsidRDefault="001333E1"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10</w:t>
            </w:r>
          </w:p>
        </w:tc>
        <w:tc>
          <w:tcPr>
            <w:tcW w:w="0" w:type="auto"/>
            <w:tcBorders>
              <w:top w:val="nil"/>
              <w:left w:val="nil"/>
              <w:bottom w:val="single" w:sz="4" w:space="0" w:color="auto"/>
              <w:right w:val="single" w:sz="4" w:space="0" w:color="auto"/>
            </w:tcBorders>
            <w:shd w:val="clear" w:color="auto" w:fill="auto"/>
          </w:tcPr>
          <w:p w:rsidR="005C27EA" w:rsidRPr="005336EE" w:rsidRDefault="005C27EA"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 xml:space="preserve">Szafka ze schowkami/pojemnikami </w:t>
            </w:r>
            <w:r w:rsidR="006B7D07" w:rsidRPr="005336EE">
              <w:rPr>
                <w:rFonts w:eastAsia="Times New Roman" w:cstheme="minorHAnsi"/>
                <w:color w:val="000000"/>
                <w:sz w:val="20"/>
                <w:szCs w:val="20"/>
                <w:lang w:eastAsia="pl-PL"/>
              </w:rPr>
              <w:t xml:space="preserve"> - Szafka wykonana z płyty laminowanej, korpus w kolorze klon lub buk, fronty kolorowe z 6 półkami z czego 4 zamykane drzwiczkami. Wymiary </w:t>
            </w:r>
            <w:proofErr w:type="spellStart"/>
            <w:r w:rsidR="006B7D07" w:rsidRPr="005336EE">
              <w:rPr>
                <w:rFonts w:eastAsia="Times New Roman" w:cstheme="minorHAnsi"/>
                <w:color w:val="000000"/>
                <w:sz w:val="20"/>
                <w:szCs w:val="20"/>
                <w:lang w:eastAsia="pl-PL"/>
              </w:rPr>
              <w:t>wys</w:t>
            </w:r>
            <w:proofErr w:type="spellEnd"/>
            <w:r w:rsidR="006B7D07" w:rsidRPr="005336EE">
              <w:rPr>
                <w:rFonts w:eastAsia="Times New Roman" w:cstheme="minorHAnsi"/>
                <w:color w:val="000000"/>
                <w:sz w:val="20"/>
                <w:szCs w:val="20"/>
                <w:lang w:eastAsia="pl-PL"/>
              </w:rPr>
              <w:t xml:space="preserve"> x </w:t>
            </w:r>
            <w:proofErr w:type="spellStart"/>
            <w:r w:rsidR="006B7D07" w:rsidRPr="005336EE">
              <w:rPr>
                <w:rFonts w:eastAsia="Times New Roman" w:cstheme="minorHAnsi"/>
                <w:color w:val="000000"/>
                <w:sz w:val="20"/>
                <w:szCs w:val="20"/>
                <w:lang w:eastAsia="pl-PL"/>
              </w:rPr>
              <w:t>szer</w:t>
            </w:r>
            <w:proofErr w:type="spellEnd"/>
            <w:r w:rsidR="006B7D07" w:rsidRPr="005336EE">
              <w:rPr>
                <w:rFonts w:eastAsia="Times New Roman" w:cstheme="minorHAnsi"/>
                <w:color w:val="000000"/>
                <w:sz w:val="20"/>
                <w:szCs w:val="20"/>
                <w:lang w:eastAsia="pl-PL"/>
              </w:rPr>
              <w:t xml:space="preserve"> x </w:t>
            </w:r>
            <w:proofErr w:type="spellStart"/>
            <w:r w:rsidR="006B7D07" w:rsidRPr="005336EE">
              <w:rPr>
                <w:rFonts w:eastAsia="Times New Roman" w:cstheme="minorHAnsi"/>
                <w:color w:val="000000"/>
                <w:sz w:val="20"/>
                <w:szCs w:val="20"/>
                <w:lang w:eastAsia="pl-PL"/>
              </w:rPr>
              <w:t>gł</w:t>
            </w:r>
            <w:proofErr w:type="spellEnd"/>
            <w:r w:rsidR="006B7D07" w:rsidRPr="005336EE">
              <w:rPr>
                <w:rFonts w:eastAsia="Times New Roman" w:cstheme="minorHAnsi"/>
                <w:color w:val="000000"/>
                <w:sz w:val="20"/>
                <w:szCs w:val="20"/>
                <w:lang w:eastAsia="pl-PL"/>
              </w:rPr>
              <w:t xml:space="preserve">  min. 1033x1045x450mm</w:t>
            </w:r>
          </w:p>
        </w:tc>
        <w:tc>
          <w:tcPr>
            <w:tcW w:w="0" w:type="auto"/>
            <w:tcBorders>
              <w:top w:val="nil"/>
              <w:left w:val="nil"/>
              <w:bottom w:val="single" w:sz="4" w:space="0" w:color="auto"/>
              <w:right w:val="single" w:sz="4" w:space="0" w:color="auto"/>
            </w:tcBorders>
            <w:shd w:val="clear" w:color="auto" w:fill="auto"/>
            <w:noWrap/>
          </w:tcPr>
          <w:p w:rsidR="005C27EA" w:rsidRPr="00A0152B" w:rsidRDefault="005C27EA" w:rsidP="00BB1FC9">
            <w:pPr>
              <w:spacing w:after="0" w:afterAutospacing="0" w:line="240" w:lineRule="auto"/>
              <w:ind w:right="0"/>
              <w:jc w:val="left"/>
              <w:rPr>
                <w:rFonts w:cstheme="minorHAnsi"/>
                <w:noProof/>
              </w:rPr>
            </w:pPr>
            <w:r w:rsidRPr="00A0152B">
              <w:rPr>
                <w:rFonts w:cstheme="minorHAnsi"/>
                <w:noProof/>
                <w:lang w:eastAsia="pl-PL"/>
              </w:rPr>
              <w:drawing>
                <wp:inline distT="0" distB="0" distL="0" distR="0">
                  <wp:extent cx="2043113" cy="1362075"/>
                  <wp:effectExtent l="0" t="0" r="0" b="0"/>
                  <wp:docPr id="4" name="Obraz 4" descr="https://sklepabcwyposazenia.pl/environment/cache/images/500_500_productGfx_557cd0f284bd3f0f7adf432e9b96fa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lepabcwyposazenia.pl/environment/cache/images/500_500_productGfx_557cd0f284bd3f0f7adf432e9b96fa8f.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47316" cy="1364877"/>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tcPr>
          <w:p w:rsidR="005C27EA" w:rsidRPr="00A0152B" w:rsidRDefault="006B7D07"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 xml:space="preserve">1 </w:t>
            </w:r>
          </w:p>
        </w:tc>
        <w:tc>
          <w:tcPr>
            <w:tcW w:w="0" w:type="auto"/>
            <w:tcBorders>
              <w:top w:val="nil"/>
              <w:left w:val="single" w:sz="4" w:space="0" w:color="auto"/>
              <w:bottom w:val="single" w:sz="4" w:space="0" w:color="auto"/>
              <w:right w:val="single" w:sz="4" w:space="0" w:color="auto"/>
            </w:tcBorders>
          </w:tcPr>
          <w:p w:rsidR="005C27EA" w:rsidRPr="00A0152B" w:rsidRDefault="005C27EA"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5C27EA" w:rsidRPr="00A0152B" w:rsidRDefault="005C27EA"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5C27EA" w:rsidRPr="00A0152B" w:rsidRDefault="005C27EA"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5C27EA" w:rsidRPr="00A0152B" w:rsidRDefault="005C27EA"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840"/>
        </w:trPr>
        <w:tc>
          <w:tcPr>
            <w:tcW w:w="0" w:type="auto"/>
            <w:tcBorders>
              <w:top w:val="nil"/>
              <w:left w:val="single" w:sz="4" w:space="0" w:color="auto"/>
              <w:bottom w:val="single" w:sz="4" w:space="0" w:color="auto"/>
              <w:right w:val="single" w:sz="4" w:space="0" w:color="auto"/>
            </w:tcBorders>
            <w:shd w:val="clear" w:color="auto" w:fill="auto"/>
            <w:noWrap/>
          </w:tcPr>
          <w:p w:rsidR="00A952CB" w:rsidRPr="00A0152B" w:rsidRDefault="001333E1"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11</w:t>
            </w:r>
          </w:p>
        </w:tc>
        <w:tc>
          <w:tcPr>
            <w:tcW w:w="0" w:type="auto"/>
            <w:tcBorders>
              <w:top w:val="nil"/>
              <w:left w:val="nil"/>
              <w:bottom w:val="single" w:sz="4" w:space="0" w:color="auto"/>
              <w:right w:val="single" w:sz="4" w:space="0" w:color="auto"/>
            </w:tcBorders>
            <w:shd w:val="clear" w:color="auto" w:fill="auto"/>
          </w:tcPr>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 xml:space="preserve">Zestaw meblowy </w:t>
            </w:r>
            <w:r w:rsidR="00784264" w:rsidRPr="005336EE">
              <w:rPr>
                <w:rFonts w:eastAsia="Times New Roman" w:cstheme="minorHAnsi"/>
                <w:color w:val="000000"/>
                <w:sz w:val="20"/>
                <w:szCs w:val="20"/>
                <w:lang w:eastAsia="pl-PL"/>
              </w:rPr>
              <w:t xml:space="preserve">wykonana z płyty laminowanej, korpus w kolorze klon lub buk, fronty kolorowe </w:t>
            </w:r>
            <w:r w:rsidRPr="005336EE">
              <w:rPr>
                <w:rFonts w:eastAsia="Times New Roman" w:cstheme="minorHAnsi"/>
                <w:color w:val="000000"/>
                <w:sz w:val="20"/>
                <w:szCs w:val="20"/>
                <w:lang w:eastAsia="pl-PL"/>
              </w:rPr>
              <w:t>o długości  nie mniejszej niż 2,8 m</w:t>
            </w:r>
            <w:r w:rsidR="00784264" w:rsidRPr="005336EE">
              <w:rPr>
                <w:rFonts w:eastAsia="Times New Roman" w:cstheme="minorHAnsi"/>
                <w:color w:val="000000"/>
                <w:sz w:val="20"/>
                <w:szCs w:val="20"/>
                <w:lang w:eastAsia="pl-PL"/>
              </w:rPr>
              <w:t xml:space="preserve"> </w:t>
            </w:r>
            <w:r w:rsidRPr="005336EE">
              <w:rPr>
                <w:rFonts w:eastAsia="Times New Roman" w:cstheme="minorHAnsi"/>
                <w:color w:val="000000"/>
                <w:sz w:val="20"/>
                <w:szCs w:val="20"/>
                <w:lang w:eastAsia="pl-PL"/>
              </w:rPr>
              <w:t>i składający się z następujących mebli:</w:t>
            </w:r>
          </w:p>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Od lewej:</w:t>
            </w:r>
          </w:p>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 xml:space="preserve">1. </w:t>
            </w:r>
            <w:r w:rsidRPr="005336EE">
              <w:rPr>
                <w:rFonts w:eastAsia="Times New Roman" w:cstheme="minorHAnsi"/>
                <w:b/>
                <w:color w:val="000000"/>
                <w:sz w:val="20"/>
                <w:szCs w:val="20"/>
                <w:lang w:eastAsia="pl-PL"/>
              </w:rPr>
              <w:t>Szafka posiadająca 2 skrytki zamykane osobnym</w:t>
            </w:r>
            <w:r w:rsidRPr="005336EE">
              <w:rPr>
                <w:rFonts w:eastAsia="Times New Roman" w:cstheme="minorHAnsi"/>
                <w:color w:val="000000"/>
                <w:sz w:val="20"/>
                <w:szCs w:val="20"/>
                <w:lang w:eastAsia="pl-PL"/>
              </w:rPr>
              <w:t xml:space="preserve">i, jednoskrzydłowymi drzwiczkami. </w:t>
            </w:r>
          </w:p>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W środku każdej skrytki znajduje się półka.</w:t>
            </w:r>
          </w:p>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Wymiary szafki:  min. 1500x363x450mm (wys. x szer. x gł.)</w:t>
            </w:r>
          </w:p>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2.</w:t>
            </w:r>
            <w:r w:rsidRPr="005336EE">
              <w:rPr>
                <w:rFonts w:eastAsia="Times New Roman" w:cstheme="minorHAnsi"/>
                <w:b/>
                <w:color w:val="000000"/>
                <w:sz w:val="20"/>
                <w:szCs w:val="20"/>
                <w:lang w:eastAsia="pl-PL"/>
              </w:rPr>
              <w:t>Szafka posiadająca 2 szerokie</w:t>
            </w:r>
            <w:r w:rsidRPr="005336EE">
              <w:rPr>
                <w:rFonts w:eastAsia="Times New Roman" w:cstheme="minorHAnsi"/>
                <w:color w:val="000000"/>
                <w:sz w:val="20"/>
                <w:szCs w:val="20"/>
                <w:lang w:eastAsia="pl-PL"/>
              </w:rPr>
              <w:t>, otwarte półki w górnej części i 3 szuflady poniżej.</w:t>
            </w:r>
          </w:p>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Wymiary szafki: min. 1268x704x45mm (wys. x szer. x gł.)</w:t>
            </w:r>
          </w:p>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3.</w:t>
            </w:r>
            <w:r w:rsidRPr="005336EE">
              <w:rPr>
                <w:rFonts w:eastAsia="Times New Roman" w:cstheme="minorHAnsi"/>
                <w:b/>
                <w:color w:val="000000"/>
                <w:sz w:val="20"/>
                <w:szCs w:val="20"/>
                <w:lang w:eastAsia="pl-PL"/>
              </w:rPr>
              <w:t>Szafka posiadająca 5 szerokich półek</w:t>
            </w:r>
            <w:r w:rsidRPr="005336EE">
              <w:rPr>
                <w:rFonts w:eastAsia="Times New Roman" w:cstheme="minorHAnsi"/>
                <w:color w:val="000000"/>
                <w:sz w:val="20"/>
                <w:szCs w:val="20"/>
                <w:lang w:eastAsia="pl-PL"/>
              </w:rPr>
              <w:t>, w tym 3 dolne zamykane dużymi, dwuskrzydłowymi drzwiczkami.</w:t>
            </w:r>
          </w:p>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Wymiary szafki: min. 1268x704x450mm (wys. x szer. x gł.)</w:t>
            </w:r>
          </w:p>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4.</w:t>
            </w:r>
            <w:r w:rsidRPr="005336EE">
              <w:rPr>
                <w:rFonts w:eastAsia="Times New Roman" w:cstheme="minorHAnsi"/>
                <w:b/>
                <w:color w:val="000000"/>
                <w:sz w:val="20"/>
                <w:szCs w:val="20"/>
                <w:lang w:eastAsia="pl-PL"/>
              </w:rPr>
              <w:t xml:space="preserve">Szafka posiadająca </w:t>
            </w:r>
            <w:r w:rsidR="00784264" w:rsidRPr="005336EE">
              <w:rPr>
                <w:rFonts w:eastAsia="Times New Roman" w:cstheme="minorHAnsi"/>
                <w:b/>
                <w:color w:val="000000"/>
                <w:sz w:val="20"/>
                <w:szCs w:val="20"/>
                <w:lang w:eastAsia="pl-PL"/>
              </w:rPr>
              <w:t xml:space="preserve">min. </w:t>
            </w:r>
            <w:r w:rsidRPr="005336EE">
              <w:rPr>
                <w:rFonts w:eastAsia="Times New Roman" w:cstheme="minorHAnsi"/>
                <w:b/>
                <w:color w:val="000000"/>
                <w:sz w:val="20"/>
                <w:szCs w:val="20"/>
                <w:lang w:eastAsia="pl-PL"/>
              </w:rPr>
              <w:t>27 pojemników</w:t>
            </w:r>
            <w:r w:rsidR="00784264" w:rsidRPr="005336EE">
              <w:rPr>
                <w:rFonts w:eastAsia="Times New Roman" w:cstheme="minorHAnsi"/>
                <w:color w:val="000000"/>
                <w:sz w:val="20"/>
                <w:szCs w:val="20"/>
                <w:lang w:eastAsia="pl-PL"/>
              </w:rPr>
              <w:t xml:space="preserve"> </w:t>
            </w:r>
            <w:r w:rsidRPr="005336EE">
              <w:rPr>
                <w:rFonts w:eastAsia="Times New Roman" w:cstheme="minorHAnsi"/>
                <w:color w:val="000000"/>
                <w:sz w:val="20"/>
                <w:szCs w:val="20"/>
                <w:lang w:eastAsia="pl-PL"/>
              </w:rPr>
              <w:t>wykonanych z trwałego tworzywa.  (24 małe i 3 średnie).</w:t>
            </w:r>
          </w:p>
          <w:p w:rsidR="00A952CB" w:rsidRPr="005336EE" w:rsidRDefault="00612F8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Wymiary szafki: min. 1033x1045x450mm (wys. x szer. x gł.)</w:t>
            </w:r>
          </w:p>
          <w:p w:rsidR="00BC2140" w:rsidRPr="005336EE" w:rsidRDefault="00BC2140" w:rsidP="00BB1FC9">
            <w:pPr>
              <w:spacing w:after="0" w:afterAutospacing="0" w:line="240" w:lineRule="auto"/>
              <w:ind w:right="0"/>
              <w:jc w:val="left"/>
              <w:rPr>
                <w:rFonts w:eastAsia="Times New Roman" w:cstheme="minorHAnsi"/>
                <w:b/>
                <w:sz w:val="20"/>
                <w:szCs w:val="20"/>
                <w:lang w:eastAsia="pl-PL"/>
              </w:rPr>
            </w:pPr>
            <w:r w:rsidRPr="005336EE">
              <w:rPr>
                <w:rFonts w:eastAsia="Times New Roman" w:cstheme="minorHAnsi"/>
                <w:sz w:val="20"/>
                <w:szCs w:val="20"/>
                <w:lang w:eastAsia="pl-PL"/>
              </w:rPr>
              <w:t xml:space="preserve">Kolory frontów do aranżacji: pomarańczowy, waniliowy, biały, czerwony, żółty, zielony, szary, niebieski. </w:t>
            </w:r>
            <w:r w:rsidRPr="005336EE">
              <w:rPr>
                <w:rFonts w:eastAsia="Times New Roman" w:cstheme="minorHAnsi"/>
                <w:b/>
                <w:sz w:val="20"/>
                <w:szCs w:val="20"/>
                <w:lang w:eastAsia="pl-PL"/>
              </w:rPr>
              <w:t xml:space="preserve">Wykonawca wykona min. 3 aranżacje kolorystyczne zestawu meblowego oddzielenie do każdej z 2 </w:t>
            </w:r>
            <w:proofErr w:type="spellStart"/>
            <w:r w:rsidRPr="005336EE">
              <w:rPr>
                <w:rFonts w:eastAsia="Times New Roman" w:cstheme="minorHAnsi"/>
                <w:b/>
                <w:sz w:val="20"/>
                <w:szCs w:val="20"/>
                <w:lang w:eastAsia="pl-PL"/>
              </w:rPr>
              <w:t>sal</w:t>
            </w:r>
            <w:proofErr w:type="spellEnd"/>
            <w:r w:rsidRPr="005336EE">
              <w:rPr>
                <w:rFonts w:eastAsia="Times New Roman" w:cstheme="minorHAnsi"/>
                <w:b/>
                <w:sz w:val="20"/>
                <w:szCs w:val="20"/>
                <w:lang w:eastAsia="pl-PL"/>
              </w:rPr>
              <w:t xml:space="preserve"> przedszkolnych i przedłoży Zamawiającemu do akceptacji po podpisaniu umowy.</w:t>
            </w:r>
          </w:p>
          <w:p w:rsidR="00BC2140" w:rsidRPr="005336EE" w:rsidRDefault="00BC2140"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 xml:space="preserve">UWAGA: SZAFKI, MEBLE, OPISANE W POZ. </w:t>
            </w:r>
            <w:r w:rsidRPr="005336EE">
              <w:rPr>
                <w:rFonts w:eastAsia="Times New Roman" w:cstheme="minorHAnsi"/>
                <w:color w:val="FF0000"/>
                <w:sz w:val="20"/>
                <w:szCs w:val="20"/>
                <w:lang w:eastAsia="pl-PL"/>
              </w:rPr>
              <w:t>1</w:t>
            </w:r>
            <w:r w:rsidR="001333E1" w:rsidRPr="005336EE">
              <w:rPr>
                <w:rFonts w:eastAsia="Times New Roman" w:cstheme="minorHAnsi"/>
                <w:color w:val="FF0000"/>
                <w:sz w:val="20"/>
                <w:szCs w:val="20"/>
                <w:lang w:eastAsia="pl-PL"/>
              </w:rPr>
              <w:t>0</w:t>
            </w:r>
            <w:r w:rsidRPr="005336EE">
              <w:rPr>
                <w:rFonts w:eastAsia="Times New Roman" w:cstheme="minorHAnsi"/>
                <w:color w:val="FF0000"/>
                <w:sz w:val="20"/>
                <w:szCs w:val="20"/>
                <w:lang w:eastAsia="pl-PL"/>
              </w:rPr>
              <w:t xml:space="preserve"> DO </w:t>
            </w:r>
            <w:r w:rsidR="001333E1" w:rsidRPr="005336EE">
              <w:rPr>
                <w:rFonts w:eastAsia="Times New Roman" w:cstheme="minorHAnsi"/>
                <w:color w:val="FF0000"/>
                <w:sz w:val="20"/>
                <w:szCs w:val="20"/>
                <w:lang w:eastAsia="pl-PL"/>
              </w:rPr>
              <w:t>11</w:t>
            </w:r>
            <w:r w:rsidRPr="005336EE">
              <w:rPr>
                <w:rFonts w:eastAsia="Times New Roman" w:cstheme="minorHAnsi"/>
                <w:sz w:val="20"/>
                <w:szCs w:val="20"/>
                <w:lang w:eastAsia="pl-PL"/>
              </w:rPr>
              <w:t xml:space="preserve"> MUSZĄ </w:t>
            </w:r>
            <w:r w:rsidR="001333E1" w:rsidRPr="005336EE">
              <w:rPr>
                <w:rFonts w:eastAsia="Times New Roman" w:cstheme="minorHAnsi"/>
                <w:sz w:val="20"/>
                <w:szCs w:val="20"/>
                <w:lang w:eastAsia="pl-PL"/>
              </w:rPr>
              <w:t>STANOWIĆ</w:t>
            </w:r>
            <w:r w:rsidRPr="005336EE">
              <w:rPr>
                <w:rFonts w:eastAsia="Times New Roman" w:cstheme="minorHAnsi"/>
                <w:sz w:val="20"/>
                <w:szCs w:val="20"/>
                <w:lang w:eastAsia="pl-PL"/>
              </w:rPr>
              <w:t xml:space="preserve"> FUNKCJONALN</w:t>
            </w:r>
            <w:r w:rsidR="001333E1" w:rsidRPr="005336EE">
              <w:rPr>
                <w:rFonts w:eastAsia="Times New Roman" w:cstheme="minorHAnsi"/>
                <w:sz w:val="20"/>
                <w:szCs w:val="20"/>
                <w:lang w:eastAsia="pl-PL"/>
              </w:rPr>
              <w:t xml:space="preserve">Ą </w:t>
            </w:r>
            <w:r w:rsidRPr="005336EE">
              <w:rPr>
                <w:rFonts w:eastAsia="Times New Roman" w:cstheme="minorHAnsi"/>
                <w:sz w:val="20"/>
                <w:szCs w:val="20"/>
                <w:lang w:eastAsia="pl-PL"/>
              </w:rPr>
              <w:t>I KOMPOZYCYJN</w:t>
            </w:r>
            <w:r w:rsidR="001333E1" w:rsidRPr="005336EE">
              <w:rPr>
                <w:rFonts w:eastAsia="Times New Roman" w:cstheme="minorHAnsi"/>
                <w:sz w:val="20"/>
                <w:szCs w:val="20"/>
                <w:lang w:eastAsia="pl-PL"/>
              </w:rPr>
              <w:t>Ą</w:t>
            </w:r>
            <w:r w:rsidRPr="005336EE">
              <w:rPr>
                <w:rFonts w:eastAsia="Times New Roman" w:cstheme="minorHAnsi"/>
                <w:sz w:val="20"/>
                <w:szCs w:val="20"/>
                <w:lang w:eastAsia="pl-PL"/>
              </w:rPr>
              <w:t xml:space="preserve"> CAŁOŚĆ. </w:t>
            </w:r>
          </w:p>
          <w:p w:rsidR="00BC2140" w:rsidRPr="005336EE" w:rsidRDefault="00BC2140"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Dot. poz. 1</w:t>
            </w:r>
            <w:r w:rsidR="001333E1" w:rsidRPr="005336EE">
              <w:rPr>
                <w:rFonts w:eastAsia="Times New Roman" w:cstheme="minorHAnsi"/>
                <w:sz w:val="20"/>
                <w:szCs w:val="20"/>
                <w:lang w:eastAsia="pl-PL"/>
              </w:rPr>
              <w:t>0</w:t>
            </w:r>
            <w:r w:rsidRPr="005336EE">
              <w:rPr>
                <w:rFonts w:eastAsia="Times New Roman" w:cstheme="minorHAnsi"/>
                <w:sz w:val="20"/>
                <w:szCs w:val="20"/>
                <w:lang w:eastAsia="pl-PL"/>
              </w:rPr>
              <w:t xml:space="preserve"> do </w:t>
            </w:r>
            <w:r w:rsidR="001333E1" w:rsidRPr="005336EE">
              <w:rPr>
                <w:rFonts w:eastAsia="Times New Roman" w:cstheme="minorHAnsi"/>
                <w:sz w:val="20"/>
                <w:szCs w:val="20"/>
                <w:lang w:eastAsia="pl-PL"/>
              </w:rPr>
              <w:t>11</w:t>
            </w:r>
            <w:r w:rsidRPr="005336EE">
              <w:rPr>
                <w:rFonts w:eastAsia="Times New Roman" w:cstheme="minorHAnsi"/>
                <w:sz w:val="20"/>
                <w:szCs w:val="20"/>
                <w:lang w:eastAsia="pl-PL"/>
              </w:rPr>
              <w:t>: Za równoważne Zamawiający uzna meble o zbliżonej funkcjonalności, z podziałem półkowym, szufladowym jak wskazano w opisie, z odchyleniem wymiarów +10% /- 10% .</w:t>
            </w:r>
          </w:p>
          <w:p w:rsidR="001333E1" w:rsidRPr="005336EE" w:rsidRDefault="001333E1" w:rsidP="00BB1FC9">
            <w:pPr>
              <w:spacing w:after="0" w:afterAutospacing="0" w:line="240" w:lineRule="auto"/>
              <w:ind w:right="0"/>
              <w:rPr>
                <w:rFonts w:eastAsia="Times New Roman" w:cstheme="minorHAnsi"/>
                <w:sz w:val="20"/>
                <w:szCs w:val="20"/>
                <w:lang w:eastAsia="pl-PL"/>
              </w:rPr>
            </w:pPr>
            <w:r w:rsidRPr="005336EE">
              <w:rPr>
                <w:rFonts w:eastAsia="Times New Roman" w:cstheme="minorHAnsi"/>
                <w:sz w:val="20"/>
                <w:szCs w:val="20"/>
                <w:lang w:eastAsia="pl-PL"/>
              </w:rPr>
              <w:t>Kolorystyka jak opisana.</w:t>
            </w:r>
          </w:p>
          <w:p w:rsidR="001333E1" w:rsidRPr="005336EE" w:rsidRDefault="001333E1" w:rsidP="00BB1FC9">
            <w:pPr>
              <w:spacing w:after="0" w:afterAutospacing="0" w:line="240" w:lineRule="auto"/>
              <w:ind w:right="0"/>
              <w:jc w:val="left"/>
              <w:rPr>
                <w:rFonts w:eastAsia="Times New Roman" w:cstheme="minorHAnsi"/>
                <w:b/>
                <w:sz w:val="20"/>
                <w:szCs w:val="20"/>
                <w:lang w:eastAsia="pl-PL"/>
              </w:rPr>
            </w:pPr>
            <w:r w:rsidRPr="005336EE">
              <w:rPr>
                <w:rFonts w:eastAsia="Times New Roman" w:cstheme="minorHAnsi"/>
                <w:b/>
                <w:sz w:val="20"/>
                <w:szCs w:val="20"/>
                <w:lang w:eastAsia="pl-PL"/>
              </w:rPr>
              <w:t>Oferowane meble mają być rozwiązaniami systemowymi, umożliwiającymi</w:t>
            </w:r>
          </w:p>
          <w:p w:rsidR="00BC2140" w:rsidRPr="005336EE" w:rsidRDefault="001333E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b/>
                <w:sz w:val="20"/>
                <w:szCs w:val="20"/>
                <w:lang w:eastAsia="pl-PL"/>
              </w:rPr>
              <w:t>domówienia i wspólne zestawienie w przyszłości</w:t>
            </w:r>
          </w:p>
          <w:p w:rsidR="00612F81" w:rsidRPr="005336EE" w:rsidRDefault="00612F81" w:rsidP="00BB1FC9">
            <w:pPr>
              <w:spacing w:after="0" w:afterAutospacing="0" w:line="240" w:lineRule="auto"/>
              <w:ind w:right="0"/>
              <w:jc w:val="left"/>
              <w:rPr>
                <w:rFonts w:eastAsia="Times New Roman" w:cstheme="minorHAnsi"/>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tcPr>
          <w:p w:rsidR="00A952CB" w:rsidRPr="00A0152B" w:rsidRDefault="00612F81" w:rsidP="00BB1FC9">
            <w:pPr>
              <w:spacing w:after="0" w:afterAutospacing="0" w:line="240" w:lineRule="auto"/>
              <w:ind w:right="0"/>
              <w:jc w:val="left"/>
              <w:rPr>
                <w:rFonts w:eastAsia="Times New Roman" w:cstheme="minorHAnsi"/>
                <w:color w:val="000000"/>
                <w:lang w:eastAsia="pl-PL"/>
              </w:rPr>
            </w:pPr>
            <w:r w:rsidRPr="00A0152B">
              <w:rPr>
                <w:rFonts w:cstheme="minorHAnsi"/>
                <w:noProof/>
                <w:lang w:eastAsia="pl-PL"/>
              </w:rPr>
              <w:drawing>
                <wp:inline distT="0" distB="0" distL="0" distR="0">
                  <wp:extent cx="2019459" cy="1304571"/>
                  <wp:effectExtent l="0" t="0" r="0" b="0"/>
                  <wp:docPr id="3" name="Obraz 3" descr="6c416532cc49f6a38ad135db7d3cf48794e96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c416532cc49f6a38ad135db7d3cf48794e96eb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6789" cy="1309306"/>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tcPr>
          <w:p w:rsidR="00A952CB" w:rsidRPr="00A0152B" w:rsidRDefault="006B7D07"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1</w:t>
            </w:r>
          </w:p>
        </w:tc>
        <w:tc>
          <w:tcPr>
            <w:tcW w:w="0" w:type="auto"/>
            <w:tcBorders>
              <w:top w:val="nil"/>
              <w:left w:val="single" w:sz="4" w:space="0" w:color="auto"/>
              <w:bottom w:val="single" w:sz="4" w:space="0" w:color="auto"/>
              <w:right w:val="single" w:sz="4" w:space="0" w:color="auto"/>
            </w:tcBorders>
          </w:tcPr>
          <w:p w:rsidR="00A952CB" w:rsidRPr="00A0152B" w:rsidRDefault="00A952CB"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A952CB" w:rsidRPr="00A0152B" w:rsidRDefault="00A952CB"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A952CB" w:rsidRPr="00A0152B" w:rsidRDefault="00A952CB"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A952CB" w:rsidRPr="00A0152B" w:rsidRDefault="00A952CB" w:rsidP="00BB1FC9">
            <w:pPr>
              <w:spacing w:after="0" w:afterAutospacing="0" w:line="240" w:lineRule="auto"/>
              <w:ind w:right="0"/>
              <w:jc w:val="left"/>
              <w:rPr>
                <w:rFonts w:eastAsia="Times New Roman" w:cstheme="minorHAnsi"/>
                <w:color w:val="000000"/>
                <w:lang w:eastAsia="pl-PL"/>
              </w:rPr>
            </w:pPr>
          </w:p>
        </w:tc>
      </w:tr>
      <w:tr w:rsidR="00BB1FC9" w:rsidRPr="00A0152B" w:rsidTr="00FD20D6">
        <w:trPr>
          <w:trHeight w:val="4668"/>
        </w:trPr>
        <w:tc>
          <w:tcPr>
            <w:tcW w:w="0" w:type="auto"/>
            <w:tcBorders>
              <w:top w:val="nil"/>
              <w:left w:val="single" w:sz="4" w:space="0" w:color="auto"/>
              <w:bottom w:val="single" w:sz="4" w:space="0" w:color="auto"/>
              <w:right w:val="single" w:sz="4" w:space="0" w:color="auto"/>
            </w:tcBorders>
            <w:shd w:val="clear" w:color="auto" w:fill="auto"/>
            <w:noWrap/>
          </w:tcPr>
          <w:p w:rsidR="00215D44" w:rsidRPr="00A0152B" w:rsidRDefault="001333E1"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12</w:t>
            </w:r>
          </w:p>
        </w:tc>
        <w:tc>
          <w:tcPr>
            <w:tcW w:w="0" w:type="auto"/>
            <w:tcBorders>
              <w:top w:val="nil"/>
              <w:left w:val="nil"/>
              <w:bottom w:val="single" w:sz="4" w:space="0" w:color="auto"/>
              <w:right w:val="single" w:sz="4" w:space="0" w:color="auto"/>
            </w:tcBorders>
            <w:shd w:val="clear" w:color="auto" w:fill="auto"/>
          </w:tcPr>
          <w:p w:rsidR="00BC2140" w:rsidRPr="005336EE" w:rsidRDefault="00BC2140"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Regał otwarty/biblioteczka - Wykonany z płyty wiórowej laminowanej w kolorze brzozy, połączony półkami prostymi. Wym. min.  92 x 45 x 94 cm</w:t>
            </w:r>
          </w:p>
          <w:p w:rsidR="001333E1" w:rsidRPr="005336EE" w:rsidRDefault="001333E1" w:rsidP="00BB1FC9">
            <w:pPr>
              <w:spacing w:after="0" w:afterAutospacing="0" w:line="240" w:lineRule="auto"/>
              <w:ind w:right="0"/>
              <w:jc w:val="left"/>
              <w:rPr>
                <w:rFonts w:eastAsia="Times New Roman" w:cstheme="minorHAnsi"/>
                <w:sz w:val="20"/>
                <w:szCs w:val="20"/>
                <w:lang w:eastAsia="pl-PL"/>
              </w:rPr>
            </w:pPr>
            <w:r w:rsidRPr="005336EE">
              <w:rPr>
                <w:rFonts w:eastAsia="Times New Roman" w:cstheme="minorHAnsi"/>
                <w:sz w:val="20"/>
                <w:szCs w:val="20"/>
                <w:lang w:eastAsia="pl-PL"/>
              </w:rPr>
              <w:t>: Za równoważne Zamawiający uzna meble o zbliżonej funkcjonalności, z podziałem półkowym, szufladowym jak wskazano w opisie, z odchyleniem wymiarów +10% /- 10% .</w:t>
            </w:r>
          </w:p>
          <w:p w:rsidR="00215D44" w:rsidRPr="005336EE" w:rsidRDefault="001333E1" w:rsidP="00FD20D6">
            <w:pPr>
              <w:spacing w:after="0" w:afterAutospacing="0" w:line="240" w:lineRule="auto"/>
              <w:ind w:right="0"/>
              <w:rPr>
                <w:rFonts w:eastAsia="Times New Roman" w:cstheme="minorHAnsi"/>
                <w:color w:val="000000"/>
                <w:sz w:val="20"/>
                <w:szCs w:val="20"/>
                <w:lang w:eastAsia="pl-PL"/>
              </w:rPr>
            </w:pPr>
            <w:r w:rsidRPr="005336EE">
              <w:rPr>
                <w:rFonts w:eastAsia="Times New Roman" w:cstheme="minorHAnsi"/>
                <w:sz w:val="20"/>
                <w:szCs w:val="20"/>
                <w:lang w:eastAsia="pl-PL"/>
              </w:rPr>
              <w:t>Kolorystyka jak opisana.</w:t>
            </w:r>
          </w:p>
        </w:tc>
        <w:tc>
          <w:tcPr>
            <w:tcW w:w="0" w:type="auto"/>
            <w:tcBorders>
              <w:top w:val="nil"/>
              <w:left w:val="nil"/>
              <w:bottom w:val="single" w:sz="4" w:space="0" w:color="auto"/>
              <w:right w:val="single" w:sz="4" w:space="0" w:color="auto"/>
            </w:tcBorders>
            <w:shd w:val="clear" w:color="auto" w:fill="auto"/>
            <w:noWrap/>
          </w:tcPr>
          <w:p w:rsidR="00215D44" w:rsidRPr="00A0152B" w:rsidRDefault="00BC2140" w:rsidP="00BB1FC9">
            <w:pPr>
              <w:spacing w:after="0" w:afterAutospacing="0" w:line="240" w:lineRule="auto"/>
              <w:ind w:right="0"/>
              <w:jc w:val="left"/>
              <w:rPr>
                <w:rFonts w:eastAsia="Times New Roman" w:cstheme="minorHAnsi"/>
                <w:color w:val="000000"/>
                <w:lang w:eastAsia="pl-PL"/>
              </w:rPr>
            </w:pPr>
            <w:r w:rsidRPr="00A0152B">
              <w:rPr>
                <w:rFonts w:cstheme="minorHAnsi"/>
                <w:noProof/>
                <w:lang w:eastAsia="pl-PL"/>
              </w:rPr>
              <w:drawing>
                <wp:inline distT="0" distB="0" distL="0" distR="0">
                  <wp:extent cx="1905000" cy="1428750"/>
                  <wp:effectExtent l="0" t="0" r="0" b="0"/>
                  <wp:docPr id="5" name="Obraz 5" descr="Pojemnik na ksiÄÅ¼ki pomaraÅcz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jemnik na ksiÄÅ¼ki pomaraÅczow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tcPr>
          <w:p w:rsidR="00215D44" w:rsidRPr="00A0152B" w:rsidRDefault="00BB4173"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2</w:t>
            </w:r>
            <w:r w:rsidR="00BC2140" w:rsidRPr="00A0152B">
              <w:rPr>
                <w:rFonts w:eastAsia="Times New Roman" w:cstheme="minorHAnsi"/>
                <w:color w:val="000000"/>
                <w:lang w:eastAsia="pl-PL"/>
              </w:rPr>
              <w:t xml:space="preserve"> </w:t>
            </w:r>
          </w:p>
        </w:tc>
        <w:tc>
          <w:tcPr>
            <w:tcW w:w="0" w:type="auto"/>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840"/>
        </w:trPr>
        <w:tc>
          <w:tcPr>
            <w:tcW w:w="0" w:type="auto"/>
            <w:tcBorders>
              <w:top w:val="nil"/>
              <w:left w:val="single" w:sz="4" w:space="0" w:color="auto"/>
              <w:bottom w:val="single" w:sz="4" w:space="0" w:color="auto"/>
              <w:right w:val="single" w:sz="4" w:space="0" w:color="auto"/>
            </w:tcBorders>
            <w:shd w:val="clear" w:color="auto" w:fill="auto"/>
            <w:noWrap/>
          </w:tcPr>
          <w:p w:rsidR="00215D44" w:rsidRPr="00A0152B" w:rsidRDefault="001333E1"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13</w:t>
            </w:r>
          </w:p>
        </w:tc>
        <w:tc>
          <w:tcPr>
            <w:tcW w:w="0" w:type="auto"/>
            <w:tcBorders>
              <w:top w:val="nil"/>
              <w:left w:val="nil"/>
              <w:bottom w:val="single" w:sz="4" w:space="0" w:color="auto"/>
              <w:right w:val="single" w:sz="4" w:space="0" w:color="auto"/>
            </w:tcBorders>
            <w:shd w:val="clear" w:color="auto" w:fill="auto"/>
          </w:tcPr>
          <w:p w:rsidR="00947B7C" w:rsidRPr="005336EE" w:rsidRDefault="00947B7C"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 xml:space="preserve">Biurko - wykonane z płyty laminowanej w kolorze buk lub klon o gr. 18 mm, z kolorowymi elementami wykonanymi z płyty o gr. 18 mm pokrytej trwałą okleiną termoplastyczną. </w:t>
            </w:r>
          </w:p>
          <w:p w:rsidR="00215D44" w:rsidRPr="005336EE" w:rsidRDefault="00947B7C"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 wym. min. 120 x 60 x 76 cm.</w:t>
            </w:r>
          </w:p>
          <w:p w:rsidR="00947B7C" w:rsidRPr="005336EE" w:rsidRDefault="00947B7C"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sz w:val="20"/>
                <w:szCs w:val="20"/>
                <w:lang w:eastAsia="pl-PL"/>
              </w:rPr>
              <w:t>Za równoważne Zamawiający uzna meble o zbliżonej funkcjonalności, z odchyleniem wymiarów + 20%/- 5 % . odchylenie wymiarów nie dotycz grubości płyty, z której wykonane maja być meble. Kolory dopuszczalne w odcieniu brzoza lub klon.</w:t>
            </w:r>
          </w:p>
        </w:tc>
        <w:tc>
          <w:tcPr>
            <w:tcW w:w="0" w:type="auto"/>
            <w:tcBorders>
              <w:top w:val="nil"/>
              <w:left w:val="nil"/>
              <w:bottom w:val="single" w:sz="4" w:space="0" w:color="auto"/>
              <w:right w:val="single" w:sz="4" w:space="0" w:color="auto"/>
            </w:tcBorders>
            <w:shd w:val="clear" w:color="auto" w:fill="auto"/>
            <w:noWrap/>
          </w:tcPr>
          <w:p w:rsidR="00215D44" w:rsidRPr="00A0152B" w:rsidRDefault="00BB4173" w:rsidP="00BB1FC9">
            <w:pPr>
              <w:spacing w:after="0" w:afterAutospacing="0" w:line="240" w:lineRule="auto"/>
              <w:ind w:right="0"/>
              <w:jc w:val="left"/>
              <w:rPr>
                <w:rFonts w:eastAsia="Times New Roman" w:cstheme="minorHAnsi"/>
                <w:color w:val="000000"/>
                <w:lang w:eastAsia="pl-PL"/>
              </w:rPr>
            </w:pPr>
            <w:r w:rsidRPr="00A0152B">
              <w:rPr>
                <w:rFonts w:cstheme="minorHAnsi"/>
                <w:noProof/>
                <w:lang w:eastAsia="pl-PL"/>
              </w:rPr>
              <w:drawing>
                <wp:inline distT="0" distB="0" distL="0" distR="0">
                  <wp:extent cx="1590675" cy="1590675"/>
                  <wp:effectExtent l="0" t="0" r="0" b="0"/>
                  <wp:docPr id="6" name="Obraz 6" descr="https://www.mojebambino.pl/85332-thickbox_default/quadro-biurko-z-szafka-90-i-1-szuf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ojebambino.pl/85332-thickbox_default/quadro-biurko-z-szafka-90-i-1-szuflada.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1590675" cy="1590675"/>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tcPr>
          <w:p w:rsidR="00215D44" w:rsidRPr="00A0152B" w:rsidRDefault="00947B7C"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1</w:t>
            </w:r>
          </w:p>
        </w:tc>
        <w:tc>
          <w:tcPr>
            <w:tcW w:w="0" w:type="auto"/>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840"/>
        </w:trPr>
        <w:tc>
          <w:tcPr>
            <w:tcW w:w="0" w:type="auto"/>
            <w:tcBorders>
              <w:top w:val="nil"/>
              <w:left w:val="single" w:sz="4" w:space="0" w:color="auto"/>
              <w:bottom w:val="single" w:sz="4" w:space="0" w:color="auto"/>
              <w:right w:val="single" w:sz="4" w:space="0" w:color="auto"/>
            </w:tcBorders>
            <w:shd w:val="clear" w:color="auto" w:fill="auto"/>
            <w:noWrap/>
          </w:tcPr>
          <w:p w:rsidR="00F70FB8" w:rsidRPr="00A0152B" w:rsidRDefault="001333E1"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14</w:t>
            </w:r>
          </w:p>
        </w:tc>
        <w:tc>
          <w:tcPr>
            <w:tcW w:w="0" w:type="auto"/>
            <w:tcBorders>
              <w:top w:val="nil"/>
              <w:left w:val="nil"/>
              <w:bottom w:val="single" w:sz="4" w:space="0" w:color="auto"/>
              <w:right w:val="single" w:sz="4" w:space="0" w:color="auto"/>
            </w:tcBorders>
            <w:shd w:val="clear" w:color="auto" w:fill="auto"/>
          </w:tcPr>
          <w:p w:rsidR="00F70FB8" w:rsidRPr="005336EE" w:rsidRDefault="00F70FB8"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Krzesło nauczyciela  -  wyposażone w  plastikowe podłokietniki ułatwiające prawidłowe ułożenie przedramienia,</w:t>
            </w:r>
          </w:p>
          <w:p w:rsidR="00F70FB8" w:rsidRPr="005336EE" w:rsidRDefault="00F70FB8"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Siedzisko oraz oparcie są tapicerowane, kolor tapicerki w szarościach, płynna regulacja wysokości siedziska za pomocą podnośnika pneumatycznego,</w:t>
            </w:r>
          </w:p>
          <w:p w:rsidR="00F70FB8" w:rsidRPr="005336EE" w:rsidRDefault="00F70FB8"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 xml:space="preserve">Wyposażone w  mechanizm CPT, który pozwala na : regulację wysokości oparcia, regulację odległości siedziska od oparcia, regulacje kąta nachylenia oparcia względem siedziska, krzesło posiada miękkie </w:t>
            </w:r>
            <w:proofErr w:type="spellStart"/>
            <w:r w:rsidRPr="005336EE">
              <w:rPr>
                <w:rFonts w:eastAsia="Times New Roman" w:cstheme="minorHAnsi"/>
                <w:color w:val="000000"/>
                <w:sz w:val="20"/>
                <w:szCs w:val="20"/>
                <w:lang w:eastAsia="pl-PL"/>
              </w:rPr>
              <w:t>kólka</w:t>
            </w:r>
            <w:proofErr w:type="spellEnd"/>
            <w:r w:rsidRPr="005336EE">
              <w:rPr>
                <w:rFonts w:eastAsia="Times New Roman" w:cstheme="minorHAnsi"/>
                <w:color w:val="000000"/>
                <w:sz w:val="20"/>
                <w:szCs w:val="20"/>
                <w:lang w:eastAsia="pl-PL"/>
              </w:rPr>
              <w:t xml:space="preserve">  nierysujących powierzchni twardych (parkiet, panele) lub równoważne. Wymiary jak na zdjęciu +/- 5 %</w:t>
            </w:r>
          </w:p>
        </w:tc>
        <w:tc>
          <w:tcPr>
            <w:tcW w:w="0" w:type="auto"/>
            <w:tcBorders>
              <w:top w:val="nil"/>
              <w:left w:val="nil"/>
              <w:bottom w:val="single" w:sz="4" w:space="0" w:color="auto"/>
              <w:right w:val="single" w:sz="4" w:space="0" w:color="auto"/>
            </w:tcBorders>
            <w:shd w:val="clear" w:color="auto" w:fill="auto"/>
            <w:noWrap/>
          </w:tcPr>
          <w:p w:rsidR="00F70FB8" w:rsidRPr="00A0152B" w:rsidRDefault="00F70FB8"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 </w:t>
            </w:r>
            <w:r w:rsidRPr="00A0152B">
              <w:rPr>
                <w:rFonts w:cstheme="minorHAnsi"/>
                <w:noProof/>
                <w:lang w:eastAsia="pl-PL"/>
              </w:rPr>
              <w:drawing>
                <wp:inline distT="0" distB="0" distL="0" distR="0">
                  <wp:extent cx="1868816" cy="1123950"/>
                  <wp:effectExtent l="0" t="0" r="0" b="0"/>
                  <wp:docPr id="7" name="Obraz 7" descr="https://www.centrumkrzesel.pl/web/uploads/opisy/punkt_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entrumkrzesel.pl/web/uploads/opisy/punkt_siz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71536" cy="1125586"/>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tcPr>
          <w:p w:rsidR="00F70FB8" w:rsidRPr="00A0152B" w:rsidRDefault="00F70FB8"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1</w:t>
            </w:r>
          </w:p>
        </w:tc>
        <w:tc>
          <w:tcPr>
            <w:tcW w:w="0" w:type="auto"/>
            <w:tcBorders>
              <w:top w:val="nil"/>
              <w:left w:val="single" w:sz="4" w:space="0" w:color="auto"/>
              <w:bottom w:val="single" w:sz="4" w:space="0" w:color="auto"/>
              <w:right w:val="single" w:sz="4" w:space="0" w:color="auto"/>
            </w:tcBorders>
          </w:tcPr>
          <w:p w:rsidR="00F70FB8" w:rsidRPr="00A0152B" w:rsidRDefault="00F70FB8"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F70FB8" w:rsidRPr="00A0152B" w:rsidRDefault="00F70FB8"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F70FB8" w:rsidRPr="00A0152B" w:rsidRDefault="00F70FB8"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F70FB8" w:rsidRPr="00A0152B" w:rsidRDefault="00F70FB8"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840"/>
        </w:trPr>
        <w:tc>
          <w:tcPr>
            <w:tcW w:w="0" w:type="auto"/>
            <w:tcBorders>
              <w:top w:val="nil"/>
              <w:left w:val="single" w:sz="4" w:space="0" w:color="auto"/>
              <w:bottom w:val="single" w:sz="4" w:space="0" w:color="auto"/>
              <w:right w:val="single" w:sz="4" w:space="0" w:color="auto"/>
            </w:tcBorders>
            <w:shd w:val="clear" w:color="auto" w:fill="auto"/>
            <w:noWrap/>
          </w:tcPr>
          <w:p w:rsidR="00215D44" w:rsidRPr="00A0152B" w:rsidRDefault="001333E1"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15</w:t>
            </w:r>
          </w:p>
        </w:tc>
        <w:tc>
          <w:tcPr>
            <w:tcW w:w="0" w:type="auto"/>
            <w:tcBorders>
              <w:top w:val="nil"/>
              <w:left w:val="nil"/>
              <w:bottom w:val="single" w:sz="4" w:space="0" w:color="auto"/>
              <w:right w:val="single" w:sz="4" w:space="0" w:color="auto"/>
            </w:tcBorders>
            <w:shd w:val="clear" w:color="auto" w:fill="auto"/>
          </w:tcPr>
          <w:p w:rsidR="00045E21" w:rsidRPr="005336EE" w:rsidRDefault="00A172D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Dywan do przedszkola 4.00x5.00 m</w:t>
            </w:r>
            <w:r w:rsidR="00045E21" w:rsidRPr="005336EE">
              <w:rPr>
                <w:rFonts w:eastAsia="Times New Roman" w:cstheme="minorHAnsi"/>
                <w:color w:val="000000"/>
                <w:sz w:val="20"/>
                <w:szCs w:val="20"/>
                <w:lang w:eastAsia="pl-PL"/>
              </w:rPr>
              <w:t xml:space="preserve"> – preferowany wzór </w:t>
            </w:r>
            <w:r w:rsidRPr="005336EE">
              <w:rPr>
                <w:rFonts w:eastAsia="Times New Roman" w:cstheme="minorHAnsi"/>
                <w:color w:val="000000"/>
                <w:sz w:val="20"/>
                <w:szCs w:val="20"/>
                <w:lang w:eastAsia="pl-PL"/>
              </w:rPr>
              <w:t xml:space="preserve"> rabatka zielony</w:t>
            </w:r>
            <w:r w:rsidR="00045E21" w:rsidRPr="005336EE">
              <w:rPr>
                <w:rFonts w:eastAsia="Times New Roman" w:cstheme="minorHAnsi"/>
                <w:color w:val="000000"/>
                <w:sz w:val="20"/>
                <w:szCs w:val="20"/>
                <w:lang w:eastAsia="pl-PL"/>
              </w:rPr>
              <w:t>. Atesty: Certyfikat Zgodności,</w:t>
            </w:r>
          </w:p>
          <w:p w:rsidR="00045E21" w:rsidRPr="005336EE" w:rsidRDefault="00045E2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Certyfikat "Bezpieczny dla dziecka"</w:t>
            </w:r>
          </w:p>
          <w:p w:rsidR="00215D44" w:rsidRPr="005336EE" w:rsidRDefault="00045E2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Atest na trudnopalność (impregnacja producenta) -Klasa C-</w:t>
            </w:r>
            <w:proofErr w:type="spellStart"/>
            <w:r w:rsidRPr="005336EE">
              <w:rPr>
                <w:rFonts w:eastAsia="Times New Roman" w:cstheme="minorHAnsi"/>
                <w:color w:val="000000"/>
                <w:sz w:val="20"/>
                <w:szCs w:val="20"/>
                <w:lang w:eastAsia="pl-PL"/>
              </w:rPr>
              <w:t>sfl</w:t>
            </w:r>
            <w:proofErr w:type="spellEnd"/>
            <w:r w:rsidRPr="005336EE">
              <w:rPr>
                <w:rFonts w:eastAsia="Times New Roman" w:cstheme="minorHAnsi"/>
                <w:color w:val="000000"/>
                <w:sz w:val="20"/>
                <w:szCs w:val="20"/>
                <w:lang w:eastAsia="pl-PL"/>
              </w:rPr>
              <w:t>.</w:t>
            </w:r>
          </w:p>
          <w:p w:rsidR="00045E21" w:rsidRPr="005336EE" w:rsidRDefault="00045E2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Masa (g/m2) – min. 2070</w:t>
            </w:r>
          </w:p>
          <w:p w:rsidR="00045E21" w:rsidRPr="005336EE" w:rsidRDefault="00045E2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Gęstość (pkt/m2) -  min. 275 200</w:t>
            </w:r>
          </w:p>
          <w:p w:rsidR="00045E21" w:rsidRPr="005336EE" w:rsidRDefault="00045E2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Rodzaj powierzchni - Jednopoziomowa</w:t>
            </w:r>
          </w:p>
          <w:p w:rsidR="00045E21" w:rsidRPr="005336EE" w:rsidRDefault="00045E2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Spód - Juta konopna</w:t>
            </w:r>
          </w:p>
          <w:p w:rsidR="00045E21" w:rsidRPr="005336EE" w:rsidRDefault="00045E2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Wysokość runa – min. 8 mm</w:t>
            </w:r>
          </w:p>
          <w:p w:rsidR="00045E21" w:rsidRPr="005336EE" w:rsidRDefault="00045E21"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 xml:space="preserve">Skład okrywy runowej - 100% PP </w:t>
            </w:r>
            <w:proofErr w:type="spellStart"/>
            <w:r w:rsidRPr="005336EE">
              <w:rPr>
                <w:rFonts w:eastAsia="Times New Roman" w:cstheme="minorHAnsi"/>
                <w:color w:val="000000"/>
                <w:sz w:val="20"/>
                <w:szCs w:val="20"/>
                <w:lang w:eastAsia="pl-PL"/>
              </w:rPr>
              <w:t>Heat</w:t>
            </w:r>
            <w:proofErr w:type="spellEnd"/>
            <w:r w:rsidRPr="005336EE">
              <w:rPr>
                <w:rFonts w:eastAsia="Times New Roman" w:cstheme="minorHAnsi"/>
                <w:color w:val="000000"/>
                <w:sz w:val="20"/>
                <w:szCs w:val="20"/>
                <w:lang w:eastAsia="pl-PL"/>
              </w:rPr>
              <w:t>-Set Fryz. Konstrukcja przędzy tworzącej okrywę runową (</w:t>
            </w:r>
            <w:proofErr w:type="spellStart"/>
            <w:r w:rsidRPr="005336EE">
              <w:rPr>
                <w:rFonts w:eastAsia="Times New Roman" w:cstheme="minorHAnsi"/>
                <w:color w:val="000000"/>
                <w:sz w:val="20"/>
                <w:szCs w:val="20"/>
                <w:lang w:eastAsia="pl-PL"/>
              </w:rPr>
              <w:t>heat</w:t>
            </w:r>
            <w:proofErr w:type="spellEnd"/>
            <w:r w:rsidRPr="005336EE">
              <w:rPr>
                <w:rFonts w:eastAsia="Times New Roman" w:cstheme="minorHAnsi"/>
                <w:color w:val="000000"/>
                <w:sz w:val="20"/>
                <w:szCs w:val="20"/>
                <w:lang w:eastAsia="pl-PL"/>
              </w:rPr>
              <w:t xml:space="preserve">-set fryz) zabezpiecza dywan przed wbijaniem się w niego różnego rodzaju drobin i okruchów, dlatego też, wystarczy regularne odkurzanie dywanu. Miękkie runo skutecznie amortyzuje w przypadku upadku lub upuszczenia kruchego przedmiotu na ziemię. Posiada wysoką odporność na zaplamienia. Dywan szybko schnie po czyszczeniu, ponieważ użyty surowiec nie wchłania płynów. Dywan jest moloodporny, a także posiada atest higieniczny. Inny wzór do akceptacji przez dyrekcję placówki oświatowej. </w:t>
            </w:r>
          </w:p>
        </w:tc>
        <w:tc>
          <w:tcPr>
            <w:tcW w:w="0" w:type="auto"/>
            <w:tcBorders>
              <w:top w:val="nil"/>
              <w:left w:val="nil"/>
              <w:bottom w:val="single" w:sz="4" w:space="0" w:color="auto"/>
              <w:right w:val="single" w:sz="4" w:space="0" w:color="auto"/>
            </w:tcBorders>
            <w:shd w:val="clear" w:color="auto" w:fill="auto"/>
            <w:noWrap/>
          </w:tcPr>
          <w:p w:rsidR="00215D44" w:rsidRPr="00A0152B" w:rsidRDefault="00045E21" w:rsidP="00BB1FC9">
            <w:pPr>
              <w:spacing w:after="0" w:afterAutospacing="0" w:line="240" w:lineRule="auto"/>
              <w:ind w:right="0"/>
              <w:jc w:val="left"/>
              <w:rPr>
                <w:rFonts w:eastAsia="Times New Roman" w:cstheme="minorHAnsi"/>
                <w:color w:val="000000"/>
                <w:lang w:eastAsia="pl-PL"/>
              </w:rPr>
            </w:pPr>
            <w:r w:rsidRPr="00A0152B">
              <w:rPr>
                <w:rFonts w:cstheme="minorHAnsi"/>
                <w:noProof/>
                <w:lang w:eastAsia="pl-PL"/>
              </w:rPr>
              <w:drawing>
                <wp:inline distT="0" distB="0" distL="0" distR="0">
                  <wp:extent cx="1638788" cy="2324100"/>
                  <wp:effectExtent l="0" t="0" r="0" b="0"/>
                  <wp:docPr id="8" name="Obraz 8" descr="https://www.dywanydoprzedszkola.pl/environment/cache/images/0_0_productGfx_4e9079a9ba796359529b2801a9c9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ywanydoprzedszkola.pl/environment/cache/images/0_0_productGfx_4e9079a9ba796359529b2801a9c9de15.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40780" cy="2326924"/>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tcPr>
          <w:p w:rsidR="00215D44" w:rsidRPr="00A0152B" w:rsidRDefault="001333E1"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1</w:t>
            </w:r>
          </w:p>
        </w:tc>
        <w:tc>
          <w:tcPr>
            <w:tcW w:w="0" w:type="auto"/>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215D44" w:rsidRPr="00A0152B" w:rsidRDefault="00215D44"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840"/>
        </w:trPr>
        <w:tc>
          <w:tcPr>
            <w:tcW w:w="0" w:type="auto"/>
            <w:tcBorders>
              <w:top w:val="nil"/>
              <w:left w:val="single" w:sz="4" w:space="0" w:color="auto"/>
              <w:bottom w:val="single" w:sz="4" w:space="0" w:color="auto"/>
              <w:right w:val="single" w:sz="4" w:space="0" w:color="auto"/>
            </w:tcBorders>
            <w:shd w:val="clear" w:color="auto" w:fill="auto"/>
            <w:noWrap/>
          </w:tcPr>
          <w:p w:rsidR="007B382E" w:rsidRPr="00A0152B" w:rsidRDefault="001333E1"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16</w:t>
            </w:r>
          </w:p>
        </w:tc>
        <w:tc>
          <w:tcPr>
            <w:tcW w:w="0" w:type="auto"/>
            <w:tcBorders>
              <w:top w:val="nil"/>
              <w:left w:val="nil"/>
              <w:bottom w:val="single" w:sz="4" w:space="0" w:color="auto"/>
              <w:right w:val="single" w:sz="4" w:space="0" w:color="auto"/>
            </w:tcBorders>
            <w:shd w:val="clear" w:color="auto" w:fill="auto"/>
          </w:tcPr>
          <w:p w:rsidR="007B382E" w:rsidRPr="005336EE" w:rsidRDefault="007B382E"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Wieszak wolnostojący – drewniany w kolorze brąz lub czarnym lub naturalnego drewna.</w:t>
            </w:r>
            <w:r w:rsidR="001333E1" w:rsidRPr="005336EE">
              <w:rPr>
                <w:rFonts w:eastAsia="Times New Roman" w:cstheme="minorHAnsi"/>
                <w:color w:val="000000"/>
                <w:sz w:val="20"/>
                <w:szCs w:val="20"/>
                <w:lang w:eastAsia="pl-PL"/>
              </w:rPr>
              <w:t xml:space="preserve"> Kolorystyka do ustalenia z dyrekcja placówki. </w:t>
            </w:r>
            <w:r w:rsidRPr="005336EE">
              <w:rPr>
                <w:rFonts w:eastAsia="Times New Roman" w:cstheme="minorHAnsi"/>
                <w:color w:val="000000"/>
                <w:sz w:val="20"/>
                <w:szCs w:val="20"/>
                <w:lang w:eastAsia="pl-PL"/>
              </w:rPr>
              <w:t xml:space="preserve"> Konstrukcja jak na zdjęciu. Wysokość – min. 180 cm</w:t>
            </w:r>
          </w:p>
          <w:p w:rsidR="007B382E" w:rsidRPr="005336EE" w:rsidRDefault="007B382E"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średnica podstawy i korony – min. 50 cm</w:t>
            </w:r>
          </w:p>
          <w:p w:rsidR="007B382E" w:rsidRPr="005336EE" w:rsidRDefault="007B382E"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wieszak posiada obrotową koronę</w:t>
            </w:r>
          </w:p>
          <w:p w:rsidR="007B382E" w:rsidRPr="005336EE" w:rsidRDefault="007B382E" w:rsidP="00BB1FC9">
            <w:pPr>
              <w:spacing w:after="0" w:afterAutospacing="0" w:line="240" w:lineRule="auto"/>
              <w:ind w:right="0"/>
              <w:jc w:val="left"/>
              <w:rPr>
                <w:rFonts w:eastAsia="Times New Roman" w:cstheme="minorHAnsi"/>
                <w:color w:val="000000"/>
                <w:sz w:val="20"/>
                <w:szCs w:val="20"/>
                <w:lang w:eastAsia="pl-PL"/>
              </w:rPr>
            </w:pPr>
            <w:r w:rsidRPr="005336EE">
              <w:rPr>
                <w:rFonts w:eastAsia="Times New Roman" w:cstheme="minorHAnsi"/>
                <w:color w:val="000000"/>
                <w:sz w:val="20"/>
                <w:szCs w:val="20"/>
                <w:lang w:eastAsia="pl-PL"/>
              </w:rPr>
              <w:t>drewno: brzoza</w:t>
            </w:r>
          </w:p>
        </w:tc>
        <w:tc>
          <w:tcPr>
            <w:tcW w:w="0" w:type="auto"/>
            <w:tcBorders>
              <w:top w:val="nil"/>
              <w:left w:val="nil"/>
              <w:bottom w:val="single" w:sz="4" w:space="0" w:color="auto"/>
              <w:right w:val="single" w:sz="4" w:space="0" w:color="auto"/>
            </w:tcBorders>
            <w:shd w:val="clear" w:color="auto" w:fill="auto"/>
            <w:noWrap/>
          </w:tcPr>
          <w:p w:rsidR="007B382E" w:rsidRPr="00A0152B" w:rsidRDefault="007B382E" w:rsidP="00BB1FC9">
            <w:pPr>
              <w:spacing w:after="0" w:afterAutospacing="0" w:line="240" w:lineRule="auto"/>
              <w:ind w:right="0"/>
              <w:jc w:val="left"/>
              <w:rPr>
                <w:rFonts w:cstheme="minorHAnsi"/>
                <w:noProof/>
              </w:rPr>
            </w:pPr>
            <w:r w:rsidRPr="00A0152B">
              <w:rPr>
                <w:rFonts w:cstheme="minorHAnsi"/>
                <w:noProof/>
                <w:lang w:eastAsia="pl-PL"/>
              </w:rPr>
              <w:drawing>
                <wp:inline distT="0" distB="0" distL="0" distR="0">
                  <wp:extent cx="1190625" cy="2381250"/>
                  <wp:effectExtent l="0" t="0" r="0" b="0"/>
                  <wp:docPr id="9" name="Obraz 9" descr="czarny-c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arny-caly.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95396" cy="2390792"/>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tcPr>
          <w:p w:rsidR="007B382E" w:rsidRPr="00A0152B" w:rsidRDefault="007B382E"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3</w:t>
            </w:r>
          </w:p>
        </w:tc>
        <w:tc>
          <w:tcPr>
            <w:tcW w:w="0" w:type="auto"/>
            <w:tcBorders>
              <w:top w:val="nil"/>
              <w:left w:val="single" w:sz="4" w:space="0" w:color="auto"/>
              <w:bottom w:val="single" w:sz="4" w:space="0" w:color="auto"/>
              <w:right w:val="single" w:sz="4" w:space="0" w:color="auto"/>
            </w:tcBorders>
          </w:tcPr>
          <w:p w:rsidR="007B382E" w:rsidRPr="00A0152B" w:rsidRDefault="007B382E"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7B382E" w:rsidRPr="00A0152B" w:rsidRDefault="007B382E"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7B382E" w:rsidRPr="00A0152B" w:rsidRDefault="007B382E"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7B382E" w:rsidRPr="00A0152B" w:rsidRDefault="007B382E"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840"/>
        </w:trPr>
        <w:tc>
          <w:tcPr>
            <w:tcW w:w="0" w:type="auto"/>
            <w:tcBorders>
              <w:top w:val="nil"/>
              <w:left w:val="single" w:sz="4" w:space="0" w:color="auto"/>
              <w:bottom w:val="single" w:sz="4" w:space="0" w:color="auto"/>
              <w:right w:val="single" w:sz="4" w:space="0" w:color="auto"/>
            </w:tcBorders>
            <w:shd w:val="clear" w:color="auto" w:fill="auto"/>
            <w:noWrap/>
          </w:tcPr>
          <w:p w:rsidR="00F7744F" w:rsidRPr="00A0152B" w:rsidRDefault="001333E1"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17</w:t>
            </w:r>
          </w:p>
        </w:tc>
        <w:tc>
          <w:tcPr>
            <w:tcW w:w="0" w:type="auto"/>
            <w:tcBorders>
              <w:top w:val="nil"/>
              <w:left w:val="nil"/>
              <w:bottom w:val="single" w:sz="4" w:space="0" w:color="auto"/>
              <w:right w:val="single" w:sz="4" w:space="0" w:color="auto"/>
            </w:tcBorders>
            <w:shd w:val="clear" w:color="auto" w:fill="auto"/>
          </w:tcPr>
          <w:p w:rsidR="00F7744F" w:rsidRPr="005336EE" w:rsidRDefault="00F7744F" w:rsidP="00BB1FC9">
            <w:pPr>
              <w:spacing w:after="0" w:afterAutospacing="0" w:line="240" w:lineRule="auto"/>
              <w:ind w:right="0"/>
              <w:jc w:val="left"/>
              <w:rPr>
                <w:rFonts w:eastAsia="Times New Roman" w:cstheme="minorHAnsi"/>
                <w:color w:val="000000" w:themeColor="text1"/>
                <w:sz w:val="20"/>
                <w:szCs w:val="20"/>
                <w:lang w:eastAsia="pl-PL"/>
              </w:rPr>
            </w:pPr>
            <w:r w:rsidRPr="005336EE">
              <w:rPr>
                <w:rFonts w:eastAsia="Times New Roman" w:cstheme="minorHAnsi"/>
                <w:color w:val="000000" w:themeColor="text1"/>
                <w:sz w:val="20"/>
                <w:szCs w:val="20"/>
                <w:lang w:eastAsia="pl-PL"/>
              </w:rPr>
              <w:t>Pozostałe wyposażenie do przedszkola – zestaw składający się z następujących elementów:</w:t>
            </w:r>
          </w:p>
          <w:p w:rsidR="00F7744F" w:rsidRPr="005336EE" w:rsidRDefault="00F7744F" w:rsidP="00BB1FC9">
            <w:pPr>
              <w:spacing w:after="0" w:afterAutospacing="0" w:line="240" w:lineRule="auto"/>
              <w:ind w:right="0"/>
              <w:jc w:val="left"/>
              <w:rPr>
                <w:rFonts w:cstheme="minorHAnsi"/>
                <w:color w:val="000000" w:themeColor="text1"/>
                <w:sz w:val="20"/>
                <w:szCs w:val="20"/>
              </w:rPr>
            </w:pPr>
            <w:r w:rsidRPr="005336EE">
              <w:rPr>
                <w:rFonts w:eastAsia="Times New Roman" w:cstheme="minorHAnsi"/>
                <w:color w:val="000000" w:themeColor="text1"/>
                <w:sz w:val="20"/>
                <w:szCs w:val="20"/>
                <w:lang w:eastAsia="pl-PL"/>
              </w:rPr>
              <w:t xml:space="preserve">1. </w:t>
            </w:r>
            <w:r w:rsidRPr="005336EE">
              <w:rPr>
                <w:rFonts w:eastAsia="Times New Roman" w:cstheme="minorHAnsi"/>
                <w:b/>
                <w:color w:val="000000" w:themeColor="text1"/>
                <w:sz w:val="20"/>
                <w:szCs w:val="20"/>
                <w:lang w:eastAsia="pl-PL"/>
              </w:rPr>
              <w:t>Zabezpieczenia gniazdek elektrycznych</w:t>
            </w:r>
            <w:r w:rsidRPr="005336EE">
              <w:rPr>
                <w:rFonts w:eastAsia="Times New Roman" w:cstheme="minorHAnsi"/>
                <w:color w:val="000000" w:themeColor="text1"/>
                <w:sz w:val="20"/>
                <w:szCs w:val="20"/>
                <w:lang w:eastAsia="pl-PL"/>
              </w:rPr>
              <w:t xml:space="preserve"> – </w:t>
            </w:r>
            <w:r w:rsidRPr="005336EE">
              <w:rPr>
                <w:rFonts w:eastAsia="Times New Roman" w:cstheme="minorHAnsi"/>
                <w:b/>
                <w:color w:val="000000" w:themeColor="text1"/>
                <w:sz w:val="20"/>
                <w:szCs w:val="20"/>
                <w:lang w:eastAsia="pl-PL"/>
              </w:rPr>
              <w:t>10 szt.</w:t>
            </w:r>
            <w:r w:rsidRPr="005336EE">
              <w:rPr>
                <w:rFonts w:eastAsia="Times New Roman" w:cstheme="minorHAnsi"/>
                <w:color w:val="000000" w:themeColor="text1"/>
                <w:sz w:val="20"/>
                <w:szCs w:val="20"/>
                <w:lang w:eastAsia="pl-PL"/>
              </w:rPr>
              <w:t xml:space="preserve"> zawiera</w:t>
            </w:r>
            <w:r w:rsidRPr="005336EE">
              <w:rPr>
                <w:rFonts w:cstheme="minorHAnsi"/>
                <w:color w:val="000000" w:themeColor="text1"/>
                <w:sz w:val="20"/>
                <w:szCs w:val="20"/>
              </w:rPr>
              <w:t>. zaślepki do gniazd 220 V oraz min. 3 kluczyki do usuwania zabezpieczeń.</w:t>
            </w:r>
          </w:p>
          <w:p w:rsidR="00F7744F" w:rsidRPr="005336EE" w:rsidRDefault="00F7744F" w:rsidP="00BB1FC9">
            <w:pPr>
              <w:spacing w:after="0" w:afterAutospacing="0" w:line="240" w:lineRule="auto"/>
              <w:ind w:right="0"/>
              <w:jc w:val="left"/>
              <w:rPr>
                <w:rFonts w:cstheme="minorHAnsi"/>
                <w:color w:val="000000" w:themeColor="text1"/>
                <w:sz w:val="20"/>
                <w:szCs w:val="20"/>
              </w:rPr>
            </w:pPr>
            <w:r w:rsidRPr="005336EE">
              <w:rPr>
                <w:rFonts w:cstheme="minorHAnsi"/>
                <w:color w:val="000000" w:themeColor="text1"/>
                <w:sz w:val="20"/>
                <w:szCs w:val="20"/>
              </w:rPr>
              <w:t xml:space="preserve">2. </w:t>
            </w:r>
            <w:r w:rsidRPr="005336EE">
              <w:rPr>
                <w:rFonts w:cstheme="minorHAnsi"/>
                <w:b/>
                <w:color w:val="000000" w:themeColor="text1"/>
                <w:sz w:val="20"/>
                <w:szCs w:val="20"/>
              </w:rPr>
              <w:t>Zabezpieczenia kątowe mebli</w:t>
            </w:r>
            <w:r w:rsidRPr="005336EE">
              <w:rPr>
                <w:rFonts w:cstheme="minorHAnsi"/>
                <w:color w:val="000000" w:themeColor="text1"/>
                <w:sz w:val="20"/>
                <w:szCs w:val="20"/>
              </w:rPr>
              <w:t xml:space="preserve"> – </w:t>
            </w:r>
            <w:r w:rsidRPr="005336EE">
              <w:rPr>
                <w:rFonts w:cstheme="minorHAnsi"/>
                <w:b/>
                <w:color w:val="000000" w:themeColor="text1"/>
                <w:sz w:val="20"/>
                <w:szCs w:val="20"/>
              </w:rPr>
              <w:t>10 szt.</w:t>
            </w:r>
            <w:r w:rsidRPr="005336EE">
              <w:rPr>
                <w:rFonts w:cstheme="minorHAnsi"/>
                <w:color w:val="000000" w:themeColor="text1"/>
                <w:sz w:val="20"/>
                <w:szCs w:val="20"/>
              </w:rPr>
              <w:t xml:space="preserve"> przezroczyste miękkie narożniki przeznaczone na niebezpieczne kanty mebli.</w:t>
            </w:r>
          </w:p>
          <w:p w:rsidR="00F7744F" w:rsidRPr="005336EE" w:rsidRDefault="00F7744F" w:rsidP="00BB1FC9">
            <w:pPr>
              <w:spacing w:after="0" w:afterAutospacing="0" w:line="240" w:lineRule="auto"/>
              <w:ind w:right="0"/>
              <w:jc w:val="left"/>
              <w:rPr>
                <w:rFonts w:cstheme="minorHAnsi"/>
                <w:color w:val="000000" w:themeColor="text1"/>
                <w:sz w:val="20"/>
                <w:szCs w:val="20"/>
              </w:rPr>
            </w:pPr>
            <w:r w:rsidRPr="005336EE">
              <w:rPr>
                <w:rFonts w:cstheme="minorHAnsi"/>
                <w:color w:val="000000" w:themeColor="text1"/>
                <w:sz w:val="20"/>
                <w:szCs w:val="20"/>
              </w:rPr>
              <w:t xml:space="preserve">3. </w:t>
            </w:r>
            <w:r w:rsidRPr="005336EE">
              <w:rPr>
                <w:rFonts w:cstheme="minorHAnsi"/>
                <w:b/>
                <w:color w:val="000000" w:themeColor="text1"/>
                <w:sz w:val="20"/>
                <w:szCs w:val="20"/>
              </w:rPr>
              <w:t>Oznaczenia ewakuacyjne</w:t>
            </w:r>
            <w:r w:rsidRPr="005336EE">
              <w:rPr>
                <w:rFonts w:cstheme="minorHAnsi"/>
                <w:color w:val="000000" w:themeColor="text1"/>
                <w:sz w:val="20"/>
                <w:szCs w:val="20"/>
              </w:rPr>
              <w:t xml:space="preserve"> – </w:t>
            </w:r>
            <w:r w:rsidRPr="005336EE">
              <w:rPr>
                <w:rFonts w:cstheme="minorHAnsi"/>
                <w:b/>
                <w:color w:val="000000" w:themeColor="text1"/>
                <w:sz w:val="20"/>
                <w:szCs w:val="20"/>
              </w:rPr>
              <w:t>10 szt.</w:t>
            </w:r>
            <w:r w:rsidRPr="005336EE">
              <w:rPr>
                <w:rFonts w:cstheme="minorHAnsi"/>
                <w:color w:val="000000" w:themeColor="text1"/>
                <w:sz w:val="20"/>
                <w:szCs w:val="20"/>
              </w:rPr>
              <w:t xml:space="preserve"> wykonane z płyty fotoluminescencyjną PCV (wraz z przylepcami), które w prosty sposób pozwolą umieścić oznakowanie w odpowiednim miejscu – rodzaj znaków do ustalenia z dyrekcja placówki. Znaki według normy PN-EN-01256-02:1992 oraz PN-EN ISO 7010:2012. </w:t>
            </w:r>
          </w:p>
          <w:p w:rsidR="001333E1" w:rsidRPr="005336EE" w:rsidRDefault="00F7744F" w:rsidP="00BB1FC9">
            <w:pPr>
              <w:spacing w:after="0" w:afterAutospacing="0" w:line="240" w:lineRule="auto"/>
              <w:ind w:right="0"/>
              <w:jc w:val="left"/>
              <w:rPr>
                <w:rFonts w:eastAsia="Times New Roman" w:cstheme="minorHAnsi"/>
                <w:color w:val="000000" w:themeColor="text1"/>
                <w:sz w:val="20"/>
                <w:szCs w:val="20"/>
                <w:lang w:eastAsia="pl-PL"/>
              </w:rPr>
            </w:pPr>
            <w:r w:rsidRPr="005336EE">
              <w:rPr>
                <w:rFonts w:eastAsia="Times New Roman" w:cstheme="minorHAnsi"/>
                <w:color w:val="000000" w:themeColor="text1"/>
                <w:sz w:val="20"/>
                <w:szCs w:val="20"/>
                <w:lang w:eastAsia="pl-PL"/>
              </w:rPr>
              <w:t xml:space="preserve">4. </w:t>
            </w:r>
            <w:r w:rsidRPr="005336EE">
              <w:rPr>
                <w:rFonts w:eastAsia="Times New Roman" w:cstheme="minorHAnsi"/>
                <w:b/>
                <w:color w:val="000000" w:themeColor="text1"/>
                <w:sz w:val="20"/>
                <w:szCs w:val="20"/>
                <w:lang w:eastAsia="pl-PL"/>
              </w:rPr>
              <w:t>Apteczka z wyposażeniem</w:t>
            </w:r>
            <w:r w:rsidRPr="005336EE">
              <w:rPr>
                <w:rFonts w:eastAsia="Times New Roman" w:cstheme="minorHAnsi"/>
                <w:color w:val="000000" w:themeColor="text1"/>
                <w:sz w:val="20"/>
                <w:szCs w:val="20"/>
                <w:lang w:eastAsia="pl-PL"/>
              </w:rPr>
              <w:t xml:space="preserve"> – </w:t>
            </w:r>
            <w:r w:rsidRPr="005336EE">
              <w:rPr>
                <w:rFonts w:eastAsia="Times New Roman" w:cstheme="minorHAnsi"/>
                <w:b/>
                <w:color w:val="000000" w:themeColor="text1"/>
                <w:sz w:val="20"/>
                <w:szCs w:val="20"/>
                <w:lang w:eastAsia="pl-PL"/>
              </w:rPr>
              <w:t>2 szt.</w:t>
            </w:r>
            <w:r w:rsidRPr="005336EE">
              <w:rPr>
                <w:rFonts w:eastAsia="Times New Roman" w:cstheme="minorHAnsi"/>
                <w:color w:val="000000" w:themeColor="text1"/>
                <w:sz w:val="20"/>
                <w:szCs w:val="20"/>
                <w:lang w:eastAsia="pl-PL"/>
              </w:rPr>
              <w:t xml:space="preserve"> </w:t>
            </w:r>
          </w:p>
          <w:p w:rsidR="001333E1" w:rsidRPr="005336EE" w:rsidRDefault="001333E1" w:rsidP="00BB1FC9">
            <w:pPr>
              <w:spacing w:after="0" w:afterAutospacing="0" w:line="240" w:lineRule="auto"/>
              <w:ind w:right="0"/>
              <w:jc w:val="left"/>
              <w:rPr>
                <w:rFonts w:eastAsia="Times New Roman" w:cstheme="minorHAnsi"/>
                <w:sz w:val="20"/>
                <w:szCs w:val="20"/>
                <w:lang w:eastAsia="pl-PL"/>
              </w:rPr>
            </w:pPr>
            <w:r w:rsidRPr="005336EE">
              <w:rPr>
                <w:rFonts w:cstheme="minorHAnsi"/>
                <w:sz w:val="20"/>
                <w:szCs w:val="20"/>
              </w:rPr>
              <w:t>Apteczka w plecaku z tkaniny wodoodpornej</w:t>
            </w:r>
            <w:r w:rsidR="00F7744F" w:rsidRPr="005336EE">
              <w:rPr>
                <w:rFonts w:eastAsia="Times New Roman" w:cstheme="minorHAnsi"/>
                <w:sz w:val="20"/>
                <w:szCs w:val="20"/>
                <w:lang w:eastAsia="pl-PL"/>
              </w:rPr>
              <w:t>.</w:t>
            </w:r>
            <w:r w:rsidRPr="005336EE">
              <w:rPr>
                <w:rFonts w:eastAsia="Times New Roman" w:cstheme="minorHAnsi"/>
                <w:sz w:val="20"/>
                <w:szCs w:val="20"/>
                <w:lang w:eastAsia="pl-PL"/>
              </w:rPr>
              <w:t xml:space="preserve"> </w:t>
            </w:r>
          </w:p>
          <w:p w:rsidR="00F7744F" w:rsidRPr="005336EE" w:rsidRDefault="001333E1" w:rsidP="00BB1FC9">
            <w:pPr>
              <w:spacing w:after="0" w:afterAutospacing="0" w:line="240" w:lineRule="auto"/>
              <w:ind w:right="0"/>
              <w:jc w:val="left"/>
              <w:rPr>
                <w:rFonts w:eastAsia="Times New Roman" w:cstheme="minorHAnsi"/>
                <w:sz w:val="20"/>
                <w:szCs w:val="20"/>
                <w:lang w:eastAsia="pl-PL"/>
              </w:rPr>
            </w:pPr>
            <w:r w:rsidRPr="005336EE">
              <w:rPr>
                <w:rStyle w:val="Pogrubienie"/>
                <w:rFonts w:cstheme="minorHAnsi"/>
                <w:sz w:val="20"/>
                <w:szCs w:val="20"/>
                <w:bdr w:val="none" w:sz="0" w:space="0" w:color="auto" w:frame="1"/>
              </w:rPr>
              <w:t>Skład zgodny z normą: DIN 13157 PLUS</w:t>
            </w:r>
            <w:r w:rsidRPr="005336EE">
              <w:rPr>
                <w:rFonts w:cstheme="minorHAnsi"/>
                <w:sz w:val="20"/>
                <w:szCs w:val="20"/>
              </w:rPr>
              <w:br/>
            </w:r>
            <w:r w:rsidRPr="005336EE">
              <w:rPr>
                <w:rStyle w:val="Pogrubienie"/>
                <w:rFonts w:cstheme="minorHAnsi"/>
                <w:sz w:val="20"/>
                <w:szCs w:val="20"/>
                <w:bdr w:val="none" w:sz="0" w:space="0" w:color="auto" w:frame="1"/>
              </w:rPr>
              <w:t>Skład apteczki:</w:t>
            </w:r>
            <w:r w:rsidRPr="005336EE">
              <w:rPr>
                <w:rFonts w:cstheme="minorHAnsi"/>
                <w:sz w:val="20"/>
                <w:szCs w:val="20"/>
              </w:rPr>
              <w:br/>
              <w:t>• 1 szt. Kompres zimny</w:t>
            </w:r>
            <w:r w:rsidRPr="005336EE">
              <w:rPr>
                <w:rFonts w:cstheme="minorHAnsi"/>
                <w:sz w:val="20"/>
                <w:szCs w:val="20"/>
              </w:rPr>
              <w:br/>
              <w:t>• 2 szt. Kompres na oko</w:t>
            </w:r>
            <w:r w:rsidRPr="005336EE">
              <w:rPr>
                <w:rFonts w:cstheme="minorHAnsi"/>
                <w:sz w:val="20"/>
                <w:szCs w:val="20"/>
              </w:rPr>
              <w:br/>
              <w:t>• 3 szt. Kompres 10 x 10cm (pak po 2 szt.)</w:t>
            </w:r>
            <w:r w:rsidRPr="005336EE">
              <w:rPr>
                <w:rFonts w:cstheme="minorHAnsi"/>
                <w:sz w:val="20"/>
                <w:szCs w:val="20"/>
              </w:rPr>
              <w:br/>
              <w:t>• 2 szt. Opaska elastyczna 4m x 6cm</w:t>
            </w:r>
            <w:r w:rsidRPr="005336EE">
              <w:rPr>
                <w:rFonts w:cstheme="minorHAnsi"/>
                <w:sz w:val="20"/>
                <w:szCs w:val="20"/>
              </w:rPr>
              <w:br/>
              <w:t>• 2 szt. Opaska elastyczna 4m x 8cm</w:t>
            </w:r>
            <w:r w:rsidRPr="005336EE">
              <w:rPr>
                <w:rFonts w:cstheme="minorHAnsi"/>
                <w:sz w:val="20"/>
                <w:szCs w:val="20"/>
              </w:rPr>
              <w:br/>
              <w:t xml:space="preserve">• 1 </w:t>
            </w:r>
            <w:proofErr w:type="spellStart"/>
            <w:r w:rsidRPr="005336EE">
              <w:rPr>
                <w:rFonts w:cstheme="minorHAnsi"/>
                <w:sz w:val="20"/>
                <w:szCs w:val="20"/>
              </w:rPr>
              <w:t>kpl</w:t>
            </w:r>
            <w:proofErr w:type="spellEnd"/>
            <w:r w:rsidRPr="005336EE">
              <w:rPr>
                <w:rFonts w:cstheme="minorHAnsi"/>
                <w:sz w:val="20"/>
                <w:szCs w:val="20"/>
              </w:rPr>
              <w:t>. Plaster 10 x 6 cm (8szt.)</w:t>
            </w:r>
            <w:r w:rsidRPr="005336EE">
              <w:rPr>
                <w:rFonts w:cstheme="minorHAnsi"/>
                <w:sz w:val="20"/>
                <w:szCs w:val="20"/>
              </w:rPr>
              <w:br/>
              <w:t xml:space="preserve">• 1 </w:t>
            </w:r>
            <w:proofErr w:type="spellStart"/>
            <w:r w:rsidRPr="005336EE">
              <w:rPr>
                <w:rFonts w:cstheme="minorHAnsi"/>
                <w:sz w:val="20"/>
                <w:szCs w:val="20"/>
              </w:rPr>
              <w:t>kpl</w:t>
            </w:r>
            <w:proofErr w:type="spellEnd"/>
            <w:r w:rsidRPr="005336EE">
              <w:rPr>
                <w:rFonts w:cstheme="minorHAnsi"/>
                <w:sz w:val="20"/>
                <w:szCs w:val="20"/>
              </w:rPr>
              <w:t>. Zestaw plastrów (20szt.)</w:t>
            </w:r>
            <w:r w:rsidRPr="005336EE">
              <w:rPr>
                <w:rFonts w:cstheme="minorHAnsi"/>
                <w:sz w:val="20"/>
                <w:szCs w:val="20"/>
              </w:rPr>
              <w:br/>
              <w:t>• 1 szt. Przylepiec 5m x 2,5 cm</w:t>
            </w:r>
            <w:r w:rsidRPr="005336EE">
              <w:rPr>
                <w:rFonts w:cstheme="minorHAnsi"/>
                <w:sz w:val="20"/>
                <w:szCs w:val="20"/>
              </w:rPr>
              <w:br/>
              <w:t>• 1 szt. Opatrunek indywidualny G</w:t>
            </w:r>
            <w:r w:rsidRPr="005336EE">
              <w:rPr>
                <w:rFonts w:cstheme="minorHAnsi"/>
                <w:sz w:val="20"/>
                <w:szCs w:val="20"/>
              </w:rPr>
              <w:br/>
              <w:t>• 3 szt. Opatrunek indywidualny M</w:t>
            </w:r>
            <w:r w:rsidRPr="005336EE">
              <w:rPr>
                <w:rFonts w:cstheme="minorHAnsi"/>
                <w:sz w:val="20"/>
                <w:szCs w:val="20"/>
              </w:rPr>
              <w:br/>
              <w:t>• 1 szt. Opatrunek indywidualny K</w:t>
            </w:r>
            <w:r w:rsidRPr="005336EE">
              <w:rPr>
                <w:rFonts w:cstheme="minorHAnsi"/>
                <w:sz w:val="20"/>
                <w:szCs w:val="20"/>
              </w:rPr>
              <w:br/>
              <w:t>• 1 szt. Chusta opatrunkowa 60 x 80cm</w:t>
            </w:r>
            <w:r w:rsidRPr="005336EE">
              <w:rPr>
                <w:rFonts w:cstheme="minorHAnsi"/>
                <w:sz w:val="20"/>
                <w:szCs w:val="20"/>
              </w:rPr>
              <w:br/>
              <w:t>• 2 szt. Chusta trójkątna</w:t>
            </w:r>
            <w:r w:rsidRPr="005336EE">
              <w:rPr>
                <w:rFonts w:cstheme="minorHAnsi"/>
                <w:sz w:val="20"/>
                <w:szCs w:val="20"/>
              </w:rPr>
              <w:br/>
              <w:t xml:space="preserve">• 1 </w:t>
            </w:r>
            <w:proofErr w:type="spellStart"/>
            <w:r w:rsidRPr="005336EE">
              <w:rPr>
                <w:rFonts w:cstheme="minorHAnsi"/>
                <w:sz w:val="20"/>
                <w:szCs w:val="20"/>
              </w:rPr>
              <w:t>kpl</w:t>
            </w:r>
            <w:proofErr w:type="spellEnd"/>
            <w:r w:rsidRPr="005336EE">
              <w:rPr>
                <w:rFonts w:cstheme="minorHAnsi"/>
                <w:sz w:val="20"/>
                <w:szCs w:val="20"/>
              </w:rPr>
              <w:t xml:space="preserve">. Chusta z </w:t>
            </w:r>
            <w:proofErr w:type="spellStart"/>
            <w:r w:rsidRPr="005336EE">
              <w:rPr>
                <w:rFonts w:cstheme="minorHAnsi"/>
                <w:sz w:val="20"/>
                <w:szCs w:val="20"/>
              </w:rPr>
              <w:t>fliseliny</w:t>
            </w:r>
            <w:proofErr w:type="spellEnd"/>
            <w:r w:rsidRPr="005336EE">
              <w:rPr>
                <w:rFonts w:cstheme="minorHAnsi"/>
                <w:sz w:val="20"/>
                <w:szCs w:val="20"/>
              </w:rPr>
              <w:t xml:space="preserve"> (5 szt.)</w:t>
            </w:r>
            <w:r w:rsidRPr="005336EE">
              <w:rPr>
                <w:rFonts w:cstheme="minorHAnsi"/>
                <w:sz w:val="20"/>
                <w:szCs w:val="20"/>
              </w:rPr>
              <w:br/>
              <w:t>• 1 szt. Koc ratunkowy 160 x 210 cm</w:t>
            </w:r>
            <w:r w:rsidRPr="005336EE">
              <w:rPr>
                <w:rFonts w:cstheme="minorHAnsi"/>
                <w:sz w:val="20"/>
                <w:szCs w:val="20"/>
              </w:rPr>
              <w:br/>
              <w:t>• 1 szt. Nożyczki 19 cm</w:t>
            </w:r>
            <w:r w:rsidRPr="005336EE">
              <w:rPr>
                <w:rFonts w:cstheme="minorHAnsi"/>
                <w:sz w:val="20"/>
                <w:szCs w:val="20"/>
              </w:rPr>
              <w:br/>
              <w:t>• 4 szt. Rękawice winylowe</w:t>
            </w:r>
            <w:r w:rsidRPr="005336EE">
              <w:rPr>
                <w:rFonts w:cstheme="minorHAnsi"/>
                <w:sz w:val="20"/>
                <w:szCs w:val="20"/>
              </w:rPr>
              <w:br/>
              <w:t>• 2 szt. Worek foliowy 30x40 cm</w:t>
            </w:r>
            <w:r w:rsidRPr="005336EE">
              <w:rPr>
                <w:rFonts w:cstheme="minorHAnsi"/>
                <w:sz w:val="20"/>
                <w:szCs w:val="20"/>
              </w:rPr>
              <w:br/>
              <w:t>• 6 szt. Chusteczka dezynfekująca</w:t>
            </w:r>
            <w:r w:rsidRPr="005336EE">
              <w:rPr>
                <w:rFonts w:cstheme="minorHAnsi"/>
                <w:sz w:val="20"/>
                <w:szCs w:val="20"/>
              </w:rPr>
              <w:br/>
              <w:t>• 1 szt. Ustnik do sztucznego oddychania</w:t>
            </w:r>
            <w:r w:rsidRPr="005336EE">
              <w:rPr>
                <w:rFonts w:cstheme="minorHAnsi"/>
                <w:sz w:val="20"/>
                <w:szCs w:val="20"/>
              </w:rPr>
              <w:br/>
              <w:t>• 1 szt. Instrukcja udzielania pierwszej pomocy wraz z wykazem telefonów alarmowych</w:t>
            </w:r>
          </w:p>
        </w:tc>
        <w:tc>
          <w:tcPr>
            <w:tcW w:w="0" w:type="auto"/>
            <w:tcBorders>
              <w:top w:val="nil"/>
              <w:left w:val="nil"/>
              <w:bottom w:val="single" w:sz="4" w:space="0" w:color="auto"/>
              <w:right w:val="single" w:sz="4" w:space="0" w:color="auto"/>
            </w:tcBorders>
            <w:shd w:val="clear" w:color="auto" w:fill="auto"/>
            <w:noWrap/>
          </w:tcPr>
          <w:p w:rsidR="00F7744F" w:rsidRPr="00A0152B" w:rsidRDefault="00F7744F" w:rsidP="00BB1FC9">
            <w:pPr>
              <w:spacing w:after="0" w:afterAutospacing="0" w:line="240" w:lineRule="auto"/>
              <w:ind w:right="0"/>
              <w:jc w:val="left"/>
              <w:rPr>
                <w:rFonts w:cstheme="minorHAnsi"/>
                <w:noProof/>
              </w:rPr>
            </w:pPr>
          </w:p>
        </w:tc>
        <w:tc>
          <w:tcPr>
            <w:tcW w:w="0" w:type="auto"/>
            <w:tcBorders>
              <w:top w:val="nil"/>
              <w:left w:val="nil"/>
              <w:bottom w:val="single" w:sz="4" w:space="0" w:color="auto"/>
              <w:right w:val="single" w:sz="4" w:space="0" w:color="auto"/>
            </w:tcBorders>
          </w:tcPr>
          <w:p w:rsidR="00F7744F" w:rsidRPr="00A0152B" w:rsidRDefault="00F7744F" w:rsidP="00BB1FC9">
            <w:pPr>
              <w:spacing w:after="0" w:afterAutospacing="0" w:line="240" w:lineRule="auto"/>
              <w:ind w:right="0"/>
              <w:jc w:val="right"/>
              <w:rPr>
                <w:rFonts w:eastAsia="Times New Roman" w:cstheme="minorHAnsi"/>
                <w:color w:val="000000"/>
                <w:lang w:eastAsia="pl-PL"/>
              </w:rPr>
            </w:pPr>
            <w:r w:rsidRPr="00A0152B">
              <w:rPr>
                <w:rFonts w:eastAsia="Times New Roman" w:cstheme="minorHAnsi"/>
                <w:color w:val="000000"/>
                <w:lang w:eastAsia="pl-PL"/>
              </w:rPr>
              <w:t>1</w:t>
            </w:r>
          </w:p>
        </w:tc>
        <w:tc>
          <w:tcPr>
            <w:tcW w:w="0" w:type="auto"/>
            <w:tcBorders>
              <w:top w:val="nil"/>
              <w:left w:val="single" w:sz="4" w:space="0" w:color="auto"/>
              <w:bottom w:val="single" w:sz="4" w:space="0" w:color="auto"/>
              <w:right w:val="single" w:sz="4" w:space="0" w:color="auto"/>
            </w:tcBorders>
          </w:tcPr>
          <w:p w:rsidR="00F7744F" w:rsidRPr="00A0152B" w:rsidRDefault="00F7744F" w:rsidP="00BB1FC9">
            <w:pPr>
              <w:spacing w:after="0" w:afterAutospacing="0" w:line="240" w:lineRule="auto"/>
              <w:ind w:right="0"/>
              <w:jc w:val="left"/>
              <w:rPr>
                <w:rFonts w:eastAsia="Times New Roman" w:cstheme="minorHAnsi"/>
                <w:color w:val="000000"/>
                <w:lang w:eastAsia="pl-PL"/>
              </w:rPr>
            </w:pPr>
          </w:p>
        </w:tc>
        <w:tc>
          <w:tcPr>
            <w:tcW w:w="0" w:type="auto"/>
            <w:tcBorders>
              <w:top w:val="nil"/>
              <w:left w:val="single" w:sz="4" w:space="0" w:color="auto"/>
              <w:bottom w:val="single" w:sz="4" w:space="0" w:color="auto"/>
              <w:right w:val="single" w:sz="4" w:space="0" w:color="auto"/>
            </w:tcBorders>
          </w:tcPr>
          <w:p w:rsidR="00F7744F" w:rsidRPr="00A0152B" w:rsidRDefault="00F7744F" w:rsidP="00BB1FC9">
            <w:pPr>
              <w:spacing w:after="0" w:afterAutospacing="0" w:line="240" w:lineRule="auto"/>
              <w:ind w:right="0"/>
              <w:jc w:val="left"/>
              <w:rPr>
                <w:rFonts w:eastAsia="Times New Roman" w:cstheme="minorHAnsi"/>
                <w:color w:val="000000"/>
                <w:lang w:eastAsia="pl-PL"/>
              </w:rPr>
            </w:pPr>
          </w:p>
        </w:tc>
        <w:tc>
          <w:tcPr>
            <w:tcW w:w="899" w:type="dxa"/>
            <w:tcBorders>
              <w:top w:val="nil"/>
              <w:left w:val="single" w:sz="4" w:space="0" w:color="auto"/>
              <w:bottom w:val="single" w:sz="4" w:space="0" w:color="auto"/>
              <w:right w:val="single" w:sz="4" w:space="0" w:color="auto"/>
            </w:tcBorders>
          </w:tcPr>
          <w:p w:rsidR="00F7744F" w:rsidRPr="00A0152B" w:rsidRDefault="00F7744F" w:rsidP="00BB1FC9">
            <w:pPr>
              <w:spacing w:after="0" w:afterAutospacing="0" w:line="240" w:lineRule="auto"/>
              <w:ind w:right="0"/>
              <w:jc w:val="left"/>
              <w:rPr>
                <w:rFonts w:eastAsia="Times New Roman" w:cstheme="minorHAnsi"/>
                <w:color w:val="000000"/>
                <w:lang w:eastAsia="pl-PL"/>
              </w:rPr>
            </w:pPr>
          </w:p>
        </w:tc>
        <w:tc>
          <w:tcPr>
            <w:tcW w:w="4576" w:type="dxa"/>
            <w:tcBorders>
              <w:top w:val="nil"/>
              <w:left w:val="single" w:sz="4" w:space="0" w:color="auto"/>
              <w:bottom w:val="single" w:sz="4" w:space="0" w:color="auto"/>
              <w:right w:val="single" w:sz="4" w:space="0" w:color="auto"/>
            </w:tcBorders>
          </w:tcPr>
          <w:p w:rsidR="00F7744F" w:rsidRPr="00A0152B" w:rsidRDefault="00F7744F" w:rsidP="00BB1FC9">
            <w:pPr>
              <w:spacing w:after="0" w:afterAutospacing="0" w:line="240" w:lineRule="auto"/>
              <w:ind w:right="0"/>
              <w:jc w:val="left"/>
              <w:rPr>
                <w:rFonts w:eastAsia="Times New Roman" w:cstheme="minorHAnsi"/>
                <w:color w:val="000000"/>
                <w:lang w:eastAsia="pl-PL"/>
              </w:rPr>
            </w:pPr>
          </w:p>
        </w:tc>
      </w:tr>
      <w:tr w:rsidR="00BB1FC9" w:rsidRPr="00A0152B" w:rsidTr="00BB1FC9">
        <w:trPr>
          <w:trHeight w:val="1002"/>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F7744F" w:rsidRPr="00A0152B" w:rsidRDefault="00F7744F"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28</w:t>
            </w:r>
          </w:p>
        </w:tc>
        <w:tc>
          <w:tcPr>
            <w:tcW w:w="0" w:type="auto"/>
            <w:gridSpan w:val="4"/>
            <w:tcBorders>
              <w:top w:val="single" w:sz="4" w:space="0" w:color="auto"/>
              <w:left w:val="nil"/>
              <w:bottom w:val="single" w:sz="4" w:space="0" w:color="auto"/>
              <w:right w:val="single" w:sz="4" w:space="0" w:color="auto"/>
            </w:tcBorders>
            <w:shd w:val="clear" w:color="auto" w:fill="auto"/>
          </w:tcPr>
          <w:p w:rsidR="00F7744F" w:rsidRPr="005336EE" w:rsidRDefault="00F7744F" w:rsidP="00BB1FC9">
            <w:pPr>
              <w:spacing w:after="0" w:afterAutospacing="0" w:line="240" w:lineRule="auto"/>
              <w:ind w:right="0"/>
              <w:jc w:val="center"/>
              <w:rPr>
                <w:rFonts w:eastAsia="Times New Roman" w:cstheme="minorHAnsi"/>
                <w:b/>
                <w:color w:val="000000"/>
                <w:sz w:val="20"/>
                <w:szCs w:val="20"/>
                <w:lang w:eastAsia="pl-PL"/>
              </w:rPr>
            </w:pPr>
            <w:r w:rsidRPr="005336EE">
              <w:rPr>
                <w:rFonts w:eastAsia="Times New Roman" w:cstheme="minorHAnsi"/>
                <w:b/>
                <w:color w:val="000000"/>
                <w:sz w:val="20"/>
                <w:szCs w:val="20"/>
                <w:lang w:eastAsia="pl-PL"/>
              </w:rPr>
              <w:t>RAZEM</w:t>
            </w:r>
          </w:p>
        </w:tc>
        <w:tc>
          <w:tcPr>
            <w:tcW w:w="0" w:type="auto"/>
            <w:tcBorders>
              <w:top w:val="single" w:sz="4" w:space="0" w:color="auto"/>
              <w:left w:val="single" w:sz="4" w:space="0" w:color="auto"/>
              <w:bottom w:val="single" w:sz="4" w:space="0" w:color="auto"/>
              <w:right w:val="single" w:sz="4" w:space="0" w:color="auto"/>
            </w:tcBorders>
          </w:tcPr>
          <w:p w:rsidR="00F7744F" w:rsidRPr="00A0152B" w:rsidRDefault="00F7744F" w:rsidP="00BB1FC9">
            <w:pPr>
              <w:spacing w:after="0" w:afterAutospacing="0" w:line="240" w:lineRule="auto"/>
              <w:ind w:right="0"/>
              <w:jc w:val="left"/>
              <w:rPr>
                <w:rFonts w:eastAsia="Times New Roman" w:cstheme="minorHAnsi"/>
                <w:color w:val="000000"/>
                <w:lang w:eastAsia="pl-PL"/>
              </w:rPr>
            </w:pPr>
          </w:p>
        </w:tc>
        <w:tc>
          <w:tcPr>
            <w:tcW w:w="899" w:type="dxa"/>
            <w:tcBorders>
              <w:top w:val="single" w:sz="4" w:space="0" w:color="auto"/>
              <w:left w:val="single" w:sz="4" w:space="0" w:color="auto"/>
              <w:bottom w:val="single" w:sz="4" w:space="0" w:color="auto"/>
              <w:right w:val="single" w:sz="4" w:space="0" w:color="auto"/>
            </w:tcBorders>
          </w:tcPr>
          <w:p w:rsidR="00F7744F" w:rsidRPr="00A0152B" w:rsidRDefault="00F7744F" w:rsidP="00BB1FC9">
            <w:pPr>
              <w:spacing w:after="0" w:afterAutospacing="0" w:line="240" w:lineRule="auto"/>
              <w:ind w:right="0"/>
              <w:jc w:val="left"/>
              <w:rPr>
                <w:rFonts w:eastAsia="Times New Roman" w:cstheme="minorHAnsi"/>
                <w:color w:val="000000"/>
                <w:lang w:eastAsia="pl-PL"/>
              </w:rPr>
            </w:pPr>
          </w:p>
        </w:tc>
        <w:tc>
          <w:tcPr>
            <w:tcW w:w="4576" w:type="dxa"/>
            <w:tcBorders>
              <w:top w:val="single" w:sz="4" w:space="0" w:color="auto"/>
              <w:left w:val="single" w:sz="4" w:space="0" w:color="auto"/>
              <w:bottom w:val="single" w:sz="4" w:space="0" w:color="auto"/>
              <w:right w:val="single" w:sz="4" w:space="0" w:color="auto"/>
            </w:tcBorders>
          </w:tcPr>
          <w:p w:rsidR="00F7744F" w:rsidRPr="00A0152B" w:rsidRDefault="00F7744F" w:rsidP="00BB1FC9">
            <w:pPr>
              <w:spacing w:after="0" w:afterAutospacing="0" w:line="240" w:lineRule="auto"/>
              <w:ind w:right="0"/>
              <w:jc w:val="left"/>
              <w:rPr>
                <w:rFonts w:eastAsia="Times New Roman" w:cstheme="minorHAnsi"/>
                <w:color w:val="000000"/>
                <w:lang w:eastAsia="pl-PL"/>
              </w:rPr>
            </w:pPr>
            <w:r w:rsidRPr="00A0152B">
              <w:rPr>
                <w:rFonts w:eastAsia="Times New Roman" w:cstheme="minorHAnsi"/>
                <w:color w:val="000000"/>
                <w:lang w:eastAsia="pl-PL"/>
              </w:rPr>
              <w:t>XXXXXXXXXXXXXXXXXXXXXXXXXXXXXXXXXXXXXXXXXXXXXX</w:t>
            </w:r>
          </w:p>
        </w:tc>
      </w:tr>
    </w:tbl>
    <w:p w:rsidR="00FA3007" w:rsidRPr="008D38E0" w:rsidRDefault="0055542B" w:rsidP="00FA3007">
      <w:pPr>
        <w:numPr>
          <w:ilvl w:val="0"/>
          <w:numId w:val="6"/>
        </w:numPr>
        <w:shd w:val="clear" w:color="auto" w:fill="FFFFFF"/>
        <w:spacing w:before="100" w:beforeAutospacing="1" w:line="240" w:lineRule="auto"/>
        <w:ind w:left="270" w:right="0"/>
        <w:jc w:val="left"/>
        <w:rPr>
          <w:rFonts w:eastAsia="Times New Roman" w:cstheme="minorHAnsi"/>
          <w:b/>
          <w:color w:val="333333"/>
          <w:sz w:val="20"/>
          <w:szCs w:val="20"/>
          <w:lang w:eastAsia="pl-PL"/>
        </w:rPr>
      </w:pPr>
      <w:r w:rsidRPr="008D38E0">
        <w:rPr>
          <w:rFonts w:cstheme="minorHAnsi"/>
          <w:sz w:val="20"/>
          <w:szCs w:val="20"/>
        </w:rPr>
        <w:t>Uwaga: Zamawiający żąda aby oferowane meble w salach dziecięcych tworzyły spójną całość pod względem aranżacji</w:t>
      </w:r>
      <w:r w:rsidR="00700A27" w:rsidRPr="008D38E0">
        <w:rPr>
          <w:rFonts w:cstheme="minorHAnsi"/>
          <w:sz w:val="20"/>
          <w:szCs w:val="20"/>
        </w:rPr>
        <w:t>/ ich kolorystyki.</w:t>
      </w:r>
      <w:r w:rsidR="00FA3007" w:rsidRPr="008D38E0">
        <w:rPr>
          <w:rFonts w:cstheme="minorHAnsi"/>
          <w:sz w:val="20"/>
          <w:szCs w:val="20"/>
        </w:rPr>
        <w:t xml:space="preserve"> </w:t>
      </w:r>
      <w:r w:rsidR="00FA3007" w:rsidRPr="008D38E0">
        <w:rPr>
          <w:rFonts w:cstheme="minorHAnsi"/>
          <w:b/>
          <w:sz w:val="20"/>
          <w:szCs w:val="20"/>
        </w:rPr>
        <w:t xml:space="preserve">Wszystkie meble muszą posiadać </w:t>
      </w:r>
      <w:r w:rsidR="00FA3007" w:rsidRPr="008D38E0">
        <w:rPr>
          <w:rFonts w:eastAsia="Times New Roman" w:cstheme="minorHAnsi"/>
          <w:b/>
          <w:color w:val="333333"/>
          <w:sz w:val="20"/>
          <w:szCs w:val="20"/>
          <w:lang w:eastAsia="pl-PL"/>
        </w:rPr>
        <w:t xml:space="preserve">certyfikat </w:t>
      </w:r>
      <w:proofErr w:type="spellStart"/>
      <w:r w:rsidR="00FA3007" w:rsidRPr="008D38E0">
        <w:rPr>
          <w:rFonts w:eastAsia="Times New Roman" w:cstheme="minorHAnsi"/>
          <w:b/>
          <w:color w:val="333333"/>
          <w:sz w:val="20"/>
          <w:szCs w:val="20"/>
          <w:lang w:eastAsia="pl-PL"/>
        </w:rPr>
        <w:t>Cobrabid</w:t>
      </w:r>
      <w:proofErr w:type="spellEnd"/>
      <w:r w:rsidR="00FA3007" w:rsidRPr="008D38E0">
        <w:rPr>
          <w:rFonts w:eastAsia="Times New Roman" w:cstheme="minorHAnsi"/>
          <w:b/>
          <w:color w:val="333333"/>
          <w:sz w:val="20"/>
          <w:szCs w:val="20"/>
          <w:lang w:eastAsia="pl-PL"/>
        </w:rPr>
        <w:t xml:space="preserve"> dopuszczający do użytkowania w jednostkach oświatowych.</w:t>
      </w:r>
    </w:p>
    <w:p w:rsidR="002471D6" w:rsidRPr="008D38E0" w:rsidRDefault="007F28E9" w:rsidP="00D617D8">
      <w:pPr>
        <w:spacing w:line="240" w:lineRule="auto"/>
        <w:rPr>
          <w:rFonts w:cstheme="minorHAnsi"/>
          <w:sz w:val="20"/>
          <w:szCs w:val="20"/>
        </w:rPr>
      </w:pPr>
      <w:r w:rsidRPr="008D38E0">
        <w:rPr>
          <w:rFonts w:cstheme="minorHAnsi"/>
          <w:sz w:val="20"/>
          <w:szCs w:val="20"/>
        </w:rPr>
        <w:t>Wykonawcy mogą przedstawić oferty równoważne do opisanych</w:t>
      </w:r>
      <w:r w:rsidR="006261B0" w:rsidRPr="008D38E0">
        <w:rPr>
          <w:rFonts w:cstheme="minorHAnsi"/>
          <w:sz w:val="20"/>
          <w:szCs w:val="20"/>
        </w:rPr>
        <w:t xml:space="preserve"> wyżej</w:t>
      </w:r>
      <w:r w:rsidRPr="008D38E0">
        <w:rPr>
          <w:rFonts w:cstheme="minorHAnsi"/>
          <w:sz w:val="20"/>
          <w:szCs w:val="20"/>
        </w:rPr>
        <w:t>, jednakże proponowane rozwiązania równoważne muszą być o takich samych parametrach lub je przewyższać, jednak obowiązkiem Wykonawcy jest udowodnienie równoważności. Proponowane meble</w:t>
      </w:r>
      <w:r w:rsidR="009E5051" w:rsidRPr="008D38E0">
        <w:rPr>
          <w:rFonts w:cstheme="minorHAnsi"/>
          <w:sz w:val="20"/>
          <w:szCs w:val="20"/>
        </w:rPr>
        <w:t>/ wyposażenie</w:t>
      </w:r>
      <w:r w:rsidRPr="008D38E0">
        <w:rPr>
          <w:rFonts w:cstheme="minorHAnsi"/>
          <w:sz w:val="20"/>
          <w:szCs w:val="20"/>
        </w:rPr>
        <w:t xml:space="preserve"> muszą posiadać wymagane atesty i certyfikaty </w:t>
      </w:r>
      <w:r w:rsidR="00F92E15" w:rsidRPr="008D38E0">
        <w:rPr>
          <w:rFonts w:cstheme="minorHAnsi"/>
          <w:sz w:val="20"/>
          <w:szCs w:val="20"/>
        </w:rPr>
        <w:t>dopuszczające użytkowanie mebli i wyposażenia w placówkach oświatowych</w:t>
      </w:r>
      <w:r w:rsidRPr="008D38E0">
        <w:rPr>
          <w:rFonts w:cstheme="minorHAnsi"/>
          <w:sz w:val="20"/>
          <w:szCs w:val="20"/>
        </w:rPr>
        <w:t>. Wszelkie nazewnictwo kolorystyki płyt meblowych czy tkanin</w:t>
      </w:r>
      <w:r w:rsidR="006D7DEB" w:rsidRPr="008D38E0">
        <w:rPr>
          <w:rFonts w:cstheme="minorHAnsi"/>
          <w:sz w:val="20"/>
          <w:szCs w:val="20"/>
        </w:rPr>
        <w:t>, zdjęcia</w:t>
      </w:r>
      <w:r w:rsidRPr="008D38E0">
        <w:rPr>
          <w:rFonts w:cstheme="minorHAnsi"/>
          <w:sz w:val="20"/>
          <w:szCs w:val="20"/>
        </w:rPr>
        <w:t xml:space="preserve"> zawarte w opisie przedmiotu zamówienia </w:t>
      </w:r>
      <w:r w:rsidR="006D7DEB" w:rsidRPr="008D38E0">
        <w:rPr>
          <w:rFonts w:cstheme="minorHAnsi"/>
          <w:sz w:val="20"/>
          <w:szCs w:val="20"/>
        </w:rPr>
        <w:t>są</w:t>
      </w:r>
      <w:r w:rsidRPr="008D38E0">
        <w:rPr>
          <w:rFonts w:cstheme="minorHAnsi"/>
          <w:sz w:val="20"/>
          <w:szCs w:val="20"/>
        </w:rPr>
        <w:t xml:space="preserve"> orientacyjne i należy je traktować jedynie jako wskazówkę ułatwiającą identyfikację typu płyty czy tkaniny pożądanej przez Zamawiającego. Zamawiającemu oprócz kolorystyki zależy także na właściwościach fizycznych, trudnych do precyzyjnego opisania, stąd szczegółowy opis i powołanie się na normy. Zamawiający dopuszcza tolerancję wymiarów w zakresie +/- 5 % chyba, że w treści opisu danej pozycji przedmiotu zamówienia, podany jest inny dopuszczalny zakres tolerancji. W przypadku mebli produkowanych na wymiar Zamawiający wymaga sprawdzenia wszystkich wymiarów na etapie realizacji. Zdjęcia/rysunki techniczne zawarte w niniejszym opisie przedmiotu zamówienia służą określeniu kształtu/wyglądu mebla. Zaproponowane rozwiązania, muszą być systemowe, seryjnie produkowane. Pod pojęciem systemowe Zamawiający rozumie meble, które można łączyć ze sobą w różnych ustawieniach, konfiguracjach i będzie możliwe ich domówienie w przyszłości.. Zamawiający wymaga </w:t>
      </w:r>
      <w:r w:rsidR="002471D6" w:rsidRPr="008D38E0">
        <w:rPr>
          <w:rFonts w:cstheme="minorHAnsi"/>
          <w:sz w:val="20"/>
          <w:szCs w:val="20"/>
        </w:rPr>
        <w:t>wydania wszelkich atestów, certyfikatów dopuszczających ich użytkowanie w obiektach oświatowych lub opisanych w poszczególnych pozycjach zestawienia wyposażenia</w:t>
      </w:r>
      <w:r w:rsidR="001011D6" w:rsidRPr="008D38E0">
        <w:rPr>
          <w:rFonts w:cstheme="minorHAnsi"/>
          <w:sz w:val="20"/>
          <w:szCs w:val="20"/>
        </w:rPr>
        <w:t xml:space="preserve"> (</w:t>
      </w:r>
      <w:r w:rsidR="00CC0758" w:rsidRPr="008D38E0">
        <w:rPr>
          <w:rFonts w:cstheme="minorHAnsi"/>
          <w:sz w:val="20"/>
          <w:szCs w:val="20"/>
        </w:rPr>
        <w:t>po podpisaniu umowy</w:t>
      </w:r>
      <w:r w:rsidR="001011D6" w:rsidRPr="008D38E0">
        <w:rPr>
          <w:rFonts w:cstheme="minorHAnsi"/>
          <w:sz w:val="20"/>
          <w:szCs w:val="20"/>
        </w:rPr>
        <w:t>)</w:t>
      </w:r>
      <w:r w:rsidR="002471D6" w:rsidRPr="008D38E0">
        <w:rPr>
          <w:rFonts w:cstheme="minorHAnsi"/>
          <w:sz w:val="20"/>
          <w:szCs w:val="20"/>
        </w:rPr>
        <w:t xml:space="preserve">. </w:t>
      </w:r>
    </w:p>
    <w:p w:rsidR="00A31FE7" w:rsidRPr="008D38E0" w:rsidRDefault="007F28E9" w:rsidP="00D617D8">
      <w:pPr>
        <w:spacing w:line="240" w:lineRule="auto"/>
        <w:rPr>
          <w:rFonts w:cstheme="minorHAnsi"/>
          <w:sz w:val="20"/>
          <w:szCs w:val="20"/>
        </w:rPr>
      </w:pPr>
      <w:r w:rsidRPr="008D38E0">
        <w:rPr>
          <w:rFonts w:cstheme="minorHAnsi"/>
          <w:sz w:val="20"/>
          <w:szCs w:val="20"/>
        </w:rPr>
        <w:t>Zamawiający dopuszcza rozwiązania równoważne opisywanym we</w:t>
      </w:r>
      <w:r w:rsidR="002471D6" w:rsidRPr="008D38E0">
        <w:rPr>
          <w:rFonts w:cstheme="minorHAnsi"/>
          <w:sz w:val="20"/>
          <w:szCs w:val="20"/>
        </w:rPr>
        <w:t xml:space="preserve"> </w:t>
      </w:r>
      <w:r w:rsidRPr="008D38E0">
        <w:rPr>
          <w:rFonts w:cstheme="minorHAnsi"/>
          <w:sz w:val="20"/>
          <w:szCs w:val="20"/>
        </w:rPr>
        <w:t>wskazanych w opisie przedmiotu zamówienia normach</w:t>
      </w:r>
      <w:r w:rsidR="002471D6" w:rsidRPr="008D38E0">
        <w:rPr>
          <w:rFonts w:cstheme="minorHAnsi"/>
          <w:sz w:val="20"/>
          <w:szCs w:val="20"/>
        </w:rPr>
        <w:t xml:space="preserve">: </w:t>
      </w:r>
      <w:r w:rsidRPr="008D38E0">
        <w:rPr>
          <w:rFonts w:cstheme="minorHAnsi"/>
          <w:sz w:val="20"/>
          <w:szCs w:val="20"/>
        </w:rPr>
        <w:t xml:space="preserve"> </w:t>
      </w:r>
    </w:p>
    <w:p w:rsidR="00A31FE7" w:rsidRPr="008D38E0" w:rsidRDefault="00A31FE7" w:rsidP="00D617D8">
      <w:pPr>
        <w:spacing w:line="240" w:lineRule="auto"/>
        <w:rPr>
          <w:rFonts w:cstheme="minorHAnsi"/>
          <w:sz w:val="20"/>
          <w:szCs w:val="20"/>
        </w:rPr>
      </w:pPr>
      <w:r w:rsidRPr="008D38E0">
        <w:rPr>
          <w:rFonts w:cstheme="minorHAnsi"/>
          <w:sz w:val="20"/>
          <w:szCs w:val="20"/>
        </w:rPr>
        <w:t>1) Wszystkie materiały i urządzenia niezbędne do wykonania zadania dostarcza Wykonawca. Wszystkie materiały użyte do wykonania przedmiotu zamówienia muszą posiadać cechy techniczne i jakościowe co najmniej takie, jakie zostały określone w Szczegółowym Opisie Przedmiotu Zamówienia oraz muszą posiadać stosowne atesty i certyfikaty i zgodnie z art. 30b Ustawy PZP. 2) Jeżeli w dokumentacji występują nazwy konkretnych produktów, wyrobów, materiałów lub określenie sugerujące wyroby konkretnych firm, Wykonawca winien uznać, iż podane produkty są przykładowe a Zamawiający dopuszcza możliwość zastosowania produktów, wyrobów, materiałów równoważnych o właściwościach, parametrach technicznych nie gorszych niż przyjęto w dokumentacji. 3) Dopuszcza się zastosowanie rozwiązań równoważnych w stosunku do opisanych norm, aprobat. Gdziekolwiek w dokumentach powołane są konkretne normy i przepisy, które spełniać mają materiały, sprzęt i inne towary oraz wykonane i zadane roboty, będą obowiązywać postanowienia najnowszego wydania lub poprawionego wydania powołanych norm i przepisów o ile w warunkach umowy nie postanowiono inaczej. W przypadku gdy powołane normy i przepisy są państwowe lub odnoszą się do konkretnego kraju lub regionu, mogą być również stosowane inne „równoważne” odpowiednie normy zapewniające równy, lub wyższy poziom wykonania niż powołane normy lub przepisy, pod warunkiem ich sprawdzenia i pisemnego zatwierdzenia przez inwestora.</w:t>
      </w:r>
    </w:p>
    <w:sectPr w:rsidR="00A31FE7" w:rsidRPr="008D38E0" w:rsidSect="008E566E">
      <w:pgSz w:w="16838" w:h="11906"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F9" w:rsidRDefault="00BA16F9" w:rsidP="0037144B">
      <w:pPr>
        <w:spacing w:after="0" w:line="240" w:lineRule="auto"/>
      </w:pPr>
      <w:r>
        <w:separator/>
      </w:r>
    </w:p>
  </w:endnote>
  <w:endnote w:type="continuationSeparator" w:id="0">
    <w:p w:rsidR="00BA16F9" w:rsidRDefault="00BA16F9" w:rsidP="0037144B">
      <w:pPr>
        <w:spacing w:after="0" w:line="240" w:lineRule="auto"/>
      </w:pPr>
      <w:r>
        <w:continuationSeparator/>
      </w:r>
    </w:p>
  </w:endnote>
  <w:endnote w:id="1">
    <w:p w:rsidR="00CC0758" w:rsidRDefault="00CC0758">
      <w:pPr>
        <w:pStyle w:val="Tekstprzypisukocowego"/>
      </w:pPr>
      <w:r>
        <w:rPr>
          <w:rStyle w:val="Odwoanieprzypisukocowego"/>
        </w:rPr>
        <w:endnoteRef/>
      </w:r>
      <w:r>
        <w:t xml:space="preserve"> </w:t>
      </w:r>
      <w:r w:rsidRPr="00CC0758">
        <w:t>UWAGA! Należy podać: „zgodnie z SIWZ” jeżeli oferowany jest produkt spełniający wymagania Zamawiającego lub wskazać nazwę oferowanego produktu równoważnego (zamiennika) oraz jego opis celem wykazania równoważności i załączyć wtedy karty techniczne, katalogi oferowanego towaru.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F9" w:rsidRDefault="00BA16F9" w:rsidP="0037144B">
      <w:pPr>
        <w:spacing w:after="0" w:line="240" w:lineRule="auto"/>
      </w:pPr>
      <w:r>
        <w:separator/>
      </w:r>
    </w:p>
  </w:footnote>
  <w:footnote w:type="continuationSeparator" w:id="0">
    <w:p w:rsidR="00BA16F9" w:rsidRDefault="00BA16F9" w:rsidP="00371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27F"/>
    <w:multiLevelType w:val="multilevel"/>
    <w:tmpl w:val="71C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64FC"/>
    <w:multiLevelType w:val="multilevel"/>
    <w:tmpl w:val="B8B6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74FF1"/>
    <w:multiLevelType w:val="multilevel"/>
    <w:tmpl w:val="1824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3F69AD"/>
    <w:multiLevelType w:val="multilevel"/>
    <w:tmpl w:val="DA32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54E3D"/>
    <w:multiLevelType w:val="multilevel"/>
    <w:tmpl w:val="D780D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30273"/>
    <w:multiLevelType w:val="multilevel"/>
    <w:tmpl w:val="5224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505EA"/>
    <w:multiLevelType w:val="multilevel"/>
    <w:tmpl w:val="FF78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A53"/>
    <w:rsid w:val="000125DA"/>
    <w:rsid w:val="00014891"/>
    <w:rsid w:val="00021400"/>
    <w:rsid w:val="000241E2"/>
    <w:rsid w:val="00032A47"/>
    <w:rsid w:val="000437B7"/>
    <w:rsid w:val="00045E21"/>
    <w:rsid w:val="000553D1"/>
    <w:rsid w:val="00055EC6"/>
    <w:rsid w:val="00056CE3"/>
    <w:rsid w:val="00061B61"/>
    <w:rsid w:val="00061B6E"/>
    <w:rsid w:val="00065B2F"/>
    <w:rsid w:val="00076E38"/>
    <w:rsid w:val="00081F3A"/>
    <w:rsid w:val="000C76CA"/>
    <w:rsid w:val="000D0E72"/>
    <w:rsid w:val="000E169E"/>
    <w:rsid w:val="001011D6"/>
    <w:rsid w:val="001032E9"/>
    <w:rsid w:val="00131356"/>
    <w:rsid w:val="001333E1"/>
    <w:rsid w:val="001365BD"/>
    <w:rsid w:val="00151E9D"/>
    <w:rsid w:val="001701FD"/>
    <w:rsid w:val="0017107C"/>
    <w:rsid w:val="00173FC2"/>
    <w:rsid w:val="001778DA"/>
    <w:rsid w:val="0018204C"/>
    <w:rsid w:val="00197F32"/>
    <w:rsid w:val="001A6A7A"/>
    <w:rsid w:val="001C5CC8"/>
    <w:rsid w:val="001D5349"/>
    <w:rsid w:val="001D6D78"/>
    <w:rsid w:val="001E1904"/>
    <w:rsid w:val="001F5BF4"/>
    <w:rsid w:val="0020026B"/>
    <w:rsid w:val="0020534C"/>
    <w:rsid w:val="002137CD"/>
    <w:rsid w:val="00215D44"/>
    <w:rsid w:val="00217F4B"/>
    <w:rsid w:val="00221EDD"/>
    <w:rsid w:val="002256C7"/>
    <w:rsid w:val="0023322D"/>
    <w:rsid w:val="00234BFC"/>
    <w:rsid w:val="002471D6"/>
    <w:rsid w:val="0026781E"/>
    <w:rsid w:val="002764D5"/>
    <w:rsid w:val="00276527"/>
    <w:rsid w:val="0028476F"/>
    <w:rsid w:val="00284A6B"/>
    <w:rsid w:val="00284BF9"/>
    <w:rsid w:val="00294A8C"/>
    <w:rsid w:val="002B1CE6"/>
    <w:rsid w:val="002C5E4C"/>
    <w:rsid w:val="002D54ED"/>
    <w:rsid w:val="002D5BD9"/>
    <w:rsid w:val="002F3753"/>
    <w:rsid w:val="00311CCB"/>
    <w:rsid w:val="0032271C"/>
    <w:rsid w:val="003251B4"/>
    <w:rsid w:val="003451A8"/>
    <w:rsid w:val="00356F9E"/>
    <w:rsid w:val="00361E2E"/>
    <w:rsid w:val="0037144B"/>
    <w:rsid w:val="003926AF"/>
    <w:rsid w:val="003A1ABD"/>
    <w:rsid w:val="003A5CFE"/>
    <w:rsid w:val="003B004A"/>
    <w:rsid w:val="003B35F0"/>
    <w:rsid w:val="003B47BC"/>
    <w:rsid w:val="003E23AE"/>
    <w:rsid w:val="003E3952"/>
    <w:rsid w:val="003F31CA"/>
    <w:rsid w:val="003F4C87"/>
    <w:rsid w:val="003F5243"/>
    <w:rsid w:val="00404821"/>
    <w:rsid w:val="0040491A"/>
    <w:rsid w:val="00406E55"/>
    <w:rsid w:val="004209F0"/>
    <w:rsid w:val="0043392E"/>
    <w:rsid w:val="004347D3"/>
    <w:rsid w:val="00442F69"/>
    <w:rsid w:val="00446C32"/>
    <w:rsid w:val="00447F30"/>
    <w:rsid w:val="004505AA"/>
    <w:rsid w:val="00450EEC"/>
    <w:rsid w:val="004516C2"/>
    <w:rsid w:val="00457336"/>
    <w:rsid w:val="00461D1C"/>
    <w:rsid w:val="004955CA"/>
    <w:rsid w:val="004A2E1A"/>
    <w:rsid w:val="004A5391"/>
    <w:rsid w:val="004A742B"/>
    <w:rsid w:val="004C30F3"/>
    <w:rsid w:val="004C7033"/>
    <w:rsid w:val="004D37D8"/>
    <w:rsid w:val="004D474D"/>
    <w:rsid w:val="004D7AF1"/>
    <w:rsid w:val="004F0258"/>
    <w:rsid w:val="004F4226"/>
    <w:rsid w:val="005019F4"/>
    <w:rsid w:val="00507943"/>
    <w:rsid w:val="00526E16"/>
    <w:rsid w:val="00526FCF"/>
    <w:rsid w:val="005336EE"/>
    <w:rsid w:val="00534D46"/>
    <w:rsid w:val="0055542B"/>
    <w:rsid w:val="005639AF"/>
    <w:rsid w:val="005764AE"/>
    <w:rsid w:val="00585979"/>
    <w:rsid w:val="00591186"/>
    <w:rsid w:val="005920EC"/>
    <w:rsid w:val="005A1EFF"/>
    <w:rsid w:val="005B5123"/>
    <w:rsid w:val="005B7979"/>
    <w:rsid w:val="005C27EA"/>
    <w:rsid w:val="005C5D8A"/>
    <w:rsid w:val="005D565F"/>
    <w:rsid w:val="005E76F8"/>
    <w:rsid w:val="005F00C3"/>
    <w:rsid w:val="005F37DE"/>
    <w:rsid w:val="00602DD9"/>
    <w:rsid w:val="00612F81"/>
    <w:rsid w:val="00621AAD"/>
    <w:rsid w:val="006261B0"/>
    <w:rsid w:val="00635051"/>
    <w:rsid w:val="006376DC"/>
    <w:rsid w:val="00654B60"/>
    <w:rsid w:val="006553D5"/>
    <w:rsid w:val="00656F3B"/>
    <w:rsid w:val="00667759"/>
    <w:rsid w:val="00675BDB"/>
    <w:rsid w:val="00690509"/>
    <w:rsid w:val="00693765"/>
    <w:rsid w:val="006A5B44"/>
    <w:rsid w:val="006B2C93"/>
    <w:rsid w:val="006B6002"/>
    <w:rsid w:val="006B7D07"/>
    <w:rsid w:val="006C3168"/>
    <w:rsid w:val="006D22CC"/>
    <w:rsid w:val="006D7DEB"/>
    <w:rsid w:val="006E43D6"/>
    <w:rsid w:val="006F4355"/>
    <w:rsid w:val="006F69E4"/>
    <w:rsid w:val="00700A27"/>
    <w:rsid w:val="007028C7"/>
    <w:rsid w:val="00706D0F"/>
    <w:rsid w:val="0071040C"/>
    <w:rsid w:val="007216B9"/>
    <w:rsid w:val="00722EC9"/>
    <w:rsid w:val="00724F8C"/>
    <w:rsid w:val="007354DC"/>
    <w:rsid w:val="00745BEA"/>
    <w:rsid w:val="0076157E"/>
    <w:rsid w:val="007632C0"/>
    <w:rsid w:val="007673B2"/>
    <w:rsid w:val="0077033A"/>
    <w:rsid w:val="00784264"/>
    <w:rsid w:val="0079035E"/>
    <w:rsid w:val="007A02BF"/>
    <w:rsid w:val="007A7D54"/>
    <w:rsid w:val="007B2EF0"/>
    <w:rsid w:val="007B382E"/>
    <w:rsid w:val="007B6BED"/>
    <w:rsid w:val="007C474D"/>
    <w:rsid w:val="007D4200"/>
    <w:rsid w:val="007E1045"/>
    <w:rsid w:val="007E69D2"/>
    <w:rsid w:val="007F28E9"/>
    <w:rsid w:val="007F6882"/>
    <w:rsid w:val="00814B91"/>
    <w:rsid w:val="0081507B"/>
    <w:rsid w:val="008176E7"/>
    <w:rsid w:val="00817B89"/>
    <w:rsid w:val="00841216"/>
    <w:rsid w:val="00842D87"/>
    <w:rsid w:val="00850891"/>
    <w:rsid w:val="008514CF"/>
    <w:rsid w:val="0087062D"/>
    <w:rsid w:val="00873DAF"/>
    <w:rsid w:val="00874331"/>
    <w:rsid w:val="00874A4C"/>
    <w:rsid w:val="00880208"/>
    <w:rsid w:val="00880F15"/>
    <w:rsid w:val="00897C1E"/>
    <w:rsid w:val="008B3AF5"/>
    <w:rsid w:val="008B5221"/>
    <w:rsid w:val="008B796A"/>
    <w:rsid w:val="008C5107"/>
    <w:rsid w:val="008D38E0"/>
    <w:rsid w:val="008E145B"/>
    <w:rsid w:val="008E566E"/>
    <w:rsid w:val="008F1622"/>
    <w:rsid w:val="00907A84"/>
    <w:rsid w:val="00915DD6"/>
    <w:rsid w:val="009242E0"/>
    <w:rsid w:val="00924B40"/>
    <w:rsid w:val="00944821"/>
    <w:rsid w:val="00944F09"/>
    <w:rsid w:val="00947924"/>
    <w:rsid w:val="00947B7C"/>
    <w:rsid w:val="009509A1"/>
    <w:rsid w:val="00961F06"/>
    <w:rsid w:val="00980CB4"/>
    <w:rsid w:val="00983A70"/>
    <w:rsid w:val="00985A19"/>
    <w:rsid w:val="00986CD6"/>
    <w:rsid w:val="00994A91"/>
    <w:rsid w:val="009A3122"/>
    <w:rsid w:val="009A31B7"/>
    <w:rsid w:val="009C5911"/>
    <w:rsid w:val="009C5F60"/>
    <w:rsid w:val="009D1201"/>
    <w:rsid w:val="009E09C4"/>
    <w:rsid w:val="009E24B9"/>
    <w:rsid w:val="009E5051"/>
    <w:rsid w:val="009E55C7"/>
    <w:rsid w:val="00A0152B"/>
    <w:rsid w:val="00A07E5E"/>
    <w:rsid w:val="00A172D1"/>
    <w:rsid w:val="00A25CB4"/>
    <w:rsid w:val="00A26474"/>
    <w:rsid w:val="00A31FE7"/>
    <w:rsid w:val="00A46EF4"/>
    <w:rsid w:val="00A50EC7"/>
    <w:rsid w:val="00A54C46"/>
    <w:rsid w:val="00A641EC"/>
    <w:rsid w:val="00A64706"/>
    <w:rsid w:val="00A7026D"/>
    <w:rsid w:val="00A84877"/>
    <w:rsid w:val="00A85F8B"/>
    <w:rsid w:val="00A91CBE"/>
    <w:rsid w:val="00A952CB"/>
    <w:rsid w:val="00AA289E"/>
    <w:rsid w:val="00AB278A"/>
    <w:rsid w:val="00AB60F1"/>
    <w:rsid w:val="00AC75F6"/>
    <w:rsid w:val="00AE0B82"/>
    <w:rsid w:val="00AE1069"/>
    <w:rsid w:val="00AE1BAD"/>
    <w:rsid w:val="00AE1D32"/>
    <w:rsid w:val="00AE5F2D"/>
    <w:rsid w:val="00AE770D"/>
    <w:rsid w:val="00AF426D"/>
    <w:rsid w:val="00AF553C"/>
    <w:rsid w:val="00AF6C83"/>
    <w:rsid w:val="00B03357"/>
    <w:rsid w:val="00B122F7"/>
    <w:rsid w:val="00B16F2D"/>
    <w:rsid w:val="00B3152F"/>
    <w:rsid w:val="00B32756"/>
    <w:rsid w:val="00B41D46"/>
    <w:rsid w:val="00B476C5"/>
    <w:rsid w:val="00B5427D"/>
    <w:rsid w:val="00B55991"/>
    <w:rsid w:val="00B67195"/>
    <w:rsid w:val="00B80506"/>
    <w:rsid w:val="00B909EC"/>
    <w:rsid w:val="00B96A0C"/>
    <w:rsid w:val="00BA16F9"/>
    <w:rsid w:val="00BB1FC9"/>
    <w:rsid w:val="00BB4173"/>
    <w:rsid w:val="00BC2140"/>
    <w:rsid w:val="00BC2DA6"/>
    <w:rsid w:val="00BE095B"/>
    <w:rsid w:val="00BE2FE2"/>
    <w:rsid w:val="00BF1309"/>
    <w:rsid w:val="00BF3316"/>
    <w:rsid w:val="00C10F3C"/>
    <w:rsid w:val="00C21278"/>
    <w:rsid w:val="00C227DE"/>
    <w:rsid w:val="00C44692"/>
    <w:rsid w:val="00C47435"/>
    <w:rsid w:val="00C557D0"/>
    <w:rsid w:val="00C56EB6"/>
    <w:rsid w:val="00C57EE8"/>
    <w:rsid w:val="00C6080D"/>
    <w:rsid w:val="00C608C6"/>
    <w:rsid w:val="00C736FE"/>
    <w:rsid w:val="00C74C46"/>
    <w:rsid w:val="00CB2A9B"/>
    <w:rsid w:val="00CC0758"/>
    <w:rsid w:val="00CC48F1"/>
    <w:rsid w:val="00D13053"/>
    <w:rsid w:val="00D32412"/>
    <w:rsid w:val="00D34C06"/>
    <w:rsid w:val="00D471C0"/>
    <w:rsid w:val="00D6001B"/>
    <w:rsid w:val="00D617D8"/>
    <w:rsid w:val="00D67AC1"/>
    <w:rsid w:val="00D75843"/>
    <w:rsid w:val="00D85304"/>
    <w:rsid w:val="00D91AAC"/>
    <w:rsid w:val="00D92F95"/>
    <w:rsid w:val="00D96B1B"/>
    <w:rsid w:val="00D97616"/>
    <w:rsid w:val="00DA1836"/>
    <w:rsid w:val="00DA7B0C"/>
    <w:rsid w:val="00DC442A"/>
    <w:rsid w:val="00DD040A"/>
    <w:rsid w:val="00DF5877"/>
    <w:rsid w:val="00E05767"/>
    <w:rsid w:val="00E12095"/>
    <w:rsid w:val="00E14CE3"/>
    <w:rsid w:val="00E21F44"/>
    <w:rsid w:val="00E259F2"/>
    <w:rsid w:val="00E27A53"/>
    <w:rsid w:val="00E55916"/>
    <w:rsid w:val="00E6360E"/>
    <w:rsid w:val="00E6641A"/>
    <w:rsid w:val="00E677E3"/>
    <w:rsid w:val="00E67F89"/>
    <w:rsid w:val="00E71AC0"/>
    <w:rsid w:val="00E83287"/>
    <w:rsid w:val="00E87D6F"/>
    <w:rsid w:val="00EA1140"/>
    <w:rsid w:val="00EA454E"/>
    <w:rsid w:val="00EB5B75"/>
    <w:rsid w:val="00EC0385"/>
    <w:rsid w:val="00EC2960"/>
    <w:rsid w:val="00ED46A6"/>
    <w:rsid w:val="00ED6CD8"/>
    <w:rsid w:val="00EF1B20"/>
    <w:rsid w:val="00F20696"/>
    <w:rsid w:val="00F253AD"/>
    <w:rsid w:val="00F321B8"/>
    <w:rsid w:val="00F44814"/>
    <w:rsid w:val="00F44DF1"/>
    <w:rsid w:val="00F46293"/>
    <w:rsid w:val="00F53960"/>
    <w:rsid w:val="00F6702A"/>
    <w:rsid w:val="00F70FB8"/>
    <w:rsid w:val="00F75219"/>
    <w:rsid w:val="00F7744F"/>
    <w:rsid w:val="00F87623"/>
    <w:rsid w:val="00F92E15"/>
    <w:rsid w:val="00F94277"/>
    <w:rsid w:val="00FA0044"/>
    <w:rsid w:val="00FA3007"/>
    <w:rsid w:val="00FA56BB"/>
    <w:rsid w:val="00FB54B5"/>
    <w:rsid w:val="00FC1E7E"/>
    <w:rsid w:val="00FC1FC1"/>
    <w:rsid w:val="00FD20D6"/>
    <w:rsid w:val="00FD73D5"/>
    <w:rsid w:val="00FE4BB3"/>
    <w:rsid w:val="00FE6355"/>
    <w:rsid w:val="00FF0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AF01"/>
  <w15:docId w15:val="{11A02152-1EFD-4DDE-A707-32E676E7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00" w:afterAutospacing="1" w:line="480" w:lineRule="auto"/>
        <w:ind w:right="9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04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7A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7A53"/>
    <w:rPr>
      <w:rFonts w:ascii="Tahoma" w:hAnsi="Tahoma" w:cs="Tahoma"/>
      <w:sz w:val="16"/>
      <w:szCs w:val="16"/>
    </w:rPr>
  </w:style>
  <w:style w:type="paragraph" w:styleId="NormalnyWeb">
    <w:name w:val="Normal (Web)"/>
    <w:basedOn w:val="Normalny"/>
    <w:uiPriority w:val="99"/>
    <w:unhideWhenUsed/>
    <w:rsid w:val="000E169E"/>
    <w:pPr>
      <w:spacing w:before="100" w:beforeAutospacing="1" w:line="240" w:lineRule="auto"/>
      <w:ind w:right="0"/>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7144B"/>
    <w:pPr>
      <w:spacing w:after="0" w:afterAutospacing="0" w:line="240" w:lineRule="auto"/>
      <w:ind w:right="0"/>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37144B"/>
    <w:rPr>
      <w:sz w:val="20"/>
      <w:szCs w:val="20"/>
    </w:rPr>
  </w:style>
  <w:style w:type="character" w:styleId="Odwoanieprzypisukocowego">
    <w:name w:val="endnote reference"/>
    <w:basedOn w:val="Domylnaczcionkaakapitu"/>
    <w:uiPriority w:val="99"/>
    <w:semiHidden/>
    <w:unhideWhenUsed/>
    <w:rsid w:val="0037144B"/>
    <w:rPr>
      <w:vertAlign w:val="superscript"/>
    </w:rPr>
  </w:style>
  <w:style w:type="paragraph" w:styleId="Akapitzlist">
    <w:name w:val="List Paragraph"/>
    <w:basedOn w:val="Normalny"/>
    <w:uiPriority w:val="34"/>
    <w:qFormat/>
    <w:rsid w:val="00612F81"/>
    <w:pPr>
      <w:ind w:left="720"/>
      <w:contextualSpacing/>
    </w:pPr>
  </w:style>
  <w:style w:type="character" w:styleId="Pogrubienie">
    <w:name w:val="Strong"/>
    <w:basedOn w:val="Domylnaczcionkaakapitu"/>
    <w:uiPriority w:val="22"/>
    <w:qFormat/>
    <w:rsid w:val="00234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79937">
      <w:bodyDiv w:val="1"/>
      <w:marLeft w:val="0"/>
      <w:marRight w:val="0"/>
      <w:marTop w:val="0"/>
      <w:marBottom w:val="0"/>
      <w:divBdr>
        <w:top w:val="none" w:sz="0" w:space="0" w:color="auto"/>
        <w:left w:val="none" w:sz="0" w:space="0" w:color="auto"/>
        <w:bottom w:val="none" w:sz="0" w:space="0" w:color="auto"/>
        <w:right w:val="none" w:sz="0" w:space="0" w:color="auto"/>
      </w:divBdr>
    </w:div>
    <w:div w:id="589855730">
      <w:bodyDiv w:val="1"/>
      <w:marLeft w:val="0"/>
      <w:marRight w:val="0"/>
      <w:marTop w:val="0"/>
      <w:marBottom w:val="0"/>
      <w:divBdr>
        <w:top w:val="none" w:sz="0" w:space="0" w:color="auto"/>
        <w:left w:val="none" w:sz="0" w:space="0" w:color="auto"/>
        <w:bottom w:val="none" w:sz="0" w:space="0" w:color="auto"/>
        <w:right w:val="none" w:sz="0" w:space="0" w:color="auto"/>
      </w:divBdr>
    </w:div>
    <w:div w:id="702826854">
      <w:bodyDiv w:val="1"/>
      <w:marLeft w:val="0"/>
      <w:marRight w:val="0"/>
      <w:marTop w:val="0"/>
      <w:marBottom w:val="0"/>
      <w:divBdr>
        <w:top w:val="none" w:sz="0" w:space="0" w:color="auto"/>
        <w:left w:val="none" w:sz="0" w:space="0" w:color="auto"/>
        <w:bottom w:val="none" w:sz="0" w:space="0" w:color="auto"/>
        <w:right w:val="none" w:sz="0" w:space="0" w:color="auto"/>
      </w:divBdr>
    </w:div>
    <w:div w:id="904603444">
      <w:bodyDiv w:val="1"/>
      <w:marLeft w:val="0"/>
      <w:marRight w:val="0"/>
      <w:marTop w:val="0"/>
      <w:marBottom w:val="0"/>
      <w:divBdr>
        <w:top w:val="none" w:sz="0" w:space="0" w:color="auto"/>
        <w:left w:val="none" w:sz="0" w:space="0" w:color="auto"/>
        <w:bottom w:val="none" w:sz="0" w:space="0" w:color="auto"/>
        <w:right w:val="none" w:sz="0" w:space="0" w:color="auto"/>
      </w:divBdr>
    </w:div>
    <w:div w:id="969944025">
      <w:bodyDiv w:val="1"/>
      <w:marLeft w:val="0"/>
      <w:marRight w:val="0"/>
      <w:marTop w:val="0"/>
      <w:marBottom w:val="0"/>
      <w:divBdr>
        <w:top w:val="none" w:sz="0" w:space="0" w:color="auto"/>
        <w:left w:val="none" w:sz="0" w:space="0" w:color="auto"/>
        <w:bottom w:val="none" w:sz="0" w:space="0" w:color="auto"/>
        <w:right w:val="none" w:sz="0" w:space="0" w:color="auto"/>
      </w:divBdr>
    </w:div>
    <w:div w:id="1129741149">
      <w:bodyDiv w:val="1"/>
      <w:marLeft w:val="0"/>
      <w:marRight w:val="0"/>
      <w:marTop w:val="0"/>
      <w:marBottom w:val="0"/>
      <w:divBdr>
        <w:top w:val="none" w:sz="0" w:space="0" w:color="auto"/>
        <w:left w:val="none" w:sz="0" w:space="0" w:color="auto"/>
        <w:bottom w:val="none" w:sz="0" w:space="0" w:color="auto"/>
        <w:right w:val="none" w:sz="0" w:space="0" w:color="auto"/>
      </w:divBdr>
    </w:div>
    <w:div w:id="1156608639">
      <w:bodyDiv w:val="1"/>
      <w:marLeft w:val="0"/>
      <w:marRight w:val="0"/>
      <w:marTop w:val="0"/>
      <w:marBottom w:val="0"/>
      <w:divBdr>
        <w:top w:val="none" w:sz="0" w:space="0" w:color="auto"/>
        <w:left w:val="none" w:sz="0" w:space="0" w:color="auto"/>
        <w:bottom w:val="none" w:sz="0" w:space="0" w:color="auto"/>
        <w:right w:val="none" w:sz="0" w:space="0" w:color="auto"/>
      </w:divBdr>
    </w:div>
    <w:div w:id="1310939190">
      <w:bodyDiv w:val="1"/>
      <w:marLeft w:val="0"/>
      <w:marRight w:val="0"/>
      <w:marTop w:val="0"/>
      <w:marBottom w:val="0"/>
      <w:divBdr>
        <w:top w:val="none" w:sz="0" w:space="0" w:color="auto"/>
        <w:left w:val="none" w:sz="0" w:space="0" w:color="auto"/>
        <w:bottom w:val="none" w:sz="0" w:space="0" w:color="auto"/>
        <w:right w:val="none" w:sz="0" w:space="0" w:color="auto"/>
      </w:divBdr>
    </w:div>
    <w:div w:id="17684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albit.com.pl/produkty/org/1425372639a.jpg" TargetMode="External"/><Relationship Id="rId13" Type="http://schemas.openxmlformats.org/officeDocument/2006/relationships/image" Target="media/image3.jpeg"/><Relationship Id="rId18" Type="http://schemas.openxmlformats.org/officeDocument/2006/relationships/hyperlink" Target="http://metalbit.com.pl/produkty/org/1425372728i.jpg" TargetMode="External"/><Relationship Id="rId26" Type="http://schemas.openxmlformats.org/officeDocument/2006/relationships/hyperlink" Target="https://sklep.nowaszkola.com/prod/b/materac-wiosna-nowaszkola-1.jpg"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hyperlink" Target="http://metalbit.com.pl/produkty/org/1425372748d.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metalbit.com.pl/produkty/org/1425372840f.jpg" TargetMode="External"/><Relationship Id="rId20" Type="http://schemas.openxmlformats.org/officeDocument/2006/relationships/hyperlink" Target="http://metalbit.com.pl/produkty/org/1405336440biurko_jednoszafkowe_kujawiak.jpg"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metalbit.com.pl/produkty/org/1407418747untitled-4.jpg" TargetMode="External"/><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hyperlink" Target="http://metalbit.com.pl/produkty/org/1425372704b.jpg" TargetMode="External"/><Relationship Id="rId19" Type="http://schemas.openxmlformats.org/officeDocument/2006/relationships/image" Target="media/image6.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etalbit.com.pl/produkty/org/1425372781e.jpg" TargetMode="External"/><Relationship Id="rId22" Type="http://schemas.openxmlformats.org/officeDocument/2006/relationships/hyperlink" Target="http://zaopatrzenieszkol.pl/galerie/k/krzeslo-iso_2939.jpg" TargetMode="External"/><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29C9-5516-4253-95E7-526696F2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2372</Words>
  <Characters>14235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KasiaS</cp:lastModifiedBy>
  <cp:revision>16</cp:revision>
  <cp:lastPrinted>2018-07-04T07:39:00Z</cp:lastPrinted>
  <dcterms:created xsi:type="dcterms:W3CDTF">2018-07-03T17:25:00Z</dcterms:created>
  <dcterms:modified xsi:type="dcterms:W3CDTF">2018-07-04T08:28:00Z</dcterms:modified>
</cp:coreProperties>
</file>