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86" w:rsidRDefault="00DA6A86" w:rsidP="00DA6A86">
      <w:pPr>
        <w:rPr>
          <w:rFonts w:ascii="Times New Roman" w:hAnsi="Times New Roman" w:cs="Times New Roman"/>
        </w:rPr>
      </w:pPr>
      <w:r w:rsidRPr="00DA6A86">
        <w:rPr>
          <w:rFonts w:ascii="Times New Roman" w:hAnsi="Times New Roman" w:cs="Times New Roman"/>
        </w:rPr>
        <w:t xml:space="preserve">WGM.6840.58.2019 </w:t>
      </w:r>
    </w:p>
    <w:p w:rsidR="006B56A3" w:rsidRPr="0076558C" w:rsidRDefault="0076558C" w:rsidP="00DA6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21A">
        <w:rPr>
          <w:rFonts w:ascii="Times New Roman" w:hAnsi="Times New Roman" w:cs="Times New Roman"/>
          <w:b/>
          <w:sz w:val="24"/>
          <w:szCs w:val="24"/>
        </w:rPr>
        <w:t>BURMISTRZ MIĘDZYRZECZA</w:t>
      </w:r>
      <w:r w:rsidRPr="0076558C">
        <w:rPr>
          <w:rFonts w:ascii="Times New Roman" w:hAnsi="Times New Roman" w:cs="Times New Roman"/>
          <w:sz w:val="24"/>
          <w:szCs w:val="24"/>
        </w:rPr>
        <w:t xml:space="preserve"> ogłasza</w:t>
      </w:r>
    </w:p>
    <w:p w:rsidR="0076558C" w:rsidRDefault="00F04A9F" w:rsidP="00F04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5CA">
        <w:rPr>
          <w:rFonts w:ascii="Times New Roman" w:hAnsi="Times New Roman" w:cs="Times New Roman"/>
          <w:b/>
          <w:sz w:val="24"/>
          <w:szCs w:val="24"/>
        </w:rPr>
        <w:t xml:space="preserve">pierwszy </w:t>
      </w:r>
      <w:r w:rsidR="0076558C" w:rsidRPr="003905CA">
        <w:rPr>
          <w:rFonts w:ascii="Times New Roman" w:hAnsi="Times New Roman" w:cs="Times New Roman"/>
          <w:b/>
          <w:sz w:val="24"/>
          <w:szCs w:val="24"/>
        </w:rPr>
        <w:t xml:space="preserve">przetarg </w:t>
      </w:r>
      <w:r w:rsidR="00C74AA5">
        <w:rPr>
          <w:rFonts w:ascii="Times New Roman" w:hAnsi="Times New Roman" w:cs="Times New Roman"/>
          <w:b/>
          <w:sz w:val="24"/>
          <w:szCs w:val="24"/>
        </w:rPr>
        <w:t>pisemny</w:t>
      </w:r>
      <w:r w:rsidR="0076558C" w:rsidRPr="003905CA">
        <w:rPr>
          <w:rFonts w:ascii="Times New Roman" w:hAnsi="Times New Roman" w:cs="Times New Roman"/>
          <w:b/>
          <w:sz w:val="24"/>
          <w:szCs w:val="24"/>
        </w:rPr>
        <w:t xml:space="preserve"> nieograniczony na sprzedaż</w:t>
      </w:r>
      <w:r w:rsidRPr="003905CA">
        <w:rPr>
          <w:rFonts w:ascii="Times New Roman" w:hAnsi="Times New Roman" w:cs="Times New Roman"/>
          <w:b/>
          <w:sz w:val="24"/>
          <w:szCs w:val="24"/>
        </w:rPr>
        <w:t xml:space="preserve"> nieruchomości gruntowej zabudowanej</w:t>
      </w:r>
      <w:r w:rsidR="0076558C" w:rsidRPr="0076558C">
        <w:rPr>
          <w:rFonts w:ascii="Times New Roman" w:hAnsi="Times New Roman" w:cs="Times New Roman"/>
          <w:sz w:val="24"/>
          <w:szCs w:val="24"/>
        </w:rPr>
        <w:t>:</w:t>
      </w:r>
    </w:p>
    <w:p w:rsidR="0076558C" w:rsidRDefault="00F04A9F" w:rsidP="00612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A9F">
        <w:rPr>
          <w:rFonts w:ascii="Times New Roman" w:hAnsi="Times New Roman" w:cs="Times New Roman"/>
          <w:sz w:val="24"/>
          <w:szCs w:val="24"/>
        </w:rPr>
        <w:t>oznaczonej ewidencyjnie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A6A86">
        <w:rPr>
          <w:rFonts w:ascii="Times New Roman" w:hAnsi="Times New Roman" w:cs="Times New Roman"/>
          <w:b/>
          <w:sz w:val="24"/>
          <w:szCs w:val="24"/>
        </w:rPr>
        <w:t>363</w:t>
      </w:r>
      <w:r w:rsidR="00034A25">
        <w:rPr>
          <w:rFonts w:ascii="Times New Roman" w:hAnsi="Times New Roman" w:cs="Times New Roman"/>
          <w:b/>
          <w:sz w:val="24"/>
          <w:szCs w:val="24"/>
        </w:rPr>
        <w:t>/</w:t>
      </w:r>
      <w:r w:rsidR="00DA6A86">
        <w:rPr>
          <w:rFonts w:ascii="Times New Roman" w:hAnsi="Times New Roman" w:cs="Times New Roman"/>
          <w:b/>
          <w:sz w:val="24"/>
          <w:szCs w:val="24"/>
        </w:rPr>
        <w:t>17</w:t>
      </w:r>
      <w:r w:rsidR="0076558C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6558C">
        <w:rPr>
          <w:rFonts w:ascii="Times New Roman" w:hAnsi="Times New Roman" w:cs="Times New Roman"/>
          <w:sz w:val="24"/>
          <w:szCs w:val="24"/>
        </w:rPr>
        <w:t xml:space="preserve"> </w:t>
      </w:r>
      <w:r w:rsidR="00DA6A86">
        <w:rPr>
          <w:rFonts w:ascii="Times New Roman" w:hAnsi="Times New Roman" w:cs="Times New Roman"/>
          <w:sz w:val="24"/>
          <w:szCs w:val="24"/>
        </w:rPr>
        <w:t xml:space="preserve">w 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>obrębie 000</w:t>
      </w:r>
      <w:r w:rsidR="00034A25">
        <w:rPr>
          <w:rFonts w:ascii="Times New Roman" w:hAnsi="Times New Roman" w:cs="Times New Roman"/>
          <w:b/>
          <w:sz w:val="24"/>
          <w:szCs w:val="24"/>
        </w:rPr>
        <w:t>2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 xml:space="preserve"> Międzyrzecz</w:t>
      </w:r>
      <w:r>
        <w:rPr>
          <w:rFonts w:ascii="Times New Roman" w:hAnsi="Times New Roman" w:cs="Times New Roman"/>
          <w:b/>
          <w:sz w:val="24"/>
          <w:szCs w:val="24"/>
        </w:rPr>
        <w:t xml:space="preserve"> przy ul. </w:t>
      </w:r>
      <w:r w:rsidR="00DA6A86">
        <w:rPr>
          <w:rFonts w:ascii="Times New Roman" w:hAnsi="Times New Roman" w:cs="Times New Roman"/>
          <w:b/>
          <w:sz w:val="24"/>
          <w:szCs w:val="24"/>
        </w:rPr>
        <w:t>Ogrodowej</w:t>
      </w:r>
      <w:r w:rsidR="00F7374C">
        <w:rPr>
          <w:rFonts w:ascii="Times New Roman" w:hAnsi="Times New Roman" w:cs="Times New Roman"/>
          <w:b/>
          <w:sz w:val="24"/>
          <w:szCs w:val="24"/>
        </w:rPr>
        <w:t> </w:t>
      </w:r>
      <w:r w:rsidR="00DA6A86">
        <w:rPr>
          <w:rFonts w:ascii="Times New Roman" w:hAnsi="Times New Roman" w:cs="Times New Roman"/>
          <w:b/>
          <w:sz w:val="24"/>
          <w:szCs w:val="24"/>
        </w:rPr>
        <w:t>3</w:t>
      </w:r>
      <w:r w:rsidR="00765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pow. 0,</w:t>
      </w:r>
      <w:r w:rsidR="00DA6A86">
        <w:rPr>
          <w:rFonts w:ascii="Times New Roman" w:hAnsi="Times New Roman" w:cs="Times New Roman"/>
          <w:sz w:val="24"/>
          <w:szCs w:val="24"/>
        </w:rPr>
        <w:t>0094</w:t>
      </w:r>
      <w:r>
        <w:rPr>
          <w:rFonts w:ascii="Times New Roman" w:hAnsi="Times New Roman" w:cs="Times New Roman"/>
          <w:sz w:val="24"/>
          <w:szCs w:val="24"/>
        </w:rPr>
        <w:t xml:space="preserve"> ha zabudowanej budynkiem </w:t>
      </w:r>
      <w:r w:rsidR="008903C9">
        <w:rPr>
          <w:rFonts w:ascii="Times New Roman" w:hAnsi="Times New Roman" w:cs="Times New Roman"/>
          <w:sz w:val="24"/>
          <w:szCs w:val="24"/>
        </w:rPr>
        <w:t>mieszkalnym</w:t>
      </w:r>
      <w:r w:rsidR="00034A25">
        <w:rPr>
          <w:rFonts w:ascii="Times New Roman" w:hAnsi="Times New Roman" w:cs="Times New Roman"/>
          <w:sz w:val="24"/>
          <w:szCs w:val="24"/>
        </w:rPr>
        <w:t xml:space="preserve">, </w:t>
      </w:r>
      <w:r w:rsidR="0076558C">
        <w:rPr>
          <w:rFonts w:ascii="Times New Roman" w:hAnsi="Times New Roman" w:cs="Times New Roman"/>
          <w:sz w:val="24"/>
          <w:szCs w:val="24"/>
        </w:rPr>
        <w:t xml:space="preserve">dla której Sąd Rejonowy V Wydział Ksiąg Wieczystych w Międzyrzeczu prowadzi księgę wieczystą nr 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>GW1M/</w:t>
      </w:r>
      <w:r w:rsidR="008903C9">
        <w:rPr>
          <w:rFonts w:ascii="Times New Roman" w:hAnsi="Times New Roman" w:cs="Times New Roman"/>
          <w:b/>
          <w:sz w:val="24"/>
          <w:szCs w:val="24"/>
        </w:rPr>
        <w:t>00020125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>/</w:t>
      </w:r>
      <w:r w:rsidR="008903C9">
        <w:rPr>
          <w:rFonts w:ascii="Times New Roman" w:hAnsi="Times New Roman" w:cs="Times New Roman"/>
          <w:b/>
          <w:sz w:val="24"/>
          <w:szCs w:val="24"/>
        </w:rPr>
        <w:t>8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>.</w:t>
      </w:r>
    </w:p>
    <w:p w:rsidR="000742DC" w:rsidRDefault="000742DC" w:rsidP="000742DC">
      <w:pPr>
        <w:pStyle w:val="Akapitzlist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nieruchomości gruntowej przeznaczonej do zbycia na drodze przetargu ustnego nieograniczonego:</w:t>
      </w:r>
    </w:p>
    <w:p w:rsidR="00FD623D" w:rsidRDefault="00FD623D" w:rsidP="00FD623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8C" w:rsidRPr="00C54DA7" w:rsidRDefault="00C74AA5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DA7">
        <w:rPr>
          <w:rFonts w:ascii="Times New Roman" w:hAnsi="Times New Roman" w:cs="Times New Roman"/>
          <w:sz w:val="24"/>
          <w:szCs w:val="24"/>
        </w:rPr>
        <w:t>Nieruchomość przeznaczona do sprzedaży na mocy zarządzenia Nr Z</w:t>
      </w:r>
      <w:r w:rsidR="00C54DA7" w:rsidRPr="00C54DA7">
        <w:rPr>
          <w:rFonts w:ascii="Times New Roman" w:hAnsi="Times New Roman" w:cs="Times New Roman"/>
          <w:sz w:val="24"/>
          <w:szCs w:val="24"/>
        </w:rPr>
        <w:t>-81/</w:t>
      </w:r>
      <w:r w:rsidRPr="00C54DA7">
        <w:rPr>
          <w:rFonts w:ascii="Times New Roman" w:hAnsi="Times New Roman" w:cs="Times New Roman"/>
          <w:sz w:val="24"/>
          <w:szCs w:val="24"/>
        </w:rPr>
        <w:t xml:space="preserve">2020 Burmistrza Międzyrzecza z dnia </w:t>
      </w:r>
      <w:r w:rsidR="00C54DA7" w:rsidRPr="00C54DA7">
        <w:rPr>
          <w:rFonts w:ascii="Times New Roman" w:hAnsi="Times New Roman" w:cs="Times New Roman"/>
          <w:sz w:val="24"/>
          <w:szCs w:val="24"/>
        </w:rPr>
        <w:t>02 września 2020 r.</w:t>
      </w:r>
    </w:p>
    <w:p w:rsidR="00C74AA5" w:rsidRPr="00C74AA5" w:rsidRDefault="00C74AA5" w:rsidP="00FD623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A5">
        <w:rPr>
          <w:rFonts w:ascii="Times New Roman" w:hAnsi="Times New Roman" w:cs="Times New Roman"/>
          <w:b/>
          <w:sz w:val="24"/>
          <w:szCs w:val="24"/>
        </w:rPr>
        <w:t>Opis nieruchomości:</w:t>
      </w:r>
    </w:p>
    <w:p w:rsidR="00034A25" w:rsidRPr="00C74AA5" w:rsidRDefault="0076558C" w:rsidP="00C74AA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AA5">
        <w:rPr>
          <w:rFonts w:ascii="Times New Roman" w:hAnsi="Times New Roman" w:cs="Times New Roman"/>
          <w:sz w:val="24"/>
          <w:szCs w:val="24"/>
        </w:rPr>
        <w:t xml:space="preserve">Działka </w:t>
      </w:r>
      <w:r w:rsidR="00F04A9F" w:rsidRPr="00C74AA5">
        <w:rPr>
          <w:rFonts w:ascii="Times New Roman" w:hAnsi="Times New Roman" w:cs="Times New Roman"/>
          <w:sz w:val="24"/>
          <w:szCs w:val="24"/>
        </w:rPr>
        <w:t>oznaczona</w:t>
      </w:r>
      <w:r w:rsidRPr="00C74AA5">
        <w:rPr>
          <w:rFonts w:ascii="Times New Roman" w:hAnsi="Times New Roman" w:cs="Times New Roman"/>
          <w:sz w:val="24"/>
          <w:szCs w:val="24"/>
        </w:rPr>
        <w:t xml:space="preserve"> </w:t>
      </w:r>
      <w:r w:rsidR="00F04A9F" w:rsidRPr="00C74AA5">
        <w:rPr>
          <w:rFonts w:ascii="Times New Roman" w:hAnsi="Times New Roman" w:cs="Times New Roman"/>
          <w:sz w:val="24"/>
          <w:szCs w:val="24"/>
        </w:rPr>
        <w:t xml:space="preserve">ewidencyjnie </w:t>
      </w:r>
      <w:r w:rsidRPr="00C74AA5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C74AA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C74AA5">
        <w:rPr>
          <w:rFonts w:ascii="Times New Roman" w:hAnsi="Times New Roman" w:cs="Times New Roman"/>
          <w:sz w:val="24"/>
          <w:szCs w:val="24"/>
        </w:rPr>
        <w:t xml:space="preserve">. </w:t>
      </w:r>
      <w:r w:rsidR="008903C9" w:rsidRPr="00C74AA5">
        <w:rPr>
          <w:rFonts w:ascii="Times New Roman" w:hAnsi="Times New Roman" w:cs="Times New Roman"/>
          <w:sz w:val="24"/>
          <w:szCs w:val="24"/>
        </w:rPr>
        <w:t>363</w:t>
      </w:r>
      <w:r w:rsidR="004630F8" w:rsidRPr="00C74AA5">
        <w:rPr>
          <w:rFonts w:ascii="Times New Roman" w:hAnsi="Times New Roman" w:cs="Times New Roman"/>
          <w:sz w:val="24"/>
          <w:szCs w:val="24"/>
        </w:rPr>
        <w:t>/</w:t>
      </w:r>
      <w:r w:rsidR="008903C9" w:rsidRPr="00C74AA5">
        <w:rPr>
          <w:rFonts w:ascii="Times New Roman" w:hAnsi="Times New Roman" w:cs="Times New Roman"/>
          <w:sz w:val="24"/>
          <w:szCs w:val="24"/>
        </w:rPr>
        <w:t>17</w:t>
      </w:r>
      <w:r w:rsidRPr="00C74AA5">
        <w:rPr>
          <w:rFonts w:ascii="Times New Roman" w:hAnsi="Times New Roman" w:cs="Times New Roman"/>
          <w:sz w:val="24"/>
          <w:szCs w:val="24"/>
        </w:rPr>
        <w:t xml:space="preserve"> o pow.</w:t>
      </w:r>
      <w:r w:rsidR="00034A25" w:rsidRPr="00C74AA5">
        <w:rPr>
          <w:rFonts w:ascii="Times New Roman" w:hAnsi="Times New Roman" w:cs="Times New Roman"/>
          <w:sz w:val="24"/>
          <w:szCs w:val="24"/>
        </w:rPr>
        <w:t xml:space="preserve"> </w:t>
      </w:r>
      <w:r w:rsidR="008903C9" w:rsidRPr="00C74AA5">
        <w:rPr>
          <w:rFonts w:ascii="Times New Roman" w:hAnsi="Times New Roman" w:cs="Times New Roman"/>
          <w:sz w:val="24"/>
          <w:szCs w:val="24"/>
        </w:rPr>
        <w:t>94</w:t>
      </w:r>
      <w:r w:rsidRPr="00C74AA5">
        <w:rPr>
          <w:rFonts w:ascii="Times New Roman" w:hAnsi="Times New Roman" w:cs="Times New Roman"/>
          <w:sz w:val="24"/>
          <w:szCs w:val="24"/>
        </w:rPr>
        <w:t xml:space="preserve"> m² zlokalizowana jest w obrębie 000</w:t>
      </w:r>
      <w:r w:rsidR="00034A25" w:rsidRPr="00C74AA5">
        <w:rPr>
          <w:rFonts w:ascii="Times New Roman" w:hAnsi="Times New Roman" w:cs="Times New Roman"/>
          <w:sz w:val="24"/>
          <w:szCs w:val="24"/>
        </w:rPr>
        <w:t>2</w:t>
      </w:r>
      <w:r w:rsidRPr="00C74AA5">
        <w:rPr>
          <w:rFonts w:ascii="Times New Roman" w:hAnsi="Times New Roman" w:cs="Times New Roman"/>
          <w:sz w:val="24"/>
          <w:szCs w:val="24"/>
        </w:rPr>
        <w:t xml:space="preserve"> Międzyrzecz, przy ul. </w:t>
      </w:r>
      <w:r w:rsidR="008903C9" w:rsidRPr="00C74AA5">
        <w:rPr>
          <w:rFonts w:ascii="Times New Roman" w:hAnsi="Times New Roman" w:cs="Times New Roman"/>
          <w:sz w:val="24"/>
          <w:szCs w:val="24"/>
        </w:rPr>
        <w:t>Ogrodowej 3</w:t>
      </w:r>
      <w:r w:rsidRPr="00C74AA5">
        <w:rPr>
          <w:rFonts w:ascii="Times New Roman" w:hAnsi="Times New Roman" w:cs="Times New Roman"/>
          <w:sz w:val="24"/>
          <w:szCs w:val="24"/>
        </w:rPr>
        <w:t xml:space="preserve">. Działka zabudowana jest </w:t>
      </w:r>
      <w:r w:rsidR="008903C9" w:rsidRPr="00C74AA5">
        <w:rPr>
          <w:rFonts w:ascii="Times New Roman" w:hAnsi="Times New Roman" w:cs="Times New Roman"/>
          <w:sz w:val="24"/>
          <w:szCs w:val="24"/>
        </w:rPr>
        <w:t xml:space="preserve">jednokondygnacyjnym </w:t>
      </w:r>
      <w:r w:rsidR="00E27376" w:rsidRPr="00C74AA5">
        <w:rPr>
          <w:rFonts w:ascii="Times New Roman" w:hAnsi="Times New Roman" w:cs="Times New Roman"/>
          <w:sz w:val="24"/>
          <w:szCs w:val="24"/>
        </w:rPr>
        <w:t>budynkiem mieszkalnym</w:t>
      </w:r>
      <w:r w:rsidR="008903C9" w:rsidRPr="00C74AA5">
        <w:rPr>
          <w:rFonts w:ascii="Times New Roman" w:hAnsi="Times New Roman" w:cs="Times New Roman"/>
          <w:sz w:val="24"/>
          <w:szCs w:val="24"/>
        </w:rPr>
        <w:t xml:space="preserve"> o powierzchni zabudowy 30 m² połączonym funkcjonalnie z budynkiem gospodarczym o powierzchni zabudowy 16 m². </w:t>
      </w:r>
      <w:r w:rsidR="00E27376" w:rsidRPr="00C74AA5">
        <w:rPr>
          <w:rFonts w:ascii="Times New Roman" w:hAnsi="Times New Roman" w:cs="Times New Roman"/>
          <w:sz w:val="24"/>
          <w:szCs w:val="24"/>
        </w:rPr>
        <w:t xml:space="preserve">Kształt </w:t>
      </w:r>
      <w:r w:rsidR="008903C9" w:rsidRPr="00C74AA5">
        <w:rPr>
          <w:rFonts w:ascii="Times New Roman" w:hAnsi="Times New Roman" w:cs="Times New Roman"/>
          <w:sz w:val="24"/>
          <w:szCs w:val="24"/>
        </w:rPr>
        <w:t>nieruchomości</w:t>
      </w:r>
      <w:r w:rsidR="00E27376" w:rsidRPr="00C74AA5">
        <w:rPr>
          <w:rFonts w:ascii="Times New Roman" w:hAnsi="Times New Roman" w:cs="Times New Roman"/>
          <w:sz w:val="24"/>
          <w:szCs w:val="24"/>
        </w:rPr>
        <w:t xml:space="preserve"> </w:t>
      </w:r>
      <w:r w:rsidR="008903C9" w:rsidRPr="00C74AA5">
        <w:rPr>
          <w:rFonts w:ascii="Times New Roman" w:hAnsi="Times New Roman" w:cs="Times New Roman"/>
          <w:sz w:val="24"/>
          <w:szCs w:val="24"/>
        </w:rPr>
        <w:t>re</w:t>
      </w:r>
      <w:r w:rsidR="00644F00">
        <w:rPr>
          <w:rFonts w:ascii="Times New Roman" w:hAnsi="Times New Roman" w:cs="Times New Roman"/>
          <w:sz w:val="24"/>
          <w:szCs w:val="24"/>
        </w:rPr>
        <w:t>g</w:t>
      </w:r>
      <w:r w:rsidR="008903C9" w:rsidRPr="00C74AA5">
        <w:rPr>
          <w:rFonts w:ascii="Times New Roman" w:hAnsi="Times New Roman" w:cs="Times New Roman"/>
          <w:sz w:val="24"/>
          <w:szCs w:val="24"/>
        </w:rPr>
        <w:t>ularny</w:t>
      </w:r>
      <w:r w:rsidR="00E27376" w:rsidRPr="00C74AA5">
        <w:rPr>
          <w:rFonts w:ascii="Times New Roman" w:hAnsi="Times New Roman" w:cs="Times New Roman"/>
          <w:sz w:val="24"/>
          <w:szCs w:val="24"/>
        </w:rPr>
        <w:t xml:space="preserve">, </w:t>
      </w:r>
      <w:r w:rsidR="00034A25" w:rsidRPr="00C74AA5">
        <w:rPr>
          <w:rFonts w:ascii="Times New Roman" w:hAnsi="Times New Roman" w:cs="Times New Roman"/>
          <w:sz w:val="24"/>
          <w:szCs w:val="24"/>
        </w:rPr>
        <w:t>prostokątny</w:t>
      </w:r>
      <w:r w:rsidR="00E27376" w:rsidRPr="00C74AA5">
        <w:rPr>
          <w:rFonts w:ascii="Times New Roman" w:hAnsi="Times New Roman" w:cs="Times New Roman"/>
          <w:sz w:val="24"/>
          <w:szCs w:val="24"/>
        </w:rPr>
        <w:t>.</w:t>
      </w:r>
      <w:r w:rsidR="008903C9" w:rsidRPr="00C74AA5">
        <w:rPr>
          <w:rFonts w:ascii="Times New Roman" w:hAnsi="Times New Roman" w:cs="Times New Roman"/>
          <w:sz w:val="24"/>
          <w:szCs w:val="24"/>
        </w:rPr>
        <w:t xml:space="preserve"> Teren w miarę płaski.</w:t>
      </w:r>
      <w:r w:rsidR="00E27376" w:rsidRPr="00C74AA5">
        <w:rPr>
          <w:rFonts w:ascii="Times New Roman" w:hAnsi="Times New Roman" w:cs="Times New Roman"/>
          <w:sz w:val="24"/>
          <w:szCs w:val="24"/>
        </w:rPr>
        <w:t xml:space="preserve"> </w:t>
      </w:r>
      <w:r w:rsidR="008903C9" w:rsidRPr="00C74AA5">
        <w:rPr>
          <w:rFonts w:ascii="Times New Roman" w:hAnsi="Times New Roman" w:cs="Times New Roman"/>
          <w:sz w:val="24"/>
          <w:szCs w:val="24"/>
        </w:rPr>
        <w:t>Uzbrojenie w pasie drogowym ul. Ogrodowej: sieć wodociągowa, kanalizacja sanitarna, sieć telekomunikacyjna, sieć gazowa oraz sieć elektroenergetyczna.</w:t>
      </w:r>
      <w:r w:rsidRPr="00C74AA5">
        <w:rPr>
          <w:rFonts w:ascii="Times New Roman" w:hAnsi="Times New Roman" w:cs="Times New Roman"/>
          <w:sz w:val="24"/>
          <w:szCs w:val="24"/>
        </w:rPr>
        <w:t xml:space="preserve"> </w:t>
      </w:r>
      <w:r w:rsidR="002568EB" w:rsidRPr="00C74AA5">
        <w:rPr>
          <w:rFonts w:ascii="Times New Roman" w:hAnsi="Times New Roman" w:cs="Times New Roman"/>
          <w:sz w:val="24"/>
          <w:szCs w:val="24"/>
        </w:rPr>
        <w:t xml:space="preserve">Działka posiada </w:t>
      </w:r>
      <w:r w:rsidR="00644F00">
        <w:rPr>
          <w:rFonts w:ascii="Times New Roman" w:hAnsi="Times New Roman" w:cs="Times New Roman"/>
          <w:sz w:val="24"/>
          <w:szCs w:val="24"/>
        </w:rPr>
        <w:t>bezpośredni</w:t>
      </w:r>
      <w:r w:rsidR="002568EB" w:rsidRPr="00C74AA5">
        <w:rPr>
          <w:rFonts w:ascii="Times New Roman" w:hAnsi="Times New Roman" w:cs="Times New Roman"/>
          <w:sz w:val="24"/>
          <w:szCs w:val="24"/>
        </w:rPr>
        <w:t xml:space="preserve"> dostęp do drogi publicznej</w:t>
      </w:r>
      <w:r w:rsidR="008903C9" w:rsidRPr="00C74AA5">
        <w:rPr>
          <w:rFonts w:ascii="Times New Roman" w:hAnsi="Times New Roman" w:cs="Times New Roman"/>
          <w:sz w:val="24"/>
          <w:szCs w:val="24"/>
        </w:rPr>
        <w:t xml:space="preserve"> tj. ul. Ogrodowej.</w:t>
      </w:r>
    </w:p>
    <w:p w:rsidR="00DE650B" w:rsidRPr="000742DC" w:rsidRDefault="00DE650B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Opis budynku mieszkalnego:</w:t>
      </w:r>
    </w:p>
    <w:p w:rsidR="00DE650B" w:rsidRDefault="00DE650B" w:rsidP="00FD62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="00DB6005">
        <w:rPr>
          <w:rFonts w:ascii="Times New Roman" w:hAnsi="Times New Roman" w:cs="Times New Roman"/>
          <w:sz w:val="24"/>
          <w:szCs w:val="24"/>
        </w:rPr>
        <w:t>mieszkalny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3C9">
        <w:rPr>
          <w:rFonts w:ascii="Times New Roman" w:hAnsi="Times New Roman" w:cs="Times New Roman"/>
          <w:sz w:val="24"/>
          <w:szCs w:val="24"/>
        </w:rPr>
        <w:t>jednokondygnacyjny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6005">
        <w:rPr>
          <w:rFonts w:ascii="Times New Roman" w:hAnsi="Times New Roman" w:cs="Times New Roman"/>
          <w:sz w:val="24"/>
          <w:szCs w:val="24"/>
        </w:rPr>
        <w:t>bez podpiwniczenia o powierzchni zabudowy 30 m² z funkcjonalnie połączonym budynkiem gospodarczym o powierzchni zabudowy 16 m². wykonany w technice tradycyjnej – murowany.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005">
        <w:rPr>
          <w:rFonts w:ascii="Times New Roman" w:hAnsi="Times New Roman" w:cs="Times New Roman"/>
          <w:sz w:val="24"/>
          <w:szCs w:val="24"/>
        </w:rPr>
        <w:t>Stan techniczny budynku określa się jako niski.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EB" w:rsidRPr="000742DC" w:rsidRDefault="002568EB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 xml:space="preserve">Przeznaczenie w </w:t>
      </w:r>
      <w:proofErr w:type="spellStart"/>
      <w:r w:rsidRPr="000742DC">
        <w:rPr>
          <w:rFonts w:ascii="Times New Roman" w:hAnsi="Times New Roman" w:cs="Times New Roman"/>
          <w:b/>
          <w:sz w:val="24"/>
          <w:szCs w:val="24"/>
        </w:rPr>
        <w:t>mpzp</w:t>
      </w:r>
      <w:proofErr w:type="spellEnd"/>
      <w:r w:rsidRPr="000742DC">
        <w:rPr>
          <w:rFonts w:ascii="Times New Roman" w:hAnsi="Times New Roman" w:cs="Times New Roman"/>
          <w:b/>
          <w:sz w:val="24"/>
          <w:szCs w:val="24"/>
        </w:rPr>
        <w:t>:</w:t>
      </w:r>
    </w:p>
    <w:p w:rsidR="00636037" w:rsidRDefault="00DB6005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działki oznaczonej ewidencyjnie nr 363/17 położonej w obrębie geodezyjnym 0002 Międzyrzecz miejscowy plan zagospodarowania przestrzennego gminy Międzyrzecz zgodnie z art. 67 ust. 1 ustawy z dnia 7 lipca 1994 r. o zagospodarowaniu przestrzennym stracił ważność z dniem 31.12.2002 r. W Studium uwarunkowań i kierunków zagospodarowania przestrzennego miasta i gminy Międzyrzecz zatwierdzonym uchwałą Nr XLIII/380/14 Rady Miejskiej w Międzyrzeczu z dnia 24 czerwca 2014 r. przedmiotowa działka znajduje się w strefie zabudowy mieszanej usługowej z mieszkaniową wielorodzinną.</w:t>
      </w:r>
    </w:p>
    <w:p w:rsidR="003626E1" w:rsidRDefault="003626E1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zlokalizowana jest w granicach zabytku jakim jest zespół urbanistyczno-krajobrazowy m. Międzyrzecz, wpisany do rejestru zabytków pod KOK-I-72 orzeczeniem Wojewódzkiego Konserwatora Zabytków w Zielonej Górze z dnia 07.11.1957 r., decyzją nr 2171/75 Wojewódzkiego Konserwatora Zabytków w Zielonej Górze z dnia 31.01.1975 r. oraz nr KOK-I-6/76 decyzją Wojewódzkiego Konserwatora Zabytków w Gorzowie Wlkp. z dnia 21.10.1976 r.</w:t>
      </w:r>
    </w:p>
    <w:p w:rsidR="003626E1" w:rsidRDefault="003626E1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działki nie został sporządzony gminny program rewitalizacji, jak również nie została ustanowiona specjalna strefa rewitalizacji w rozumieniu przepisów ustawy o rewitalizacji z dnia 9 października 2015 r.</w:t>
      </w:r>
    </w:p>
    <w:p w:rsidR="003626E1" w:rsidRDefault="003626E1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nie jest objęta ochroną w rozumieniu przepisów ustawy o ochronie przyrody z dnia 16 kwietnia 2004 r.</w:t>
      </w:r>
    </w:p>
    <w:p w:rsidR="003626E1" w:rsidRDefault="003626E1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działki nie została wydana decyzja o ustaleniu warunków zabudowy na podstawie obowiązującej ustawy z dnia 27 marca 2003 r. o planowaniu i zagospodarowaniu przestrzennym. </w:t>
      </w:r>
    </w:p>
    <w:p w:rsidR="00444797" w:rsidRPr="000742DC" w:rsidRDefault="00444797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Sposób zagospodarowania:</w:t>
      </w:r>
    </w:p>
    <w:p w:rsidR="00FD623D" w:rsidRDefault="00C83078" w:rsidP="00FD62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ustaleniami studium uwarunkowań i kierunków zagospodarowania przestrzennego miasta i gminy Międzyrzecz. </w:t>
      </w:r>
    </w:p>
    <w:p w:rsidR="00FD623D" w:rsidRPr="00FD623D" w:rsidRDefault="00FD623D" w:rsidP="00FD62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sz w:val="24"/>
          <w:szCs w:val="24"/>
        </w:rPr>
        <w:t>Budynek wymaga generalnego remontu. Nabywca wykona go we własnym zakresie i na własny koszt. W związku z tym, że zbywana nieruchomość gruntowa, zabudowana zlokalizowana jest na terenie zabytku jakim jest zespół urbanistyczno-krajobrazowy Międzyrzecza planowane inwestycje przy ww. obiekcie w zakresie formy architektonicznej będą wymagały uzyskania pozwolenia wojewódzkiego konserwatora zabytków.</w:t>
      </w:r>
    </w:p>
    <w:p w:rsidR="00444797" w:rsidRPr="000742DC" w:rsidRDefault="00125BBA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Obciążenia nieruchomości:</w:t>
      </w:r>
    </w:p>
    <w:p w:rsidR="00125BBA" w:rsidRDefault="00125BBA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Default="00125BBA" w:rsidP="000742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Międzyrzecz nie posiada świadectwa charakterystyki energetycznej, o którym mowa w art. 3 ustawy z dnia 29 sierpnia 2014 r. o charakterystyce energetycznej budynków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2018 r., poz. 1984 </w:t>
      </w:r>
      <w:r w:rsidR="00304E49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) dla ww. </w:t>
      </w:r>
      <w:r w:rsidR="00C83078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mieszkalnego.</w:t>
      </w:r>
    </w:p>
    <w:p w:rsidR="00C83078" w:rsidRDefault="00C83078" w:rsidP="000742DC">
      <w:pPr>
        <w:pStyle w:val="Akapitzlist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Informacje o </w:t>
      </w:r>
      <w:r w:rsid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cenie wywoławczej, </w:t>
      </w:r>
      <w:r w:rsidRP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terminie przetargu i wpłaconym wadium</w:t>
      </w:r>
    </w:p>
    <w:p w:rsidR="004D3F91" w:rsidRPr="000742DC" w:rsidRDefault="004D3F91" w:rsidP="004D3F91">
      <w:pPr>
        <w:pStyle w:val="Akapitzlist"/>
        <w:spacing w:after="0" w:line="240" w:lineRule="auto"/>
        <w:ind w:left="360" w:right="-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08DA" w:rsidRPr="004D3F91" w:rsidRDefault="007A5D76" w:rsidP="000742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91">
        <w:rPr>
          <w:rFonts w:ascii="Times New Roman" w:hAnsi="Times New Roman" w:cs="Times New Roman"/>
          <w:b/>
          <w:sz w:val="24"/>
          <w:szCs w:val="24"/>
        </w:rPr>
        <w:t>Termin i miejsce składania pisemnych ofert:</w:t>
      </w:r>
    </w:p>
    <w:p w:rsidR="007A5D76" w:rsidRDefault="007A5D76" w:rsidP="007A5D7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na zakup nieruchomości w zaklejonych</w:t>
      </w:r>
      <w:r w:rsidR="004D3F91">
        <w:rPr>
          <w:rFonts w:ascii="Times New Roman" w:hAnsi="Times New Roman" w:cs="Times New Roman"/>
          <w:sz w:val="24"/>
          <w:szCs w:val="24"/>
        </w:rPr>
        <w:t>, nieprzeźroczystych</w:t>
      </w:r>
      <w:r>
        <w:rPr>
          <w:rFonts w:ascii="Times New Roman" w:hAnsi="Times New Roman" w:cs="Times New Roman"/>
          <w:sz w:val="24"/>
          <w:szCs w:val="24"/>
        </w:rPr>
        <w:t xml:space="preserve"> kopertach z dopiskiem „Przetarg na sprzedaż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363/17, ul. Ogrodowa 3” prosimy składać w tut. Urzędzie ul. Rynek 1, 66-300 Międzyrzecz</w:t>
      </w:r>
      <w:r w:rsidR="00F2054D">
        <w:rPr>
          <w:rFonts w:ascii="Times New Roman" w:hAnsi="Times New Roman" w:cs="Times New Roman"/>
          <w:sz w:val="24"/>
          <w:szCs w:val="24"/>
        </w:rPr>
        <w:t xml:space="preserve"> </w:t>
      </w:r>
      <w:r w:rsidR="00F2054D" w:rsidRPr="00F2054D">
        <w:rPr>
          <w:rFonts w:ascii="Times New Roman" w:hAnsi="Times New Roman" w:cs="Times New Roman"/>
          <w:b/>
          <w:sz w:val="24"/>
          <w:szCs w:val="24"/>
          <w:u w:val="single"/>
        </w:rPr>
        <w:t>do dnia 15 grudnia 2020 r</w:t>
      </w:r>
      <w:r w:rsidR="00F2054D" w:rsidRPr="00F2054D">
        <w:rPr>
          <w:rFonts w:ascii="Times New Roman" w:hAnsi="Times New Roman" w:cs="Times New Roman"/>
          <w:b/>
          <w:sz w:val="24"/>
          <w:szCs w:val="24"/>
        </w:rPr>
        <w:t>.</w:t>
      </w:r>
    </w:p>
    <w:p w:rsidR="007A5D76" w:rsidRPr="004D3F91" w:rsidRDefault="007A5D76" w:rsidP="007A5D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D3F91">
        <w:rPr>
          <w:rFonts w:ascii="Times New Roman" w:hAnsi="Times New Roman" w:cs="Times New Roman"/>
          <w:b/>
          <w:sz w:val="24"/>
          <w:szCs w:val="24"/>
        </w:rPr>
        <w:t>Oferta powinna zawierać :</w:t>
      </w:r>
    </w:p>
    <w:p w:rsidR="007A5D76" w:rsidRDefault="007A5D76" w:rsidP="00CC0F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</w:t>
      </w:r>
      <w:r w:rsidR="00CC0F2C">
        <w:rPr>
          <w:rFonts w:ascii="Times New Roman" w:hAnsi="Times New Roman" w:cs="Times New Roman"/>
          <w:sz w:val="24"/>
          <w:szCs w:val="24"/>
        </w:rPr>
        <w:t>/nazwa firmy,</w:t>
      </w:r>
      <w:r>
        <w:rPr>
          <w:rFonts w:ascii="Times New Roman" w:hAnsi="Times New Roman" w:cs="Times New Roman"/>
          <w:sz w:val="24"/>
          <w:szCs w:val="24"/>
        </w:rPr>
        <w:t xml:space="preserve"> adres oferenta</w:t>
      </w:r>
      <w:r w:rsidR="00CC0F2C">
        <w:rPr>
          <w:rFonts w:ascii="Times New Roman" w:hAnsi="Times New Roman" w:cs="Times New Roman"/>
          <w:sz w:val="24"/>
          <w:szCs w:val="24"/>
        </w:rPr>
        <w:t>/adres siedziby firmy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0F2C">
        <w:rPr>
          <w:rFonts w:ascii="Times New Roman" w:hAnsi="Times New Roman" w:cs="Times New Roman"/>
          <w:sz w:val="24"/>
          <w:szCs w:val="24"/>
        </w:rPr>
        <w:t xml:space="preserve"> PESEL/NIP, adres e-mail,</w:t>
      </w:r>
    </w:p>
    <w:p w:rsidR="00CC0F2C" w:rsidRDefault="00CC0F2C" w:rsidP="00CC0F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sporządzenia oferty,</w:t>
      </w:r>
    </w:p>
    <w:p w:rsidR="007A5D76" w:rsidRDefault="007A5D76" w:rsidP="00CC0F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116793">
        <w:rPr>
          <w:rFonts w:ascii="Times New Roman" w:hAnsi="Times New Roman" w:cs="Times New Roman"/>
          <w:sz w:val="24"/>
          <w:szCs w:val="24"/>
        </w:rPr>
        <w:t>udziału w przetargu – załącznik nr 1 do ogłoszenia;</w:t>
      </w:r>
    </w:p>
    <w:p w:rsidR="007A5D76" w:rsidRDefault="007A5D76" w:rsidP="00CC0F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Oferowaną cenę brutto – oferowana cena powinna być wyższa od ceny wywoławczej co najmniej o 1%,</w:t>
      </w:r>
    </w:p>
    <w:p w:rsidR="00CC0F2C" w:rsidRDefault="00CC0F2C" w:rsidP="00CC0F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charakteryzujące oferenta: </w:t>
      </w:r>
    </w:p>
    <w:p w:rsidR="004D3F91" w:rsidRDefault="00CC0F2C" w:rsidP="00CC0F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91">
        <w:rPr>
          <w:rFonts w:ascii="Times New Roman" w:hAnsi="Times New Roman" w:cs="Times New Roman"/>
          <w:sz w:val="24"/>
          <w:szCs w:val="24"/>
        </w:rPr>
        <w:t xml:space="preserve">kserokopia stosownego dokumentu rejestracyjnego w przypadku gdy oferentem nie jest osoba fizyczna; </w:t>
      </w:r>
    </w:p>
    <w:p w:rsidR="00CC0F2C" w:rsidRPr="004D3F91" w:rsidRDefault="00CC0F2C" w:rsidP="00CC0F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91">
        <w:rPr>
          <w:rFonts w:ascii="Times New Roman" w:hAnsi="Times New Roman" w:cs="Times New Roman"/>
          <w:sz w:val="24"/>
          <w:szCs w:val="24"/>
        </w:rPr>
        <w:t>pełnomocnictwo udzielone przez umocowane osoby , zgodnie z obowiązującymi przepisami w formie oryginału w przypadku reprezentowania oferenta przez pełnomocnika;</w:t>
      </w:r>
    </w:p>
    <w:p w:rsidR="007A5D76" w:rsidRDefault="007A5D76" w:rsidP="007A5D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Kopia dowodu wniesienia wadium.</w:t>
      </w:r>
    </w:p>
    <w:p w:rsidR="007A5D76" w:rsidRDefault="006B5C1F" w:rsidP="00644F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091">
        <w:rPr>
          <w:rFonts w:ascii="Times New Roman" w:hAnsi="Times New Roman" w:cs="Times New Roman"/>
          <w:b/>
          <w:sz w:val="24"/>
          <w:szCs w:val="24"/>
        </w:rPr>
        <w:t xml:space="preserve">Część jawna przetargu odbędzie się w </w:t>
      </w:r>
      <w:r w:rsidRPr="00F2054D">
        <w:rPr>
          <w:rFonts w:ascii="Times New Roman" w:hAnsi="Times New Roman" w:cs="Times New Roman"/>
          <w:b/>
          <w:sz w:val="24"/>
          <w:szCs w:val="24"/>
          <w:u w:val="single"/>
        </w:rPr>
        <w:t xml:space="preserve">dniu </w:t>
      </w:r>
      <w:r w:rsidR="00F2054D" w:rsidRPr="00F2054D">
        <w:rPr>
          <w:rFonts w:ascii="Times New Roman" w:hAnsi="Times New Roman" w:cs="Times New Roman"/>
          <w:b/>
          <w:sz w:val="24"/>
          <w:szCs w:val="24"/>
          <w:u w:val="single"/>
        </w:rPr>
        <w:t xml:space="preserve">18 </w:t>
      </w:r>
      <w:r w:rsidRPr="00F2054D">
        <w:rPr>
          <w:rFonts w:ascii="Times New Roman" w:hAnsi="Times New Roman" w:cs="Times New Roman"/>
          <w:b/>
          <w:sz w:val="24"/>
          <w:szCs w:val="24"/>
          <w:u w:val="single"/>
        </w:rPr>
        <w:t xml:space="preserve">grudnia 2020 r. o godz. </w:t>
      </w:r>
      <w:r w:rsidR="00F2054D" w:rsidRPr="00F2054D">
        <w:rPr>
          <w:rFonts w:ascii="Times New Roman" w:hAnsi="Times New Roman" w:cs="Times New Roman"/>
          <w:b/>
          <w:sz w:val="24"/>
          <w:szCs w:val="24"/>
          <w:u w:val="single"/>
        </w:rPr>
        <w:t>10:00</w:t>
      </w:r>
      <w:r w:rsidR="00F205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Sali Ślubów Urzędu Miejskiego w Międzyrzeczu, ul. Ryn</w:t>
      </w:r>
      <w:r w:rsidR="00F2054D">
        <w:rPr>
          <w:rFonts w:ascii="Times New Roman" w:hAnsi="Times New Roman" w:cs="Times New Roman"/>
          <w:sz w:val="24"/>
          <w:szCs w:val="24"/>
        </w:rPr>
        <w:t>ek 1 ( budynek Ratusza, parter)</w:t>
      </w:r>
    </w:p>
    <w:p w:rsidR="004F6091" w:rsidRPr="004D3F91" w:rsidRDefault="004F6091" w:rsidP="004F60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91">
        <w:rPr>
          <w:rFonts w:ascii="Times New Roman" w:hAnsi="Times New Roman" w:cs="Times New Roman"/>
          <w:b/>
          <w:sz w:val="24"/>
          <w:szCs w:val="24"/>
        </w:rPr>
        <w:t>Warunki uczestnictwa w przetargu:</w:t>
      </w:r>
    </w:p>
    <w:p w:rsidR="004F6091" w:rsidRDefault="004F6091" w:rsidP="004F609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pisemnej oferty,</w:t>
      </w:r>
    </w:p>
    <w:p w:rsidR="004F6091" w:rsidRDefault="004F6091" w:rsidP="004F609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wadium w określonym terminie i określonej w ogłoszeniu kwocie.</w:t>
      </w:r>
    </w:p>
    <w:p w:rsidR="000742DC" w:rsidRPr="000742DC" w:rsidRDefault="000742DC" w:rsidP="00FD623D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Cena wywoławcza:……………………….. 65.000,00 zł</w:t>
      </w:r>
    </w:p>
    <w:p w:rsidR="000742DC" w:rsidRDefault="000742DC" w:rsidP="000742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w tym cena gruntu:………………………  </w:t>
      </w:r>
      <w:r w:rsidRPr="000742DC">
        <w:rPr>
          <w:rFonts w:ascii="Times New Roman" w:hAnsi="Times New Roman" w:cs="Times New Roman"/>
          <w:sz w:val="24"/>
          <w:szCs w:val="24"/>
        </w:rPr>
        <w:tab/>
        <w:t>8.204,92 zł</w:t>
      </w:r>
    </w:p>
    <w:p w:rsidR="000742DC" w:rsidRPr="00D036CD" w:rsidRDefault="00D036CD" w:rsidP="00D036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6CD">
        <w:rPr>
          <w:rFonts w:ascii="Times New Roman" w:hAnsi="Times New Roman" w:cs="Times New Roman"/>
          <w:b/>
          <w:sz w:val="24"/>
          <w:szCs w:val="24"/>
        </w:rPr>
        <w:t>Wysokość wadium:…………………………</w:t>
      </w:r>
      <w:r w:rsidRPr="00D036CD">
        <w:rPr>
          <w:rFonts w:ascii="Times New Roman" w:hAnsi="Times New Roman" w:cs="Times New Roman"/>
          <w:b/>
          <w:sz w:val="24"/>
          <w:szCs w:val="24"/>
        </w:rPr>
        <w:tab/>
        <w:t>6.500,00 zł</w:t>
      </w:r>
    </w:p>
    <w:p w:rsidR="00A908DA" w:rsidRPr="000742DC" w:rsidRDefault="00A908DA" w:rsidP="00C54DA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Wadium w podanej wysokości należy wpłacić na rachunek Gminy w BNP PARIBAS </w:t>
      </w:r>
      <w:r w:rsidR="003905CA" w:rsidRPr="000742DC">
        <w:rPr>
          <w:rFonts w:ascii="Times New Roman" w:hAnsi="Times New Roman" w:cs="Times New Roman"/>
          <w:sz w:val="24"/>
          <w:szCs w:val="24"/>
        </w:rPr>
        <w:t xml:space="preserve">BANK POLSKA </w:t>
      </w:r>
      <w:r w:rsidRPr="000742DC">
        <w:rPr>
          <w:rFonts w:ascii="Times New Roman" w:hAnsi="Times New Roman" w:cs="Times New Roman"/>
          <w:sz w:val="24"/>
          <w:szCs w:val="24"/>
        </w:rPr>
        <w:t xml:space="preserve">S.A. nr </w:t>
      </w:r>
      <w:r w:rsidRPr="000742DC">
        <w:rPr>
          <w:rFonts w:ascii="Times New Roman" w:hAnsi="Times New Roman" w:cs="Times New Roman"/>
          <w:b/>
          <w:sz w:val="24"/>
          <w:szCs w:val="24"/>
        </w:rPr>
        <w:t>06 2030 0045 1110 0000 0131 3280</w:t>
      </w:r>
      <w:r w:rsidRPr="000742DC">
        <w:rPr>
          <w:rFonts w:ascii="Times New Roman" w:hAnsi="Times New Roman" w:cs="Times New Roman"/>
          <w:sz w:val="24"/>
          <w:szCs w:val="24"/>
        </w:rPr>
        <w:t xml:space="preserve"> do dnia</w:t>
      </w:r>
      <w:r w:rsidRPr="0007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54D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7374C" w:rsidRPr="00074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078" w:rsidRPr="000742DC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321C94" w:rsidRPr="00074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078" w:rsidRPr="000742DC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21C94" w:rsidRPr="00074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321C94" w:rsidRPr="000742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>liczy się data wpływu na rachunek bankowy</w:t>
      </w:r>
      <w:r w:rsidR="00321C94" w:rsidRPr="0007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C94" w:rsidRPr="000742DC">
        <w:rPr>
          <w:rFonts w:ascii="Times New Roman" w:hAnsi="Times New Roman" w:cs="Times New Roman"/>
          <w:sz w:val="24"/>
          <w:szCs w:val="24"/>
        </w:rPr>
        <w:t>(dowody i daty wp</w:t>
      </w:r>
      <w:r w:rsidR="00304E49" w:rsidRPr="000742DC">
        <w:rPr>
          <w:rFonts w:ascii="Times New Roman" w:hAnsi="Times New Roman" w:cs="Times New Roman"/>
          <w:sz w:val="24"/>
          <w:szCs w:val="24"/>
        </w:rPr>
        <w:t>ł</w:t>
      </w:r>
      <w:r w:rsidR="00321C94" w:rsidRPr="000742DC">
        <w:rPr>
          <w:rFonts w:ascii="Times New Roman" w:hAnsi="Times New Roman" w:cs="Times New Roman"/>
          <w:sz w:val="24"/>
          <w:szCs w:val="24"/>
        </w:rPr>
        <w:t>aty sprawdzane będą przed rozpoczęciem przetargu).</w:t>
      </w:r>
    </w:p>
    <w:p w:rsidR="00304E49" w:rsidRPr="000742DC" w:rsidRDefault="00321C94" w:rsidP="00C54DA7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>Aby uczestniczyć w przetargu należy uiścić określoną kwotę wadium. W tytule przelewu należy podać</w:t>
      </w:r>
      <w:r w:rsidR="00304E49" w:rsidRPr="000742DC">
        <w:rPr>
          <w:rFonts w:ascii="Times New Roman" w:hAnsi="Times New Roman" w:cs="Times New Roman"/>
          <w:sz w:val="24"/>
          <w:szCs w:val="24"/>
        </w:rPr>
        <w:t>: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 xml:space="preserve">” wadium, przetarg: nieruchomość oznaczona ewidencyjnie nr </w:t>
      </w:r>
      <w:r w:rsidR="00C83078" w:rsidRPr="000742DC">
        <w:rPr>
          <w:rFonts w:ascii="Times New Roman" w:hAnsi="Times New Roman" w:cs="Times New Roman"/>
          <w:b/>
          <w:sz w:val="24"/>
          <w:szCs w:val="24"/>
        </w:rPr>
        <w:t>363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>/</w:t>
      </w:r>
      <w:r w:rsidR="00C83078" w:rsidRPr="000742DC">
        <w:rPr>
          <w:rFonts w:ascii="Times New Roman" w:hAnsi="Times New Roman" w:cs="Times New Roman"/>
          <w:b/>
          <w:sz w:val="24"/>
          <w:szCs w:val="24"/>
        </w:rPr>
        <w:t>17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C83078" w:rsidRPr="000742DC">
        <w:rPr>
          <w:rFonts w:ascii="Times New Roman" w:hAnsi="Times New Roman" w:cs="Times New Roman"/>
          <w:b/>
          <w:sz w:val="24"/>
          <w:szCs w:val="24"/>
        </w:rPr>
        <w:t>Ogrodowa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078" w:rsidRPr="000742DC">
        <w:rPr>
          <w:rFonts w:ascii="Times New Roman" w:hAnsi="Times New Roman" w:cs="Times New Roman"/>
          <w:b/>
          <w:sz w:val="24"/>
          <w:szCs w:val="24"/>
        </w:rPr>
        <w:t>3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>”</w:t>
      </w:r>
    </w:p>
    <w:p w:rsidR="00321C94" w:rsidRPr="000742DC" w:rsidRDefault="00321C94" w:rsidP="00C54DA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Wpłacone wadium będzie przekazane niezwłocznie </w:t>
      </w:r>
      <w:r w:rsidR="003905CA" w:rsidRPr="000742DC">
        <w:rPr>
          <w:rFonts w:ascii="Times New Roman" w:hAnsi="Times New Roman" w:cs="Times New Roman"/>
          <w:sz w:val="24"/>
          <w:szCs w:val="24"/>
        </w:rPr>
        <w:t>na</w:t>
      </w:r>
      <w:r w:rsidRPr="000742DC">
        <w:rPr>
          <w:rFonts w:ascii="Times New Roman" w:hAnsi="Times New Roman" w:cs="Times New Roman"/>
          <w:sz w:val="24"/>
          <w:szCs w:val="24"/>
        </w:rPr>
        <w:t xml:space="preserve"> wskazany przez Wpłacającego rachunek bankowy, nie później niż przed upływem 3 dni od dnia: odwołania przetargu, zamknięcia przetargu, unieważnienia przetargu lub zakończenia przetargu wynikiem negatywnym.</w:t>
      </w:r>
    </w:p>
    <w:p w:rsidR="00321C94" w:rsidRDefault="00321C94" w:rsidP="00C54DA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równoznaczne z uchyleniem się od zawarcia umowy i powoduje przepadek wadium</w:t>
      </w:r>
      <w:r w:rsidR="006120B8" w:rsidRPr="000742DC">
        <w:rPr>
          <w:rFonts w:ascii="Times New Roman" w:hAnsi="Times New Roman" w:cs="Times New Roman"/>
          <w:sz w:val="24"/>
          <w:szCs w:val="24"/>
        </w:rPr>
        <w:t xml:space="preserve"> a przetarg czyni niebyłym.</w:t>
      </w:r>
    </w:p>
    <w:p w:rsidR="004D3F91" w:rsidRPr="000742DC" w:rsidRDefault="004D3F91" w:rsidP="004D3F91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742DC" w:rsidRDefault="000742DC" w:rsidP="000742DC">
      <w:pPr>
        <w:pStyle w:val="Akapitzlist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dodatkowe:</w:t>
      </w:r>
    </w:p>
    <w:p w:rsidR="00862863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62863">
        <w:rPr>
          <w:rFonts w:ascii="Times New Roman" w:hAnsi="Times New Roman" w:cs="Times New Roman"/>
          <w:sz w:val="24"/>
          <w:szCs w:val="24"/>
        </w:rPr>
        <w:t xml:space="preserve">Przetarg może się odbyć bez względu na liczbę uczestników przetargu i jest ważny, jeżeli przynajmniej jeden uczestnik zaoferował </w:t>
      </w:r>
      <w:r w:rsidR="00862863" w:rsidRPr="00862863">
        <w:rPr>
          <w:rFonts w:ascii="Times New Roman" w:hAnsi="Times New Roman" w:cs="Times New Roman"/>
          <w:sz w:val="24"/>
          <w:szCs w:val="24"/>
        </w:rPr>
        <w:t xml:space="preserve">cenę wyższą o </w:t>
      </w:r>
      <w:r w:rsidRPr="00862863">
        <w:rPr>
          <w:rFonts w:ascii="Times New Roman" w:hAnsi="Times New Roman" w:cs="Times New Roman"/>
          <w:sz w:val="24"/>
          <w:szCs w:val="24"/>
        </w:rPr>
        <w:t xml:space="preserve">co najmniej jedno postąpienie </w:t>
      </w:r>
      <w:r w:rsidR="00862863" w:rsidRPr="00862863">
        <w:rPr>
          <w:rFonts w:ascii="Times New Roman" w:hAnsi="Times New Roman" w:cs="Times New Roman"/>
          <w:sz w:val="24"/>
          <w:szCs w:val="24"/>
        </w:rPr>
        <w:t>tj. 1%</w:t>
      </w:r>
      <w:r w:rsidRPr="00862863">
        <w:rPr>
          <w:rFonts w:ascii="Times New Roman" w:hAnsi="Times New Roman" w:cs="Times New Roman"/>
          <w:sz w:val="24"/>
          <w:szCs w:val="24"/>
        </w:rPr>
        <w:t xml:space="preserve"> ceny wywoławczej</w:t>
      </w:r>
    </w:p>
    <w:p w:rsidR="00C83078" w:rsidRPr="00862863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62863">
        <w:rPr>
          <w:rFonts w:ascii="Times New Roman" w:hAnsi="Times New Roman" w:cs="Times New Roman"/>
          <w:sz w:val="24"/>
          <w:szCs w:val="24"/>
        </w:rPr>
        <w:t>Opłaty notarialne i sądowe związane z zawarciem umowy sprzedaży w formie aktu notarialnego oraz przeprowadzenia postępowania wieczystoksięgowego w całości ponosi Nabywca.</w:t>
      </w:r>
    </w:p>
    <w:p w:rsidR="00C83078" w:rsidRPr="00C83078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3078">
        <w:rPr>
          <w:rFonts w:ascii="Times New Roman" w:hAnsi="Times New Roman" w:cs="Times New Roman"/>
          <w:sz w:val="24"/>
          <w:szCs w:val="24"/>
        </w:rPr>
        <w:t xml:space="preserve">Ogłoszenie o przetargu wywieszone jest na tablicy ogłoszeń w siedzibie Urzędu Miejskiego w Międzyrzeczu, ul. Rynek 1, </w:t>
      </w:r>
      <w:r w:rsidR="00793C85">
        <w:rPr>
          <w:rFonts w:ascii="Times New Roman" w:hAnsi="Times New Roman" w:cs="Times New Roman"/>
          <w:sz w:val="24"/>
          <w:szCs w:val="24"/>
        </w:rPr>
        <w:t xml:space="preserve">opublikowane </w:t>
      </w:r>
      <w:r w:rsidRPr="00C83078">
        <w:rPr>
          <w:rFonts w:ascii="Times New Roman" w:hAnsi="Times New Roman" w:cs="Times New Roman"/>
          <w:sz w:val="24"/>
          <w:szCs w:val="24"/>
        </w:rPr>
        <w:t xml:space="preserve">w prasie lokalnej oraz na stronach internetowych: </w:t>
      </w:r>
      <w:hyperlink r:id="rId6" w:history="1">
        <w:r w:rsidRPr="00C83078">
          <w:rPr>
            <w:rStyle w:val="Hipercze"/>
            <w:rFonts w:ascii="Times New Roman" w:hAnsi="Times New Roman" w:cs="Times New Roman"/>
            <w:sz w:val="24"/>
            <w:szCs w:val="24"/>
          </w:rPr>
          <w:t>www.bip.miedzyrzecz</w:t>
        </w:r>
      </w:hyperlink>
      <w:r w:rsidRPr="00C83078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Pr="00C83078">
          <w:rPr>
            <w:rStyle w:val="Hipercze"/>
            <w:rFonts w:ascii="Times New Roman" w:hAnsi="Times New Roman" w:cs="Times New Roman"/>
            <w:sz w:val="24"/>
            <w:szCs w:val="24"/>
          </w:rPr>
          <w:t>www.miedzyrzecz.pl</w:t>
        </w:r>
      </w:hyperlink>
      <w:r w:rsidRPr="00C83078">
        <w:rPr>
          <w:rFonts w:ascii="Times New Roman" w:hAnsi="Times New Roman" w:cs="Times New Roman"/>
          <w:sz w:val="24"/>
          <w:szCs w:val="24"/>
        </w:rPr>
        <w:t>.</w:t>
      </w:r>
    </w:p>
    <w:p w:rsidR="00C83078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3078">
        <w:rPr>
          <w:rFonts w:ascii="Times New Roman" w:hAnsi="Times New Roman" w:cs="Times New Roman"/>
          <w:sz w:val="24"/>
          <w:szCs w:val="24"/>
        </w:rPr>
        <w:t>Zastrzega się prawo odwołania przetargu z ważnych powodów.</w:t>
      </w:r>
    </w:p>
    <w:p w:rsidR="00C83078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3078">
        <w:rPr>
          <w:rFonts w:ascii="Times New Roman" w:hAnsi="Times New Roman" w:cs="Times New Roman"/>
          <w:sz w:val="24"/>
          <w:szCs w:val="24"/>
        </w:rPr>
        <w:t xml:space="preserve">Innych informacji na temat przetargu udzielają pracownicy Wydziału Gospodarki Mieniem Urzędu Miejskiego w Międzyrzeczu, tel. 95 742 69 </w:t>
      </w:r>
      <w:r w:rsidR="00793C85">
        <w:rPr>
          <w:rFonts w:ascii="Times New Roman" w:hAnsi="Times New Roman" w:cs="Times New Roman"/>
          <w:sz w:val="24"/>
          <w:szCs w:val="24"/>
        </w:rPr>
        <w:t>47</w:t>
      </w:r>
      <w:r w:rsidRPr="00C83078">
        <w:rPr>
          <w:rFonts w:ascii="Times New Roman" w:hAnsi="Times New Roman" w:cs="Times New Roman"/>
          <w:sz w:val="24"/>
          <w:szCs w:val="24"/>
        </w:rPr>
        <w:t>.</w:t>
      </w:r>
    </w:p>
    <w:p w:rsidR="00F46088" w:rsidRDefault="00F46088" w:rsidP="00F46088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088" w:rsidRPr="00F46088" w:rsidRDefault="00F46088" w:rsidP="00F46088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6088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F46088" w:rsidRPr="00F46088" w:rsidRDefault="00F46088" w:rsidP="00F4608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088">
        <w:rPr>
          <w:rFonts w:ascii="Times New Roman" w:eastAsia="Times New Roman" w:hAnsi="Times New Roman" w:cs="Times New Roman"/>
          <w:sz w:val="24"/>
          <w:szCs w:val="24"/>
          <w:lang w:eastAsia="pl-PL"/>
        </w:rPr>
        <w:t>mgr Tomasz Markiewicz</w:t>
      </w:r>
    </w:p>
    <w:p w:rsidR="00F46088" w:rsidRPr="00F46088" w:rsidRDefault="00F46088" w:rsidP="00F4608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08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Burmistrza</w:t>
      </w:r>
    </w:p>
    <w:sectPr w:rsidR="00F46088" w:rsidRPr="00F4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FB"/>
    <w:multiLevelType w:val="hybridMultilevel"/>
    <w:tmpl w:val="8B522B32"/>
    <w:lvl w:ilvl="0" w:tplc="7304D2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633B9"/>
    <w:multiLevelType w:val="hybridMultilevel"/>
    <w:tmpl w:val="76D4396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47357D"/>
    <w:multiLevelType w:val="hybridMultilevel"/>
    <w:tmpl w:val="FD9A957E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103E"/>
    <w:multiLevelType w:val="hybridMultilevel"/>
    <w:tmpl w:val="7C343B5E"/>
    <w:lvl w:ilvl="0" w:tplc="FA402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B17ED"/>
    <w:multiLevelType w:val="hybridMultilevel"/>
    <w:tmpl w:val="1222EE84"/>
    <w:lvl w:ilvl="0" w:tplc="D8D057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D0930"/>
    <w:multiLevelType w:val="hybridMultilevel"/>
    <w:tmpl w:val="F4CC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2945"/>
    <w:multiLevelType w:val="hybridMultilevel"/>
    <w:tmpl w:val="AF549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9A514D"/>
    <w:multiLevelType w:val="hybridMultilevel"/>
    <w:tmpl w:val="C2409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F27542"/>
    <w:multiLevelType w:val="hybridMultilevel"/>
    <w:tmpl w:val="4E28DF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131FF"/>
    <w:multiLevelType w:val="hybridMultilevel"/>
    <w:tmpl w:val="98B00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37400"/>
    <w:multiLevelType w:val="hybridMultilevel"/>
    <w:tmpl w:val="D85E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4A25"/>
    <w:rsid w:val="00073DAF"/>
    <w:rsid w:val="000742DC"/>
    <w:rsid w:val="000A0C34"/>
    <w:rsid w:val="00116793"/>
    <w:rsid w:val="00125BBA"/>
    <w:rsid w:val="002568EB"/>
    <w:rsid w:val="00304E49"/>
    <w:rsid w:val="00321C94"/>
    <w:rsid w:val="0036007F"/>
    <w:rsid w:val="003626E1"/>
    <w:rsid w:val="003905CA"/>
    <w:rsid w:val="003A0363"/>
    <w:rsid w:val="00444797"/>
    <w:rsid w:val="004630F8"/>
    <w:rsid w:val="004D3F91"/>
    <w:rsid w:val="004F2E45"/>
    <w:rsid w:val="004F6091"/>
    <w:rsid w:val="00594AA7"/>
    <w:rsid w:val="006120B8"/>
    <w:rsid w:val="00636037"/>
    <w:rsid w:val="00644F00"/>
    <w:rsid w:val="006B56A3"/>
    <w:rsid w:val="006B5C1F"/>
    <w:rsid w:val="0076558C"/>
    <w:rsid w:val="0078121A"/>
    <w:rsid w:val="00793C85"/>
    <w:rsid w:val="007A5D76"/>
    <w:rsid w:val="007D3803"/>
    <w:rsid w:val="007F128F"/>
    <w:rsid w:val="00862863"/>
    <w:rsid w:val="008903C9"/>
    <w:rsid w:val="008E193D"/>
    <w:rsid w:val="0092082A"/>
    <w:rsid w:val="00A908DA"/>
    <w:rsid w:val="00BA678F"/>
    <w:rsid w:val="00C54DA7"/>
    <w:rsid w:val="00C742DC"/>
    <w:rsid w:val="00C74AA5"/>
    <w:rsid w:val="00C83078"/>
    <w:rsid w:val="00CC0F2C"/>
    <w:rsid w:val="00D036CD"/>
    <w:rsid w:val="00D051D2"/>
    <w:rsid w:val="00D05559"/>
    <w:rsid w:val="00DA6A86"/>
    <w:rsid w:val="00DB6005"/>
    <w:rsid w:val="00DE650B"/>
    <w:rsid w:val="00E27376"/>
    <w:rsid w:val="00F04A9F"/>
    <w:rsid w:val="00F2054D"/>
    <w:rsid w:val="00F46088"/>
    <w:rsid w:val="00F71422"/>
    <w:rsid w:val="00F7374C"/>
    <w:rsid w:val="00F83B66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character" w:styleId="Hipercze">
    <w:name w:val="Hyperlink"/>
    <w:rsid w:val="00C830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character" w:styleId="Hipercze">
    <w:name w:val="Hyperlink"/>
    <w:rsid w:val="00C830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11</cp:revision>
  <cp:lastPrinted>2020-11-12T11:35:00Z</cp:lastPrinted>
  <dcterms:created xsi:type="dcterms:W3CDTF">2020-10-20T11:06:00Z</dcterms:created>
  <dcterms:modified xsi:type="dcterms:W3CDTF">2020-11-16T11:44:00Z</dcterms:modified>
</cp:coreProperties>
</file>