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0983" w:type="dxa"/>
        <w:tblInd w:w="-784" w:type="dxa"/>
        <w:tblLayout w:type="fixed"/>
        <w:tblCellMar>
          <w:left w:w="70" w:type="dxa"/>
          <w:right w:w="70" w:type="dxa"/>
        </w:tblCellMar>
        <w:tblLook w:val="04A0" w:firstRow="1" w:lastRow="0" w:firstColumn="1" w:lastColumn="0" w:noHBand="0" w:noVBand="1"/>
      </w:tblPr>
      <w:tblGrid>
        <w:gridCol w:w="424"/>
        <w:gridCol w:w="2001"/>
        <w:gridCol w:w="7371"/>
        <w:gridCol w:w="992"/>
        <w:gridCol w:w="1985"/>
        <w:gridCol w:w="1417"/>
        <w:gridCol w:w="1276"/>
        <w:gridCol w:w="1276"/>
        <w:gridCol w:w="1417"/>
        <w:gridCol w:w="1418"/>
        <w:gridCol w:w="1406"/>
      </w:tblGrid>
      <w:tr w:rsidR="009628EE" w:rsidRPr="00046291" w:rsidTr="007D61D6">
        <w:trPr>
          <w:trHeight w:val="900"/>
        </w:trPr>
        <w:tc>
          <w:tcPr>
            <w:tcW w:w="20983" w:type="dxa"/>
            <w:gridSpan w:val="11"/>
            <w:tcBorders>
              <w:top w:val="single" w:sz="4" w:space="0" w:color="auto"/>
              <w:left w:val="single" w:sz="4" w:space="0" w:color="auto"/>
              <w:bottom w:val="single" w:sz="4" w:space="0" w:color="auto"/>
              <w:right w:val="single" w:sz="4" w:space="0" w:color="auto"/>
            </w:tcBorders>
            <w:vAlign w:val="center"/>
          </w:tcPr>
          <w:p w:rsidR="009628EE"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Szczegółowy formularz cenowy.</w:t>
            </w:r>
          </w:p>
        </w:tc>
      </w:tr>
      <w:tr w:rsidR="009628EE" w:rsidRPr="00046291" w:rsidTr="009628EE">
        <w:trPr>
          <w:trHeight w:val="900"/>
        </w:trPr>
        <w:tc>
          <w:tcPr>
            <w:tcW w:w="424" w:type="dxa"/>
            <w:tcBorders>
              <w:top w:val="single" w:sz="4" w:space="0" w:color="auto"/>
              <w:left w:val="single" w:sz="4" w:space="0" w:color="auto"/>
              <w:bottom w:val="single" w:sz="4" w:space="0" w:color="auto"/>
              <w:right w:val="single" w:sz="4" w:space="0" w:color="auto"/>
            </w:tcBorders>
            <w:vAlign w:val="center"/>
          </w:tcPr>
          <w:p w:rsidR="009628EE" w:rsidRPr="008C06C2"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Lp.</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28EE" w:rsidRPr="008C06C2"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Nazwa</w:t>
            </w:r>
          </w:p>
        </w:tc>
        <w:tc>
          <w:tcPr>
            <w:tcW w:w="7371"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Opis</w:t>
            </w:r>
          </w:p>
        </w:tc>
        <w:tc>
          <w:tcPr>
            <w:tcW w:w="992" w:type="dxa"/>
            <w:tcBorders>
              <w:top w:val="single" w:sz="4" w:space="0" w:color="auto"/>
              <w:left w:val="nil"/>
              <w:bottom w:val="single" w:sz="4" w:space="0" w:color="auto"/>
              <w:right w:val="single" w:sz="4" w:space="0" w:color="auto"/>
            </w:tcBorders>
            <w:shd w:val="clear" w:color="auto" w:fill="auto"/>
            <w:vAlign w:val="center"/>
          </w:tcPr>
          <w:p w:rsidR="009628EE" w:rsidRPr="008C06C2"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Ilość sztuk/zestawów</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Miejsce dostawy</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Cena jednostkowa netto [PLN]</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Stawka VAT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Cena jednostkowa brutto [PLN]</w:t>
            </w:r>
          </w:p>
        </w:tc>
        <w:tc>
          <w:tcPr>
            <w:tcW w:w="1417" w:type="dxa"/>
            <w:tcBorders>
              <w:top w:val="single" w:sz="4" w:space="0" w:color="auto"/>
              <w:left w:val="nil"/>
              <w:bottom w:val="single" w:sz="4" w:space="0" w:color="auto"/>
              <w:right w:val="single" w:sz="4" w:space="0" w:color="auto"/>
            </w:tcBorders>
            <w:vAlign w:val="center"/>
          </w:tcPr>
          <w:p w:rsidR="009628EE"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Wartość netto [PLN]</w:t>
            </w:r>
          </w:p>
          <w:p w:rsidR="009628EE" w:rsidRPr="008C06C2"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(4X6)</w:t>
            </w:r>
          </w:p>
        </w:tc>
        <w:tc>
          <w:tcPr>
            <w:tcW w:w="1418" w:type="dxa"/>
            <w:tcBorders>
              <w:top w:val="single" w:sz="4" w:space="0" w:color="auto"/>
              <w:left w:val="nil"/>
              <w:bottom w:val="single" w:sz="4" w:space="0" w:color="auto"/>
              <w:right w:val="single" w:sz="4" w:space="0" w:color="auto"/>
            </w:tcBorders>
            <w:vAlign w:val="center"/>
          </w:tcPr>
          <w:p w:rsidR="009628EE"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Wartość brutto [PLN]</w:t>
            </w:r>
          </w:p>
          <w:p w:rsidR="009628EE" w:rsidRPr="008C06C2"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(4X8)</w:t>
            </w:r>
          </w:p>
        </w:tc>
        <w:tc>
          <w:tcPr>
            <w:tcW w:w="1406" w:type="dxa"/>
            <w:tcBorders>
              <w:top w:val="single" w:sz="4" w:space="0" w:color="auto"/>
              <w:left w:val="nil"/>
              <w:bottom w:val="single" w:sz="4" w:space="0" w:color="auto"/>
              <w:right w:val="single" w:sz="4" w:space="0" w:color="auto"/>
            </w:tcBorders>
          </w:tcPr>
          <w:p w:rsidR="009628EE" w:rsidRDefault="009628EE" w:rsidP="007D61D6">
            <w:pPr>
              <w:spacing w:after="0" w:line="240" w:lineRule="auto"/>
              <w:jc w:val="center"/>
              <w:rPr>
                <w:rFonts w:ascii="Times New Roman" w:eastAsia="Times New Roman" w:hAnsi="Times New Roman" w:cs="Times New Roman"/>
                <w:b/>
                <w:bCs/>
                <w:color w:val="000000"/>
                <w:sz w:val="20"/>
                <w:szCs w:val="20"/>
                <w:lang w:eastAsia="pl-PL"/>
              </w:rPr>
            </w:pPr>
            <w:r w:rsidRPr="009628EE">
              <w:rPr>
                <w:rFonts w:ascii="Times New Roman" w:eastAsia="Times New Roman" w:hAnsi="Times New Roman" w:cs="Times New Roman"/>
                <w:b/>
                <w:bCs/>
                <w:color w:val="000000"/>
                <w:sz w:val="20"/>
                <w:szCs w:val="20"/>
                <w:lang w:eastAsia="pl-PL"/>
              </w:rPr>
              <w:t>Nazwa oferowanego produktu (marka)</w:t>
            </w:r>
            <w:r>
              <w:rPr>
                <w:rStyle w:val="Odwoanieprzypisukocowego"/>
                <w:rFonts w:ascii="Times New Roman" w:eastAsia="Times New Roman" w:hAnsi="Times New Roman" w:cs="Times New Roman"/>
                <w:b/>
                <w:bCs/>
                <w:color w:val="000000"/>
                <w:sz w:val="20"/>
                <w:szCs w:val="20"/>
                <w:lang w:eastAsia="pl-PL"/>
              </w:rPr>
              <w:endnoteReference w:id="1"/>
            </w:r>
          </w:p>
        </w:tc>
      </w:tr>
      <w:tr w:rsidR="009628EE" w:rsidRPr="00046291" w:rsidTr="007D61D6">
        <w:trPr>
          <w:trHeight w:val="900"/>
        </w:trPr>
        <w:tc>
          <w:tcPr>
            <w:tcW w:w="424" w:type="dxa"/>
            <w:tcBorders>
              <w:top w:val="single" w:sz="4" w:space="0" w:color="auto"/>
              <w:left w:val="single" w:sz="4" w:space="0" w:color="auto"/>
              <w:bottom w:val="single" w:sz="4" w:space="0" w:color="auto"/>
              <w:right w:val="single" w:sz="4" w:space="0" w:color="auto"/>
            </w:tcBorders>
            <w:vAlign w:val="center"/>
          </w:tcPr>
          <w:p w:rsidR="009628EE" w:rsidRPr="008C06C2"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1</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28EE" w:rsidRPr="008C06C2"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2</w:t>
            </w:r>
          </w:p>
        </w:tc>
        <w:tc>
          <w:tcPr>
            <w:tcW w:w="7371"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9628EE" w:rsidRPr="008C06C2"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4</w:t>
            </w:r>
            <w:bookmarkStart w:id="0" w:name="_GoBack"/>
            <w:bookmarkEnd w:id="0"/>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8</w:t>
            </w:r>
          </w:p>
        </w:tc>
        <w:tc>
          <w:tcPr>
            <w:tcW w:w="1417" w:type="dxa"/>
            <w:tcBorders>
              <w:top w:val="single" w:sz="4" w:space="0" w:color="auto"/>
              <w:left w:val="nil"/>
              <w:bottom w:val="single" w:sz="4" w:space="0" w:color="auto"/>
              <w:right w:val="single" w:sz="4" w:space="0" w:color="auto"/>
            </w:tcBorders>
            <w:vAlign w:val="center"/>
          </w:tcPr>
          <w:p w:rsidR="009628EE" w:rsidRPr="008C06C2"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9</w:t>
            </w:r>
          </w:p>
        </w:tc>
        <w:tc>
          <w:tcPr>
            <w:tcW w:w="1418" w:type="dxa"/>
            <w:tcBorders>
              <w:top w:val="single" w:sz="4" w:space="0" w:color="auto"/>
              <w:left w:val="nil"/>
              <w:bottom w:val="single" w:sz="4" w:space="0" w:color="auto"/>
              <w:right w:val="single" w:sz="4" w:space="0" w:color="auto"/>
            </w:tcBorders>
            <w:vAlign w:val="center"/>
          </w:tcPr>
          <w:p w:rsidR="009628EE" w:rsidRPr="008C06C2" w:rsidRDefault="009628EE" w:rsidP="008C06C2">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10</w:t>
            </w:r>
          </w:p>
        </w:tc>
        <w:tc>
          <w:tcPr>
            <w:tcW w:w="1406" w:type="dxa"/>
            <w:tcBorders>
              <w:top w:val="single" w:sz="4" w:space="0" w:color="auto"/>
              <w:left w:val="nil"/>
              <w:bottom w:val="single" w:sz="4" w:space="0" w:color="auto"/>
              <w:right w:val="single" w:sz="4" w:space="0" w:color="auto"/>
            </w:tcBorders>
            <w:vAlign w:val="center"/>
          </w:tcPr>
          <w:p w:rsidR="009628EE" w:rsidRDefault="007D61D6" w:rsidP="007D61D6">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11</w:t>
            </w:r>
          </w:p>
        </w:tc>
      </w:tr>
      <w:tr w:rsidR="009628EE" w:rsidRPr="00046291" w:rsidTr="009628EE">
        <w:trPr>
          <w:trHeight w:val="558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5F698B">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Program multimedialny</w:t>
            </w:r>
          </w:p>
        </w:tc>
        <w:tc>
          <w:tcPr>
            <w:tcW w:w="7371" w:type="dxa"/>
            <w:tcBorders>
              <w:top w:val="nil"/>
              <w:left w:val="nil"/>
              <w:bottom w:val="single" w:sz="4" w:space="0" w:color="auto"/>
              <w:right w:val="single" w:sz="4" w:space="0" w:color="auto"/>
            </w:tcBorders>
            <w:shd w:val="clear" w:color="auto" w:fill="auto"/>
            <w:vAlign w:val="center"/>
            <w:hideMark/>
          </w:tcPr>
          <w:p w:rsidR="009628EE" w:rsidRDefault="009628EE" w:rsidP="00046291">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Zestaw - </w:t>
            </w:r>
            <w:r w:rsidRPr="008C06C2">
              <w:rPr>
                <w:rFonts w:ascii="Times New Roman" w:eastAsia="Times New Roman" w:hAnsi="Times New Roman" w:cs="Times New Roman"/>
                <w:color w:val="000000"/>
                <w:sz w:val="20"/>
                <w:szCs w:val="20"/>
                <w:lang w:eastAsia="pl-PL"/>
              </w:rPr>
              <w:t>HARMONIJNY ROZWÓJ - gry i zabawy zes</w:t>
            </w:r>
            <w:r>
              <w:rPr>
                <w:rFonts w:ascii="Times New Roman" w:eastAsia="Times New Roman" w:hAnsi="Times New Roman" w:cs="Times New Roman"/>
                <w:color w:val="000000"/>
                <w:sz w:val="20"/>
                <w:szCs w:val="20"/>
                <w:lang w:eastAsia="pl-PL"/>
              </w:rPr>
              <w:t xml:space="preserve">połowe na tablice interaktywne </w:t>
            </w:r>
            <w:r w:rsidRPr="008C06C2">
              <w:rPr>
                <w:rFonts w:ascii="Times New Roman" w:eastAsia="Times New Roman" w:hAnsi="Times New Roman" w:cs="Times New Roman"/>
                <w:color w:val="000000"/>
                <w:sz w:val="20"/>
                <w:szCs w:val="20"/>
                <w:lang w:eastAsia="pl-PL"/>
              </w:rPr>
              <w:t xml:space="preserve"> </w:t>
            </w:r>
          </w:p>
          <w:p w:rsidR="009628EE"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Harmonijny rozwój składa się z różnorodnych tematycznych modułów: Twórczość i konstrukcje, Zmysły i ruch, Poznawanie i rozumienie, Liczenie i mierzenie, Mowa i pismo, Przyroda, Ekologia. </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Wszystkie elementy zestawu pozwalają na naturalne dla dzieci współdziałanie, eksperymentowanie, twórczą ekspresję i ruch, nie zaniedbują też ćwiczeń samokontroli oraz koncentracji. Program wykorzystuje metodę pracy zespołowej z wykorzystaniem funkcji </w:t>
            </w:r>
            <w:proofErr w:type="spellStart"/>
            <w:r w:rsidRPr="008C06C2">
              <w:rPr>
                <w:rFonts w:ascii="Times New Roman" w:eastAsia="Times New Roman" w:hAnsi="Times New Roman" w:cs="Times New Roman"/>
                <w:color w:val="000000"/>
                <w:sz w:val="20"/>
                <w:szCs w:val="20"/>
                <w:lang w:eastAsia="pl-PL"/>
              </w:rPr>
              <w:t>wielodotyku</w:t>
            </w:r>
            <w:proofErr w:type="spellEnd"/>
            <w:r w:rsidRPr="008C06C2">
              <w:rPr>
                <w:rFonts w:ascii="Times New Roman" w:eastAsia="Times New Roman" w:hAnsi="Times New Roman" w:cs="Times New Roman"/>
                <w:color w:val="000000"/>
                <w:sz w:val="20"/>
                <w:szCs w:val="20"/>
                <w:lang w:eastAsia="pl-PL"/>
              </w:rPr>
              <w:t xml:space="preserve"> /</w:t>
            </w:r>
            <w:proofErr w:type="spellStart"/>
            <w:r w:rsidRPr="008C06C2">
              <w:rPr>
                <w:rFonts w:ascii="Times New Roman" w:eastAsia="Times New Roman" w:hAnsi="Times New Roman" w:cs="Times New Roman"/>
                <w:color w:val="000000"/>
                <w:sz w:val="20"/>
                <w:szCs w:val="20"/>
                <w:lang w:eastAsia="pl-PL"/>
              </w:rPr>
              <w:t>multi-touch</w:t>
            </w:r>
            <w:proofErr w:type="spellEnd"/>
            <w:r w:rsidRPr="008C06C2">
              <w:rPr>
                <w:rFonts w:ascii="Times New Roman" w:eastAsia="Times New Roman" w:hAnsi="Times New Roman" w:cs="Times New Roman"/>
                <w:color w:val="000000"/>
                <w:sz w:val="20"/>
                <w:szCs w:val="20"/>
                <w:lang w:eastAsia="pl-PL"/>
              </w:rPr>
              <w:t>/ tablicy interaktywnej. Dzięki tej funkcji rysowanie i korzystanie z zasobów na tablicy jest możliwe przez kilkoro dzieci jednocześnie, a każde z nich może wykonywać inne ćwiczenia. Zestaw Harmonijny rozwój składa się z: płyty z programem - 21 gier i zabaw grupowych na tablice multimedialne, 3 gry w każdym z 7 modułów; wielkowymiarowej gry ekologicznej Segregacja odpadów; 42 kart pracy do wydrukowania i kopiowania; poradnika metodycznego. nośnik: płyta CD, ilość stanowisk: 1, licencja: bezterminowa</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09681E24" wp14:editId="7A58F21D">
                  <wp:extent cx="3028950" cy="3028950"/>
                  <wp:effectExtent l="0" t="0" r="0" b="0"/>
                  <wp:docPr id="1" name="Obraz 1" descr="C:\Users\kmanys\Desktop\obrazki do specyfikacji\harmonijny-rozwoj-licencja-otw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nys\Desktop\obrazki do specyfikacji\harmonijny-rozwoj-licencja-otwar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9C6DA8">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do Oddziału Przedszkolnego przy Szkole w Kaławie,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36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19288D">
            <w:pPr>
              <w:spacing w:after="0" w:line="36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19288D">
            <w:pPr>
              <w:spacing w:after="0" w:line="36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19288D">
            <w:pPr>
              <w:spacing w:after="0" w:line="36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19288D">
            <w:pPr>
              <w:spacing w:after="0" w:line="36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15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5F698B">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sztalugi dwustronne</w:t>
            </w:r>
          </w:p>
        </w:tc>
        <w:tc>
          <w:tcPr>
            <w:tcW w:w="7371"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Sztaluga dwustronna składana z pojemnikami na akcesoria. • wym. 60 x 69 x 104 cm • wym. tablicy 60 x 60 cm • wym. kuwety 55 x 19 cm</w:t>
            </w:r>
            <w:r w:rsidRPr="008C06C2">
              <w:rPr>
                <w:rFonts w:ascii="Times New Roman" w:eastAsia="Times New Roman" w:hAnsi="Times New Roman" w:cs="Times New Roman"/>
                <w:color w:val="000000"/>
                <w:sz w:val="20"/>
                <w:szCs w:val="20"/>
                <w:lang w:eastAsia="pl-PL"/>
              </w:rPr>
              <w:br/>
              <w:t>• od 3 lat</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414D34BA" wp14:editId="49EC9684">
                  <wp:extent cx="2533650" cy="2533650"/>
                  <wp:effectExtent l="0" t="0" r="0" b="0"/>
                  <wp:docPr id="2" name="Obraz 2" descr="C:\Users\kmanys\Desktop\obrazki do specyfikacji\dwustronna-sztaluga-z-kuw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nys\Desktop\obrazki do specyfikacji\dwustronna-sztaluga-z-kuwe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30</w:t>
            </w:r>
          </w:p>
        </w:tc>
        <w:tc>
          <w:tcPr>
            <w:tcW w:w="1985"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33360F">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 szt. dla Oddziału Przedszkolnego przy Szkole Podstawowej Nr 2 w Międzyrzeczu, 8 szt. dla Oddziału Przedszkolnego przy Szkole Podstawowej Nr 3 w Międzyrzeczu, 8 szt. dla Oddziału Przedszkolnego przy Szkole Podstawowej Nr 4 w Międzyrzeczu, 6 szt. dla Oddziału przedszkolnego przy Szkole Podstawowej w Kaławie</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r w:rsidRPr="008C06C2">
              <w:rPr>
                <w:rFonts w:ascii="Times New Roman" w:eastAsia="Times New Roman" w:hAnsi="Times New Roman" w:cs="Times New Roman"/>
                <w:color w:val="000000"/>
                <w:sz w:val="20"/>
                <w:szCs w:val="20"/>
                <w:lang w:eastAsia="pl-PL"/>
              </w:rPr>
              <w:t>23%</w:t>
            </w: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5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5F698B">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Zakup pomocy dydaktycznych: Drewniane </w:t>
            </w:r>
            <w:proofErr w:type="spellStart"/>
            <w:r w:rsidRPr="008C06C2">
              <w:rPr>
                <w:rFonts w:ascii="Times New Roman" w:eastAsia="Times New Roman" w:hAnsi="Times New Roman" w:cs="Times New Roman"/>
                <w:color w:val="000000"/>
                <w:sz w:val="20"/>
                <w:szCs w:val="20"/>
                <w:lang w:eastAsia="pl-PL"/>
              </w:rPr>
              <w:t>memory</w:t>
            </w:r>
            <w:proofErr w:type="spellEnd"/>
            <w:r w:rsidRPr="008C06C2">
              <w:rPr>
                <w:rFonts w:ascii="Times New Roman" w:eastAsia="Times New Roman" w:hAnsi="Times New Roman" w:cs="Times New Roman"/>
                <w:color w:val="000000"/>
                <w:sz w:val="20"/>
                <w:szCs w:val="20"/>
                <w:lang w:eastAsia="pl-PL"/>
              </w:rPr>
              <w:t xml:space="preserve"> sensoryczne</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Gra sensoryczna polega na tym, by za pomocą zmysłu dotyku odnaleźć parę takich samych krążków. Drewniana pomoc edukacyjna, która oprócz rozwijania zmysłu dotyku pomaga w zmniejszaniu zaburzeń integracji sensorycznej oraz posiada właściwości terapeutyczne. Średnica każdego elementu wynosi ok. 4cm. Gra zawiera 32 krążki, w tym 16 par o takiej samej fakturze. Produkt posiada znak bezpieczeństwa CE. Surowce używane do jego produkcji posiadają wymagane atesty i spełniają wymogi określone przez Unię Europejską w dyrektywie EN 71.1, EN 71.2, EN 71.3.</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9A6ABC">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145722B8" wp14:editId="6DDB9B5F">
                  <wp:extent cx="2638425" cy="2638425"/>
                  <wp:effectExtent l="0" t="0" r="9525" b="9525"/>
                  <wp:docPr id="3" name="Obraz 3" descr="C:\Users\kmanys\Desktop\obrazki do specyfikacji\drewniane-memory-sensory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nys\Desktop\obrazki do specyfikacji\drewniane-memory-sensorycz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szt. dla Oddziału Przedszkolnego przy Szkole Podstawowej Nr 3 w Międzyrzeczu, 1 szt. dla Oddziału Przedszkolnego przy Szkole Podstawowej Nr 2 w Międzyrzeczu, 1 szt. do Oddziału Przedszkolnego przy Szkole w Kaławie, 1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36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5F698B">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Duży zestaw do treningu zapachowego/węchowego owoce</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 skład zestawu wchodzi 15 owocowych zapachów. 8 zapachów wyciszających oraz 7 zapachów pobudzających, 30 kart oraz drewniana skrzynka. Każdy zapach posiada dwie karty, jedna karta przedstawia owoc w całości a druga karta owoc przepołowiony.</w:t>
            </w:r>
            <w:r w:rsidRPr="008C06C2">
              <w:rPr>
                <w:rFonts w:ascii="Times New Roman" w:eastAsia="Times New Roman" w:hAnsi="Times New Roman" w:cs="Times New Roman"/>
                <w:color w:val="000000"/>
                <w:sz w:val="20"/>
                <w:szCs w:val="20"/>
                <w:lang w:eastAsia="pl-PL"/>
              </w:rPr>
              <w:br/>
              <w:t>Zestaw daje wiele możliwości do ćwiczeń z dziećmi np.</w:t>
            </w:r>
            <w:r w:rsidRPr="008C06C2">
              <w:rPr>
                <w:rFonts w:ascii="Times New Roman" w:eastAsia="Times New Roman" w:hAnsi="Times New Roman" w:cs="Times New Roman"/>
                <w:color w:val="000000"/>
                <w:sz w:val="20"/>
                <w:szCs w:val="20"/>
                <w:lang w:eastAsia="pl-PL"/>
              </w:rPr>
              <w:br/>
            </w:r>
            <w:proofErr w:type="spellStart"/>
            <w:r w:rsidRPr="008C06C2">
              <w:rPr>
                <w:rFonts w:ascii="Times New Roman" w:eastAsia="Times New Roman" w:hAnsi="Times New Roman" w:cs="Times New Roman"/>
                <w:color w:val="000000"/>
                <w:sz w:val="20"/>
                <w:szCs w:val="20"/>
                <w:lang w:eastAsia="pl-PL"/>
              </w:rPr>
              <w:t>memo</w:t>
            </w:r>
            <w:proofErr w:type="spellEnd"/>
            <w:r w:rsidRPr="008C06C2">
              <w:rPr>
                <w:rFonts w:ascii="Times New Roman" w:eastAsia="Times New Roman" w:hAnsi="Times New Roman" w:cs="Times New Roman"/>
                <w:color w:val="000000"/>
                <w:sz w:val="20"/>
                <w:szCs w:val="20"/>
                <w:lang w:eastAsia="pl-PL"/>
              </w:rPr>
              <w:t xml:space="preserve"> zapachowo - obrazkowe, </w:t>
            </w:r>
            <w:proofErr w:type="spellStart"/>
            <w:r w:rsidRPr="008C06C2">
              <w:rPr>
                <w:rFonts w:ascii="Times New Roman" w:eastAsia="Times New Roman" w:hAnsi="Times New Roman" w:cs="Times New Roman"/>
                <w:color w:val="000000"/>
                <w:sz w:val="20"/>
                <w:szCs w:val="20"/>
                <w:lang w:eastAsia="pl-PL"/>
              </w:rPr>
              <w:t>memo</w:t>
            </w:r>
            <w:proofErr w:type="spellEnd"/>
            <w:r w:rsidRPr="008C06C2">
              <w:rPr>
                <w:rFonts w:ascii="Times New Roman" w:eastAsia="Times New Roman" w:hAnsi="Times New Roman" w:cs="Times New Roman"/>
                <w:color w:val="000000"/>
                <w:sz w:val="20"/>
                <w:szCs w:val="20"/>
                <w:lang w:eastAsia="pl-PL"/>
              </w:rPr>
              <w:t xml:space="preserve"> obrazkowe cały obraz i jego połówka, uczy dziecko jak wygląda owoc "na zewnątrz jak i w środku" , zestaw pomocny przy treningu jedzenia itp.,</w:t>
            </w:r>
            <w:r w:rsidRPr="008C06C2">
              <w:rPr>
                <w:rFonts w:ascii="Times New Roman" w:eastAsia="Times New Roman" w:hAnsi="Times New Roman" w:cs="Times New Roman"/>
                <w:color w:val="000000"/>
                <w:sz w:val="20"/>
                <w:szCs w:val="20"/>
                <w:lang w:eastAsia="pl-PL"/>
              </w:rPr>
              <w:br/>
              <w:t>dodatkow</w:t>
            </w:r>
            <w:r>
              <w:rPr>
                <w:rFonts w:ascii="Times New Roman" w:eastAsia="Times New Roman" w:hAnsi="Times New Roman" w:cs="Times New Roman"/>
                <w:color w:val="000000"/>
                <w:sz w:val="20"/>
                <w:szCs w:val="20"/>
                <w:lang w:eastAsia="pl-PL"/>
              </w:rPr>
              <w:t>o</w:t>
            </w:r>
            <w:r w:rsidRPr="008C06C2">
              <w:rPr>
                <w:rFonts w:ascii="Times New Roman" w:eastAsia="Times New Roman" w:hAnsi="Times New Roman" w:cs="Times New Roman"/>
                <w:color w:val="000000"/>
                <w:sz w:val="20"/>
                <w:szCs w:val="20"/>
                <w:lang w:eastAsia="pl-PL"/>
              </w:rPr>
              <w:t xml:space="preserve"> </w:t>
            </w:r>
            <w:r>
              <w:rPr>
                <w:rFonts w:ascii="Times New Roman" w:eastAsia="Times New Roman" w:hAnsi="Times New Roman" w:cs="Times New Roman"/>
                <w:color w:val="000000"/>
                <w:sz w:val="20"/>
                <w:szCs w:val="20"/>
                <w:lang w:eastAsia="pl-PL"/>
              </w:rPr>
              <w:t>winien być</w:t>
            </w:r>
            <w:r w:rsidRPr="008C06C2">
              <w:rPr>
                <w:rFonts w:ascii="Times New Roman" w:eastAsia="Times New Roman" w:hAnsi="Times New Roman" w:cs="Times New Roman"/>
                <w:color w:val="000000"/>
                <w:sz w:val="20"/>
                <w:szCs w:val="20"/>
                <w:lang w:eastAsia="pl-PL"/>
              </w:rPr>
              <w:t xml:space="preserve"> numerek na spodzie buteleczki z zapachem , który odpowiada numerkowi umiejscowionemu na odwrocie karty, dzięki czemu dziecko może samo zweryfikować czy daną kartę dobrze przyporządkowało do zapachu.</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1CE48400" wp14:editId="05A8AA7A">
                  <wp:extent cx="3476625" cy="3476625"/>
                  <wp:effectExtent l="0" t="0" r="9525" b="9525"/>
                  <wp:docPr id="4" name="Obraz 4" descr="C:\Users\kmanys\Desktop\obrazki do specyfikacji\duzy-zestaw-do-treningu-zapachowegowechowego-ow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nys\Desktop\obrazki do specyfikacji\duzy-zestaw-do-treningu-zapachowegowechowego-owo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9C6DA8">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r w:rsidRPr="008C06C2">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451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5F698B">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Zestaw pomocy dydaktycznych: Drużynowy chodzik</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Zestaw kolorowych paneli ze sznurkowymi uchwytami jest przeznaczony do ćwiczeń kształtujących mięśnie nóg, ramion i tułowia. Niezastąpiony w kształtowaniu skoordynowanej pracy kończyn jednego lub kilku użytkowników jednocześnie. </w:t>
            </w:r>
            <w:r>
              <w:rPr>
                <w:rFonts w:ascii="Times New Roman" w:eastAsia="Times New Roman" w:hAnsi="Times New Roman" w:cs="Times New Roman"/>
                <w:color w:val="000000"/>
                <w:sz w:val="20"/>
                <w:szCs w:val="20"/>
                <w:lang w:eastAsia="pl-PL"/>
              </w:rPr>
              <w:t>P</w:t>
            </w:r>
            <w:r w:rsidRPr="008C06C2">
              <w:rPr>
                <w:rFonts w:ascii="Times New Roman" w:eastAsia="Times New Roman" w:hAnsi="Times New Roman" w:cs="Times New Roman"/>
                <w:color w:val="000000"/>
                <w:sz w:val="20"/>
                <w:szCs w:val="20"/>
                <w:lang w:eastAsia="pl-PL"/>
              </w:rPr>
              <w:t>ołączon</w:t>
            </w:r>
            <w:r>
              <w:rPr>
                <w:rFonts w:ascii="Times New Roman" w:eastAsia="Times New Roman" w:hAnsi="Times New Roman" w:cs="Times New Roman"/>
                <w:color w:val="000000"/>
                <w:sz w:val="20"/>
                <w:szCs w:val="20"/>
                <w:lang w:eastAsia="pl-PL"/>
              </w:rPr>
              <w:t>y w</w:t>
            </w:r>
            <w:r w:rsidRPr="008C06C2">
              <w:rPr>
                <w:rFonts w:ascii="Times New Roman" w:eastAsia="Times New Roman" w:hAnsi="Times New Roman" w:cs="Times New Roman"/>
                <w:color w:val="000000"/>
                <w:sz w:val="20"/>
                <w:szCs w:val="20"/>
                <w:lang w:eastAsia="pl-PL"/>
              </w:rPr>
              <w:t xml:space="preserve"> całość wpływa na naukę trudnej umiejętności synchronizowania ruchów wielu współdziałających ze sobą osób. Wiek użytkowników od 4 lat. Komplet 4 pary. Wym. jednego elementu: dł. 39,5, szer. 12,5 , wys. 2,5 cm</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32A0BFD2" wp14:editId="5BEBA94A">
                  <wp:extent cx="2914650" cy="2914650"/>
                  <wp:effectExtent l="0" t="0" r="0" b="0"/>
                  <wp:docPr id="5" name="Obraz 5" descr="C:\Users\kmanys\Desktop\obrazki do specyfikacji\druzynowy-chodz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anys\Desktop\obrazki do specyfikacji\druzynowy-chodzi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12</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9C6DA8">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 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do Oddziału Przedszkolnego przy Szkole w Kaławie, 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92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5F698B">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6.</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Woreczki do rozwijania pamięci czuciowej</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 </w:t>
            </w:r>
            <w:proofErr w:type="spellStart"/>
            <w:r>
              <w:rPr>
                <w:rFonts w:ascii="Times New Roman" w:eastAsia="Times New Roman" w:hAnsi="Times New Roman" w:cs="Times New Roman"/>
                <w:color w:val="000000"/>
                <w:sz w:val="20"/>
                <w:szCs w:val="20"/>
                <w:lang w:eastAsia="pl-PL"/>
              </w:rPr>
              <w:t>Zesatw</w:t>
            </w:r>
            <w:proofErr w:type="spellEnd"/>
            <w:r>
              <w:rPr>
                <w:rFonts w:ascii="Times New Roman" w:eastAsia="Times New Roman" w:hAnsi="Times New Roman" w:cs="Times New Roman"/>
                <w:color w:val="000000"/>
                <w:sz w:val="20"/>
                <w:szCs w:val="20"/>
                <w:lang w:eastAsia="pl-PL"/>
              </w:rPr>
              <w:t xml:space="preserve"> - Woreczki do ćwiczeń</w:t>
            </w:r>
            <w:r w:rsidRPr="008C06C2">
              <w:rPr>
                <w:rFonts w:ascii="Times New Roman" w:eastAsia="Times New Roman" w:hAnsi="Times New Roman" w:cs="Times New Roman"/>
                <w:color w:val="000000"/>
                <w:sz w:val="20"/>
                <w:szCs w:val="20"/>
                <w:lang w:eastAsia="pl-PL"/>
              </w:rPr>
              <w:t>. Woreczki są miękkie, wykonane z przyjemnego w dotyku materiału, więc można je nosić na głowie - ćwicząc postawę, a równowagę stając na nich. Można nimi rzucać do celu, zgniatać w rękach ćwicząc percepcję dotykową, Dzięki szerokiej gamie kolorów pozwalają na ćwiczenia dzieci z problemami percepcji wzrokowej. Zestaw zawiera 4 woreczki</w:t>
            </w:r>
            <w:r>
              <w:rPr>
                <w:rFonts w:ascii="Times New Roman" w:eastAsia="Times New Roman" w:hAnsi="Times New Roman" w:cs="Times New Roman"/>
                <w:color w:val="000000"/>
                <w:sz w:val="20"/>
                <w:szCs w:val="20"/>
                <w:lang w:eastAsia="pl-PL"/>
              </w:rPr>
              <w:t xml:space="preserve"> w kolorach jak na zdjęciu</w:t>
            </w:r>
            <w:r w:rsidRPr="008C06C2">
              <w:rPr>
                <w:rFonts w:ascii="Times New Roman" w:eastAsia="Times New Roman" w:hAnsi="Times New Roman" w:cs="Times New Roman"/>
                <w:color w:val="000000"/>
                <w:sz w:val="20"/>
                <w:szCs w:val="20"/>
                <w:lang w:eastAsia="pl-PL"/>
              </w:rPr>
              <w:t>.</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7ACA5917" wp14:editId="3FC8C60F">
                  <wp:extent cx="2819400" cy="2819400"/>
                  <wp:effectExtent l="0" t="0" r="0" b="0"/>
                  <wp:docPr id="6" name="Obraz 6" descr="C:\Users\kmanys\Desktop\obrazki do specyfikacji\woreczki sensory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nys\Desktop\obrazki do specyfikacji\woreczki sensoryczn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12</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5504D6">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 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do Oddziału Przedszkolnego przy Szkole w Kaławie, 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59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5F698B">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7.</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Tunel</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Tunel zygzak, • śr. 46 cm • dł. 280 cm</w:t>
            </w:r>
            <w:r w:rsidRPr="008C06C2">
              <w:rPr>
                <w:rFonts w:ascii="Times New Roman" w:eastAsia="Times New Roman" w:hAnsi="Times New Roman" w:cs="Times New Roman"/>
                <w:color w:val="000000"/>
                <w:sz w:val="20"/>
                <w:szCs w:val="20"/>
                <w:lang w:eastAsia="pl-PL"/>
              </w:rPr>
              <w:br/>
              <w:t>• od 3 lat</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14630D49" wp14:editId="37016936">
                  <wp:extent cx="2676525" cy="2676525"/>
                  <wp:effectExtent l="0" t="0" r="9525" b="9525"/>
                  <wp:docPr id="7" name="Obraz 7" descr="C:\Users\kmanys\Desktop\obrazki do specyfikacji\tunel-zyg-z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nys\Desktop\obrazki do specyfikacji\tunel-zyg-za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 szt. dla Oddziału Przedszkolnego przy Szkole Podstawowej Nr 3 w Międzyrzeczu, 2 szt. dla Oddziału Przedszkolnego przy Szkole Podstawowej Nr 2 w Międzyrzeczu, 2 szt. do Oddziału Przedszkolnego przy Szkole w Kaławie, 2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93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5F698B">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Tyczki</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Zestaw piankowych łuków o różnej wysokości, do ćwiczeń sprawnościowych, tworzenia torów przeszkód. • 4 szt. • szer. ok. 90 cm • wys. od 35 do 50 cm</w:t>
            </w:r>
            <w:r w:rsidRPr="008C06C2">
              <w:rPr>
                <w:rFonts w:ascii="Times New Roman" w:eastAsia="Times New Roman" w:hAnsi="Times New Roman" w:cs="Times New Roman"/>
                <w:color w:val="000000"/>
                <w:sz w:val="20"/>
                <w:szCs w:val="20"/>
                <w:lang w:eastAsia="pl-PL"/>
              </w:rPr>
              <w:br/>
              <w:t>• od 3 lat</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4C2DFF3A" wp14:editId="1BA54045">
                  <wp:extent cx="2647950" cy="2647950"/>
                  <wp:effectExtent l="0" t="0" r="0" b="0"/>
                  <wp:docPr id="8" name="Obraz 8" descr="C:\Users\kmanys\Desktop\obrazki do specyfikacji\tyczki-lukowe-4-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nys\Desktop\obrazki do specyfikacji\tyczki-lukowe-4-sz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5504D6">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do Oddziału Przedszkolnego przy Szkole w Kaławie,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8C06C2">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5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9.</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Mata - klasy</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Piankowe puzzle tworzące po złożeniu popularną grę w Klasy. 11 </w:t>
            </w:r>
            <w:proofErr w:type="spellStart"/>
            <w:r w:rsidRPr="008C06C2">
              <w:rPr>
                <w:rFonts w:ascii="Times New Roman" w:eastAsia="Times New Roman" w:hAnsi="Times New Roman" w:cs="Times New Roman"/>
                <w:color w:val="000000"/>
                <w:sz w:val="20"/>
                <w:szCs w:val="20"/>
                <w:lang w:eastAsia="pl-PL"/>
              </w:rPr>
              <w:t>elem</w:t>
            </w:r>
            <w:proofErr w:type="spellEnd"/>
            <w:r w:rsidRPr="008C06C2">
              <w:rPr>
                <w:rFonts w:ascii="Times New Roman" w:eastAsia="Times New Roman" w:hAnsi="Times New Roman" w:cs="Times New Roman"/>
                <w:color w:val="000000"/>
                <w:sz w:val="20"/>
                <w:szCs w:val="20"/>
                <w:lang w:eastAsia="pl-PL"/>
              </w:rPr>
              <w:t>. o dł. boku 32,5 cm, 4 piankowe kółka</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D9F55A2" wp14:editId="54A4F507">
                  <wp:extent cx="2352675" cy="2352675"/>
                  <wp:effectExtent l="0" t="0" r="9525" b="9525"/>
                  <wp:docPr id="9" name="Obraz 9" descr="C:\Users\kmanys\Desktop\obrazki do specyfikacji\mata-kl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nys\Desktop\obrazki do specyfikacji\mata-klas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szt. dla Oddziału Przedszkolnego przy Szkole Podstawowej Nr 3 w Międzyrzeczu, 1 szt. dla Oddziału Przedszkolnego przy Szkole Podstawowej Nr 2 w Międzyrzeczu, 1 szt. do Oddziału Przedszkolnego przy Szkole w Kaławie, 1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09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10.</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Worki do skakania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Trwałe worki z 2 uchwytami do ćwiczeń sportowych, wym. 25 x 25 x 60 cm, 1 szt., od 3 lat</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5758EAD4" wp14:editId="0935A654">
                  <wp:extent cx="2514600" cy="2514600"/>
                  <wp:effectExtent l="0" t="0" r="0" b="0"/>
                  <wp:docPr id="10" name="Obraz 10" descr="C:\Users\kmanys\Desktop\obrazki do specyfikacji\worki-do-skak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anys\Desktop\obrazki do specyfikacji\worki-do-skakan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 szt. dla Oddziału Przedszkolnego przy Szkole Podstawowej Nr 3 w Międzyrzeczu, 2 szt. dla Oddziału Przedszkolnego przy Szkole Podstawowej Nr 2 w Międzyrzeczu, 2 szt. do Oddziału Przedszkolnego przy Szkole w Kaławie, 2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11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11.</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Młotek do masażu</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Przyrząd do masażu z rączką, która ułatwia dotarcie do trudno dostępnych miejsc, np. pleców. Poręczny i łatwy w użyciu. Poprawia krążenie i rozluźnia mięśnie, łagodzi dolegliwości bólowe, działa odprężająco, znakomity także do masowania punktowego.</w:t>
            </w:r>
            <w:r w:rsidRPr="008C06C2">
              <w:rPr>
                <w:rFonts w:ascii="Times New Roman" w:eastAsia="Times New Roman" w:hAnsi="Times New Roman" w:cs="Times New Roman"/>
                <w:color w:val="000000"/>
                <w:sz w:val="20"/>
                <w:szCs w:val="20"/>
                <w:lang w:eastAsia="pl-PL"/>
              </w:rPr>
              <w:br/>
              <w:t>• wym. końcówki 6 x 8 cm • dł. 29 cm</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6A3A99CA" wp14:editId="652AB9D7">
                  <wp:extent cx="2695575" cy="2695575"/>
                  <wp:effectExtent l="0" t="0" r="9525" b="9525"/>
                  <wp:docPr id="11" name="Obraz 11" descr="C:\Users\kmanys\Desktop\obrazki do specyfikacji\mlotek-z-wypustkami-do-masa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anys\Desktop\obrazki do specyfikacji\mlotek-z-wypustkami-do-masaz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szt. dla Oddziału Przedszkolnego przy Szkole Podstawowej Nr 3 w Międzyrzeczu, 1 szt. dla Oddziału Przedszkolnego przy Szkole Podstawowej Nr 2 w Międzyrzeczu, 1 szt. do Oddziału Przedszkolnego przy Szkole w Kaławie, 1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90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12.</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Fakturowe kwadraty</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Zestaw - </w:t>
            </w:r>
            <w:r w:rsidRPr="008C06C2">
              <w:rPr>
                <w:rFonts w:ascii="Times New Roman" w:eastAsia="Times New Roman" w:hAnsi="Times New Roman" w:cs="Times New Roman"/>
                <w:color w:val="000000"/>
                <w:sz w:val="20"/>
                <w:szCs w:val="20"/>
                <w:lang w:eastAsia="pl-PL"/>
              </w:rPr>
              <w:t xml:space="preserve">Kwadraty z różnymi wypełnieniami, z pokryciem z tkaniny bawełnianej, podszyte antypoślizgową gumą. </w:t>
            </w:r>
            <w:r>
              <w:rPr>
                <w:rFonts w:ascii="Times New Roman" w:eastAsia="Times New Roman" w:hAnsi="Times New Roman" w:cs="Times New Roman"/>
                <w:color w:val="000000"/>
                <w:sz w:val="20"/>
                <w:szCs w:val="20"/>
                <w:lang w:eastAsia="pl-PL"/>
              </w:rPr>
              <w:t xml:space="preserve">Winne </w:t>
            </w:r>
            <w:r w:rsidRPr="008C06C2">
              <w:rPr>
                <w:rFonts w:ascii="Times New Roman" w:eastAsia="Times New Roman" w:hAnsi="Times New Roman" w:cs="Times New Roman"/>
                <w:color w:val="000000"/>
                <w:sz w:val="20"/>
                <w:szCs w:val="20"/>
                <w:lang w:eastAsia="pl-PL"/>
              </w:rPr>
              <w:t xml:space="preserve"> usprawnia</w:t>
            </w:r>
            <w:r>
              <w:rPr>
                <w:rFonts w:ascii="Times New Roman" w:eastAsia="Times New Roman" w:hAnsi="Times New Roman" w:cs="Times New Roman"/>
                <w:color w:val="000000"/>
                <w:sz w:val="20"/>
                <w:szCs w:val="20"/>
                <w:lang w:eastAsia="pl-PL"/>
              </w:rPr>
              <w:t>ć</w:t>
            </w:r>
            <w:r w:rsidRPr="008C06C2">
              <w:rPr>
                <w:rFonts w:ascii="Times New Roman" w:eastAsia="Times New Roman" w:hAnsi="Times New Roman" w:cs="Times New Roman"/>
                <w:color w:val="000000"/>
                <w:sz w:val="20"/>
                <w:szCs w:val="20"/>
                <w:lang w:eastAsia="pl-PL"/>
              </w:rPr>
              <w:t xml:space="preserve"> motorykę i rozwijają zmysł dotyku. Kwadraty można dotykać, a także chodzić po nich. • wym. </w:t>
            </w:r>
            <w:proofErr w:type="spellStart"/>
            <w:r w:rsidRPr="008C06C2">
              <w:rPr>
                <w:rFonts w:ascii="Times New Roman" w:eastAsia="Times New Roman" w:hAnsi="Times New Roman" w:cs="Times New Roman"/>
                <w:color w:val="000000"/>
                <w:sz w:val="20"/>
                <w:szCs w:val="20"/>
                <w:lang w:eastAsia="pl-PL"/>
              </w:rPr>
              <w:t>elem</w:t>
            </w:r>
            <w:proofErr w:type="spellEnd"/>
            <w:r w:rsidRPr="008C06C2">
              <w:rPr>
                <w:rFonts w:ascii="Times New Roman" w:eastAsia="Times New Roman" w:hAnsi="Times New Roman" w:cs="Times New Roman"/>
                <w:color w:val="000000"/>
                <w:sz w:val="20"/>
                <w:szCs w:val="20"/>
                <w:lang w:eastAsia="pl-PL"/>
              </w:rPr>
              <w:t>. 40 x 40 cm</w:t>
            </w:r>
            <w:r w:rsidRPr="008C06C2">
              <w:rPr>
                <w:rFonts w:ascii="Times New Roman" w:eastAsia="Times New Roman" w:hAnsi="Times New Roman" w:cs="Times New Roman"/>
                <w:color w:val="000000"/>
                <w:sz w:val="20"/>
                <w:szCs w:val="20"/>
                <w:lang w:eastAsia="pl-PL"/>
              </w:rPr>
              <w:br/>
              <w:t>• 6 szt. • wypełnienia i pokrycia: miękkie piłeczki, długie futerko, krótkie futerko, groch, folia, chropowata guma</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332856AE" wp14:editId="2D92286E">
                  <wp:extent cx="3429000" cy="3429000"/>
                  <wp:effectExtent l="0" t="0" r="0" b="0"/>
                  <wp:docPr id="12" name="Obraz 12" descr="C:\Users\kmanys\Desktop\obrazki do specyfikacji\fakturowe-kwadraty-zestaw-podstaw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anys\Desktop\obrazki do specyfikacji\fakturowe-kwadraty-zestaw-podstawow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5504D6">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do Oddziału Przedszkolnego przy Szkole w Kaławie,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09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13.</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Wyposażenie sal: Kąciki zabawowe: zlewozmywak, kuchenka, pralka - zestaw na przedszkole</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Kącik wykonany jest z lakierowanej płyty MDF w wyrazistych kolorach. Zestaw składa się z 2 części, jednej, która tworzy blat, zlewozmywak i zmywarkę, i drugiej, wysuwanej, w której znajduje się pralka oraz kuchenka do pieczenia rozmaitych potraw. Kącik </w:t>
            </w:r>
            <w:proofErr w:type="spellStart"/>
            <w:r>
              <w:rPr>
                <w:rFonts w:ascii="Times New Roman" w:eastAsia="Times New Roman" w:hAnsi="Times New Roman" w:cs="Times New Roman"/>
                <w:color w:val="000000"/>
                <w:sz w:val="20"/>
                <w:szCs w:val="20"/>
                <w:lang w:eastAsia="pl-PL"/>
              </w:rPr>
              <w:t>mamieć</w:t>
            </w:r>
            <w:proofErr w:type="spellEnd"/>
            <w:r w:rsidRPr="008C06C2">
              <w:rPr>
                <w:rFonts w:ascii="Times New Roman" w:eastAsia="Times New Roman" w:hAnsi="Times New Roman" w:cs="Times New Roman"/>
                <w:color w:val="000000"/>
                <w:sz w:val="20"/>
                <w:szCs w:val="20"/>
                <w:lang w:eastAsia="pl-PL"/>
              </w:rPr>
              <w:t xml:space="preserve"> zaokrąglone krawędzie. Jest przestrzenny i wielofunkcyjny. Dzieci uczą się zabawy w grupie z podziałem na role. </w:t>
            </w:r>
            <w:r>
              <w:rPr>
                <w:rFonts w:ascii="Times New Roman" w:eastAsia="Times New Roman" w:hAnsi="Times New Roman" w:cs="Times New Roman"/>
                <w:color w:val="000000"/>
                <w:sz w:val="20"/>
                <w:szCs w:val="20"/>
                <w:lang w:eastAsia="pl-PL"/>
              </w:rPr>
              <w:t>B</w:t>
            </w:r>
            <w:r w:rsidRPr="008C06C2">
              <w:rPr>
                <w:rFonts w:ascii="Times New Roman" w:eastAsia="Times New Roman" w:hAnsi="Times New Roman" w:cs="Times New Roman"/>
                <w:color w:val="000000"/>
                <w:sz w:val="20"/>
                <w:szCs w:val="20"/>
                <w:lang w:eastAsia="pl-PL"/>
              </w:rPr>
              <w:t>ez wyposażenia.</w:t>
            </w:r>
            <w:r w:rsidRPr="008C06C2">
              <w:rPr>
                <w:rFonts w:ascii="Times New Roman" w:eastAsia="Times New Roman" w:hAnsi="Times New Roman" w:cs="Times New Roman"/>
                <w:color w:val="000000"/>
                <w:sz w:val="20"/>
                <w:szCs w:val="20"/>
                <w:lang w:eastAsia="pl-PL"/>
              </w:rPr>
              <w:br/>
              <w:t>• wym. 96 (po wysunięciu modułu) x 74,5 x 59 (94 z aplikacją) cm</w:t>
            </w:r>
            <w:r w:rsidRPr="008C06C2">
              <w:rPr>
                <w:rFonts w:ascii="Times New Roman" w:eastAsia="Times New Roman" w:hAnsi="Times New Roman" w:cs="Times New Roman"/>
                <w:color w:val="000000"/>
                <w:sz w:val="20"/>
                <w:szCs w:val="20"/>
                <w:lang w:eastAsia="pl-PL"/>
              </w:rPr>
              <w:br/>
              <w:t xml:space="preserve">• wym. modułu 70,5 x 35 x 58 cm </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5B25C7EB" wp14:editId="537378E8">
                  <wp:extent cx="2581275" cy="2581275"/>
                  <wp:effectExtent l="0" t="0" r="9525" b="9525"/>
                  <wp:docPr id="13" name="Obraz 13" descr="C:\Users\kmanys\Desktop\nowoczesna edukacja\obrazki do specyfikacji\kacik-z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nys\Desktop\nowoczesna edukacja\obrazki do specyfikacji\kacik-zos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zestaw dla Oddziału Przedszkolnego przy Szkole Podstawowej Nr 3 w Międzyrzeczu, 1 zestaw dla Oddziału Przedszkolnego przy Szkole Podstawowej Nr 2 w Międzyrzeczu, 1 zestaw do Oddziału Przedszkolnego przy Szkole w Kaławie, 1 zestaw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11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14.</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Piłki sensoryczne</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Zestaw piłek o różnej strukturze i powierzchni. Służą one do ćwiczeń zmysłu dotyku, masażu rąk itp. • 20 piłek • śr. od 4 do 7,5 cm • worek na rzep z wytrzymałej tkaniny o wym. 32 x 40 cm</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0FF243C3" wp14:editId="5C1E3D65">
                  <wp:extent cx="2647950" cy="2647950"/>
                  <wp:effectExtent l="0" t="0" r="0" b="0"/>
                  <wp:docPr id="14" name="Obraz 14" descr="C:\Users\kmanys\Desktop\nowoczesna edukacja\obrazki do specyfikacji\zestaw-sensorycznych-pilec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nys\Desktop\nowoczesna edukacja\obrazki do specyfikacji\zestaw-sensorycznych-pilecze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5504D6">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do Oddziału Przedszkolnego przy Szkole w Kaławie,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254"/>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15.</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Zestaw instrumentów</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Z</w:t>
            </w:r>
            <w:r w:rsidRPr="008C06C2">
              <w:rPr>
                <w:rFonts w:ascii="Times New Roman" w:eastAsia="Times New Roman" w:hAnsi="Times New Roman" w:cs="Times New Roman"/>
                <w:color w:val="000000"/>
                <w:sz w:val="20"/>
                <w:szCs w:val="20"/>
                <w:lang w:eastAsia="pl-PL"/>
              </w:rPr>
              <w:t>estaw instrumentów.</w:t>
            </w:r>
            <w:r w:rsidRPr="008C06C2">
              <w:rPr>
                <w:rFonts w:ascii="Times New Roman" w:eastAsia="Times New Roman" w:hAnsi="Times New Roman" w:cs="Times New Roman"/>
                <w:color w:val="000000"/>
                <w:sz w:val="20"/>
                <w:szCs w:val="20"/>
                <w:lang w:eastAsia="pl-PL"/>
              </w:rPr>
              <w:br/>
              <w:t>6 instrumentów: - drewniane guiro, dł. 14 cm - dzwoneczki na rękę, 2 szt. - bębenek, śr. 15,2 cm - drewniane marakasy, 2 szt. - cymbałki z pałeczkami, wym. 2</w:t>
            </w:r>
            <w:r>
              <w:rPr>
                <w:rFonts w:ascii="Times New Roman" w:eastAsia="Times New Roman" w:hAnsi="Times New Roman" w:cs="Times New Roman"/>
                <w:color w:val="000000"/>
                <w:sz w:val="20"/>
                <w:szCs w:val="20"/>
                <w:lang w:eastAsia="pl-PL"/>
              </w:rPr>
              <w:t xml:space="preserve">7 x 3,5 cm - </w:t>
            </w:r>
            <w:proofErr w:type="spellStart"/>
            <w:r>
              <w:rPr>
                <w:rFonts w:ascii="Times New Roman" w:eastAsia="Times New Roman" w:hAnsi="Times New Roman" w:cs="Times New Roman"/>
                <w:color w:val="000000"/>
                <w:sz w:val="20"/>
                <w:szCs w:val="20"/>
                <w:lang w:eastAsia="pl-PL"/>
              </w:rPr>
              <w:t>klawesy</w:t>
            </w:r>
            <w:proofErr w:type="spellEnd"/>
            <w:r>
              <w:rPr>
                <w:rFonts w:ascii="Times New Roman" w:eastAsia="Times New Roman" w:hAnsi="Times New Roman" w:cs="Times New Roman"/>
                <w:color w:val="000000"/>
                <w:sz w:val="20"/>
                <w:szCs w:val="20"/>
                <w:lang w:eastAsia="pl-PL"/>
              </w:rPr>
              <w:t>, dł. 14 cm.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0F263651" wp14:editId="47FE871C">
                  <wp:extent cx="2419350" cy="2419350"/>
                  <wp:effectExtent l="0" t="0" r="0" b="0"/>
                  <wp:docPr id="15" name="Obraz 15" descr="C:\Users\kmanys\Desktop\nowoczesna edukacja\obrazki do specyfikacji\zestaw-instrument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nys\Desktop\nowoczesna edukacja\obrazki do specyfikacji\zestaw-instrumento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B66142">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do Oddziału Przedszkolnego przy Szkole w Kaławie,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09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16.</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Dyski z fakturami</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Zestaw zawiera 5 małych i 5 dużych dysków wykonanych z przyjemnej w dotyku gumy. Elementy mają różne faktury i kolory. Zabawa dyskami ćwiczy zmysł dotyku, rozwija zdolność opisywania wrażeń dotykowych, może służyć do masażu stóp i dłoni, a także do gier zespołowych. Dyski pakowane są w woreczki, śr. 27 cm i 11 cm, od 2 do 8 lat</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0A92142B" wp14:editId="211C64AE">
                  <wp:extent cx="2314575" cy="2314575"/>
                  <wp:effectExtent l="0" t="0" r="9525" b="9525"/>
                  <wp:docPr id="16" name="Obraz 16" descr="C:\Users\kmanys\Desktop\nowoczesna edukacja\obrazki do specyfikacji\dyski-z-faktur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nys\Desktop\nowoczesna edukacja\obrazki do specyfikacji\dyski-z-fakturami-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B66142">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do Oddziału Przedszkolnego przy Szkole w Kaławie, 1 </w:t>
            </w:r>
            <w:r>
              <w:rPr>
                <w:rFonts w:ascii="Times New Roman" w:eastAsia="Times New Roman" w:hAnsi="Times New Roman" w:cs="Times New Roman"/>
                <w:color w:val="000000"/>
                <w:sz w:val="20"/>
                <w:szCs w:val="20"/>
                <w:lang w:eastAsia="pl-PL"/>
              </w:rPr>
              <w:t>zestaw</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11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17.</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Bączek równoważny</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Pomoc rehabilitacyjna rozwijająca koordynację ruchową dziecka. Doskonała zarówno dla dzieci zdrowych, jak i tych z porażeniem mózgowym. Bączek może być wykorzystywany jako karuzela, schowek, a także jako łódka na basenie. Bezpieczna budowa chroni przed przyciśnięciem palców. Przeznaczona do zabaw na zewnątrz i wewnątrz. • śr. 80 cm • wys. 44 cm</w:t>
            </w:r>
            <w:r w:rsidRPr="008C06C2">
              <w:rPr>
                <w:rFonts w:ascii="Times New Roman" w:eastAsia="Times New Roman" w:hAnsi="Times New Roman" w:cs="Times New Roman"/>
                <w:color w:val="000000"/>
                <w:sz w:val="20"/>
                <w:szCs w:val="20"/>
                <w:lang w:eastAsia="pl-PL"/>
              </w:rPr>
              <w:br/>
              <w:t>• od 3 do 10 lat</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594F1D62" wp14:editId="4B271EF4">
                  <wp:extent cx="1914525" cy="1914525"/>
                  <wp:effectExtent l="0" t="0" r="9525" b="9525"/>
                  <wp:docPr id="17" name="Obraz 17" descr="C:\Users\kmanys\Desktop\nowoczesna edukacja\obrazki do specyfikacji\rehabilitacyjny-bac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anys\Desktop\nowoczesna edukacja\obrazki do specyfikacji\rehabilitacyjny-bacze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16</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 szt. dla Oddziału Przedszkolnego przy Szkole Podstawowej Nr 3 w Międzyrzeczu, 4 szt. dla Oddziału Przedszkolnego przy Szkole Podstawowej Nr 2 w Międzyrzeczu, 4 szt. do Oddziału Przedszkolnego przy Szkole w Kaławie, 4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78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18.</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Zestaw gimnastyczny</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Wieloelementowy zestaw, który pozwala na tworzenie różnych torów przeszkód i ciekawych układów do ćwiczeń gimnastycznych.</w:t>
            </w:r>
            <w:r w:rsidRPr="008C06C2">
              <w:rPr>
                <w:rFonts w:ascii="Times New Roman" w:eastAsia="Times New Roman" w:hAnsi="Times New Roman" w:cs="Times New Roman"/>
                <w:color w:val="000000"/>
                <w:sz w:val="20"/>
                <w:szCs w:val="20"/>
                <w:lang w:eastAsia="pl-PL"/>
              </w:rPr>
              <w:br/>
              <w:t>• drążki gimnastyczne o dł. 70 cm - 8 szt.</w:t>
            </w:r>
            <w:r w:rsidRPr="008C06C2">
              <w:rPr>
                <w:rFonts w:ascii="Times New Roman" w:eastAsia="Times New Roman" w:hAnsi="Times New Roman" w:cs="Times New Roman"/>
                <w:color w:val="000000"/>
                <w:sz w:val="20"/>
                <w:szCs w:val="20"/>
                <w:lang w:eastAsia="pl-PL"/>
              </w:rPr>
              <w:br/>
              <w:t>• obręcze o śr. 50 cm - 4 szt.</w:t>
            </w:r>
            <w:r w:rsidRPr="008C06C2">
              <w:rPr>
                <w:rFonts w:ascii="Times New Roman" w:eastAsia="Times New Roman" w:hAnsi="Times New Roman" w:cs="Times New Roman"/>
                <w:color w:val="000000"/>
                <w:sz w:val="20"/>
                <w:szCs w:val="20"/>
                <w:lang w:eastAsia="pl-PL"/>
              </w:rPr>
              <w:br/>
              <w:t>• cegły łączniki - 4 szt.</w:t>
            </w:r>
            <w:r w:rsidRPr="008C06C2">
              <w:rPr>
                <w:rFonts w:ascii="Times New Roman" w:eastAsia="Times New Roman" w:hAnsi="Times New Roman" w:cs="Times New Roman"/>
                <w:color w:val="000000"/>
                <w:sz w:val="20"/>
                <w:szCs w:val="20"/>
                <w:lang w:eastAsia="pl-PL"/>
              </w:rPr>
              <w:br/>
              <w:t>• zaciski - 30 szt.</w:t>
            </w:r>
            <w:r w:rsidRPr="008C06C2">
              <w:rPr>
                <w:rFonts w:ascii="Times New Roman" w:eastAsia="Times New Roman" w:hAnsi="Times New Roman" w:cs="Times New Roman"/>
                <w:color w:val="000000"/>
                <w:sz w:val="20"/>
                <w:szCs w:val="20"/>
                <w:lang w:eastAsia="pl-PL"/>
              </w:rPr>
              <w:br/>
              <w:t>• pachołki - 4 szt. (2 żółte, 2 czerwone)</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36DB5520" wp14:editId="175D8857">
                  <wp:extent cx="2638425" cy="2638425"/>
                  <wp:effectExtent l="0" t="0" r="9525" b="9525"/>
                  <wp:docPr id="18" name="Obraz 18" descr="C:\Users\kmanys\Desktop\nowoczesna edukacja\obrazki do specyfikacji\zestaw-gimnasty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anys\Desktop\nowoczesna edukacja\obrazki do specyfikacji\zestaw-gimnastyczn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komplet dla Oddziału Przedszkolnego przy Szkole Podstawowej Nr 3 w Międzyrzeczu, 1 komplet dla Oddziału Przedszkolnego przy Szkole Podstawowej Nr 2 w Międzyrzeczu, 1 komplet do Oddziału Przedszkolnego przy Szkole w Kaławie, 1 komplet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09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19.</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Piłka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Piłk</w:t>
            </w:r>
            <w:r>
              <w:rPr>
                <w:rFonts w:ascii="Times New Roman" w:eastAsia="Times New Roman" w:hAnsi="Times New Roman" w:cs="Times New Roman"/>
                <w:color w:val="000000"/>
                <w:sz w:val="20"/>
                <w:szCs w:val="20"/>
                <w:lang w:eastAsia="pl-PL"/>
              </w:rPr>
              <w:t>a</w:t>
            </w:r>
            <w:r w:rsidRPr="008C06C2">
              <w:rPr>
                <w:rFonts w:ascii="Times New Roman" w:eastAsia="Times New Roman" w:hAnsi="Times New Roman" w:cs="Times New Roman"/>
                <w:color w:val="000000"/>
                <w:sz w:val="20"/>
                <w:szCs w:val="20"/>
                <w:lang w:eastAsia="pl-PL"/>
              </w:rPr>
              <w:t xml:space="preserve"> przedstawiając</w:t>
            </w:r>
            <w:r>
              <w:rPr>
                <w:rFonts w:ascii="Times New Roman" w:eastAsia="Times New Roman" w:hAnsi="Times New Roman" w:cs="Times New Roman"/>
                <w:color w:val="000000"/>
                <w:sz w:val="20"/>
                <w:szCs w:val="20"/>
                <w:lang w:eastAsia="pl-PL"/>
              </w:rPr>
              <w:t>a</w:t>
            </w:r>
            <w:r w:rsidRPr="008C06C2">
              <w:rPr>
                <w:rFonts w:ascii="Times New Roman" w:eastAsia="Times New Roman" w:hAnsi="Times New Roman" w:cs="Times New Roman"/>
                <w:color w:val="000000"/>
                <w:sz w:val="20"/>
                <w:szCs w:val="20"/>
                <w:lang w:eastAsia="pl-PL"/>
              </w:rPr>
              <w:t xml:space="preserve"> zwierzęta</w:t>
            </w:r>
            <w:r>
              <w:rPr>
                <w:rFonts w:ascii="Times New Roman" w:eastAsia="Times New Roman" w:hAnsi="Times New Roman" w:cs="Times New Roman"/>
                <w:color w:val="000000"/>
                <w:sz w:val="20"/>
                <w:szCs w:val="20"/>
                <w:lang w:eastAsia="pl-PL"/>
              </w:rPr>
              <w:t xml:space="preserve"> lub części ciała</w:t>
            </w:r>
            <w:r w:rsidRPr="008C06C2">
              <w:rPr>
                <w:rFonts w:ascii="Times New Roman" w:eastAsia="Times New Roman" w:hAnsi="Times New Roman" w:cs="Times New Roman"/>
                <w:color w:val="000000"/>
                <w:sz w:val="20"/>
                <w:szCs w:val="20"/>
                <w:lang w:eastAsia="pl-PL"/>
              </w:rPr>
              <w:t xml:space="preserve"> • wykonane z plastiku • śr. 40 cm</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7A4431AA" wp14:editId="25325293">
                  <wp:extent cx="1924050" cy="1924050"/>
                  <wp:effectExtent l="0" t="0" r="0" b="0"/>
                  <wp:docPr id="19" name="Obraz 19" descr="C:\Users\kmanys\Desktop\nowoczesna edukacja\obrazki do specyfikacji\pilka-zwierz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anys\Desktop\nowoczesna edukacja\obrazki do specyfikacji\pilka-zwierzet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szt. dla Oddziału Przedszkolnego przy Szkole Podstawowej Nr 3 w Międzyrzeczu, 1 szt. dla Oddziału Przedszkolnego przy Szkole Podstawowej Nr 2 w Międzyrzeczu, 1 szt. do Oddziału Przedszkolnego przy Szkole w Kaławie, 1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11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Pióra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dł. od 3 do 14 cm • 20 g</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1696A925" wp14:editId="2CE3BED1">
                  <wp:extent cx="2305050" cy="2305050"/>
                  <wp:effectExtent l="0" t="0" r="0" b="0"/>
                  <wp:docPr id="20" name="Obraz 20" descr="C:\Users\kmanys\Desktop\nowoczesna edukacja\obrazki do specyfikacji\piorka-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anys\Desktop\nowoczesna edukacja\obrazki do specyfikacji\piorka-ma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16</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 szt. dla Oddziału Przedszkolnego przy Szkole Podstawowej Nr 3 w Międzyrzeczu, 4 szt. dla Oddziału Przedszkolnego przy Szkole Podstawowej Nr 2 w Międzyrzeczu, 4 szt. do Oddziału Przedszkolnego przy Szkole w Kaławie, 4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15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21.</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Piłka lekka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proofErr w:type="spellStart"/>
            <w:r w:rsidRPr="008C06C2">
              <w:rPr>
                <w:rFonts w:ascii="Times New Roman" w:eastAsia="Times New Roman" w:hAnsi="Times New Roman" w:cs="Times New Roman"/>
                <w:color w:val="000000"/>
                <w:sz w:val="20"/>
                <w:szCs w:val="20"/>
                <w:lang w:eastAsia="pl-PL"/>
              </w:rPr>
              <w:t>Pluszak</w:t>
            </w:r>
            <w:proofErr w:type="spellEnd"/>
            <w:r w:rsidRPr="008C06C2">
              <w:rPr>
                <w:rFonts w:ascii="Times New Roman" w:eastAsia="Times New Roman" w:hAnsi="Times New Roman" w:cs="Times New Roman"/>
                <w:color w:val="000000"/>
                <w:sz w:val="20"/>
                <w:szCs w:val="20"/>
                <w:lang w:eastAsia="pl-PL"/>
              </w:rPr>
              <w:t>, Średnica: 20 cm</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381C319E" wp14:editId="2CA83E23">
                  <wp:extent cx="1714500" cy="1714500"/>
                  <wp:effectExtent l="0" t="0" r="0" b="0"/>
                  <wp:docPr id="21" name="Obraz 21" descr="C:\Users\kmanys\Desktop\nowoczesna edukacja\obrazki do specyfikacji\sparka-pluszak-zielony__0351535_PE539856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nys\Desktop\nowoczesna edukacja\obrazki do specyfikacji\sparka-pluszak-zielony__0351535_PE539856_S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6</w:t>
            </w:r>
          </w:p>
        </w:tc>
        <w:tc>
          <w:tcPr>
            <w:tcW w:w="1985"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 szt. dla Oddziału Przedszkolnego przy Szkole Podstawowej Nr 2 w Międzyrzeczu, 1 szt. dla Oddziału Przedszkolnego przy Szkole Podstawowej Nr 3 w Międzyrzeczu, 1 szt. dla Oddziału Przedszkolnego przy Szkole Podstawowej Nr 4 w Międzyrzeczu, 1 szt. dla Oddziału przedszkolnego przy Szkole Podstawowej w Kaławie </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r w:rsidRPr="008C06C2">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429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22.</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Obręcze hula-hop</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Łatwe łączenie elementów piankowych - składa się z 8 sztuk, możliwość demontażu, do wzmacniania mięśni brzucha, nóg i pośladków. </w:t>
            </w:r>
            <w:r w:rsidRPr="008C06C2">
              <w:rPr>
                <w:rFonts w:ascii="Times New Roman" w:eastAsia="Times New Roman" w:hAnsi="Times New Roman" w:cs="Times New Roman"/>
                <w:color w:val="000000"/>
                <w:sz w:val="20"/>
                <w:szCs w:val="20"/>
                <w:lang w:eastAsia="pl-PL"/>
              </w:rPr>
              <w:br/>
              <w:t>Pianka</w:t>
            </w:r>
            <w:r w:rsidRPr="008C06C2">
              <w:rPr>
                <w:rFonts w:ascii="Times New Roman" w:eastAsia="Times New Roman" w:hAnsi="Times New Roman" w:cs="Times New Roman"/>
                <w:color w:val="000000"/>
                <w:sz w:val="20"/>
                <w:szCs w:val="20"/>
                <w:lang w:eastAsia="pl-PL"/>
              </w:rPr>
              <w:br/>
              <w:t xml:space="preserve">100.00% Guma </w:t>
            </w:r>
            <w:proofErr w:type="spellStart"/>
            <w:r w:rsidRPr="008C06C2">
              <w:rPr>
                <w:rFonts w:ascii="Times New Roman" w:eastAsia="Times New Roman" w:hAnsi="Times New Roman" w:cs="Times New Roman"/>
                <w:color w:val="000000"/>
                <w:sz w:val="20"/>
                <w:szCs w:val="20"/>
                <w:lang w:eastAsia="pl-PL"/>
              </w:rPr>
              <w:t>butadienowo-nitrylowa</w:t>
            </w:r>
            <w:proofErr w:type="spellEnd"/>
            <w:r w:rsidRPr="008C06C2">
              <w:rPr>
                <w:rFonts w:ascii="Times New Roman" w:eastAsia="Times New Roman" w:hAnsi="Times New Roman" w:cs="Times New Roman"/>
                <w:color w:val="000000"/>
                <w:sz w:val="20"/>
                <w:szCs w:val="20"/>
                <w:lang w:eastAsia="pl-PL"/>
              </w:rPr>
              <w:t xml:space="preserve"> (NBR)</w:t>
            </w:r>
            <w:r w:rsidRPr="008C06C2">
              <w:rPr>
                <w:rFonts w:ascii="Times New Roman" w:eastAsia="Times New Roman" w:hAnsi="Times New Roman" w:cs="Times New Roman"/>
                <w:color w:val="000000"/>
                <w:sz w:val="20"/>
                <w:szCs w:val="20"/>
                <w:lang w:eastAsia="pl-PL"/>
              </w:rPr>
              <w:br/>
              <w:t>Rurka</w:t>
            </w:r>
            <w:r>
              <w:rPr>
                <w:rFonts w:ascii="Times New Roman" w:eastAsia="Times New Roman" w:hAnsi="Times New Roman" w:cs="Times New Roman"/>
                <w:color w:val="000000"/>
                <w:sz w:val="20"/>
                <w:szCs w:val="20"/>
                <w:lang w:eastAsia="pl-PL"/>
              </w:rPr>
              <w:t xml:space="preserve">. </w:t>
            </w:r>
            <w:r w:rsidRPr="008C06C2">
              <w:rPr>
                <w:rFonts w:ascii="Times New Roman" w:eastAsia="Times New Roman" w:hAnsi="Times New Roman" w:cs="Times New Roman"/>
                <w:color w:val="000000"/>
                <w:sz w:val="20"/>
                <w:szCs w:val="20"/>
                <w:lang w:eastAsia="pl-PL"/>
              </w:rPr>
              <w:t>100.00% Polietylen wysokiej gęstości (HDPE)</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4D647FFC" wp14:editId="238EB406">
                  <wp:extent cx="2647950" cy="2647950"/>
                  <wp:effectExtent l="0" t="0" r="0" b="0"/>
                  <wp:docPr id="22" name="Obraz 22" descr="C:\Users\kmanys\Desktop\nowoczesna edukacja\obrazki do specyfikacji\big_70be796809e940ec8912ede6d613d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nys\Desktop\nowoczesna edukacja\obrazki do specyfikacji\big_70be796809e940ec8912ede6d613d69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BC7BC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 szt. dla Oddziału Przedszkolnego przy Szkole Podstawowej Nr 3 w Międzyrzeczu, 2 szt. dla Oddziału Przedszkolnego przy Szkole Podstawowej Nr 2 w Międzyrzeczu, 2 szt. do Oddziału Przedszkolnego przy Szkole w Kaławie, 2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237"/>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CD muzyka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Jest to zbiór wesołych piosenek i zabaw dla dzieci. </w:t>
            </w:r>
            <w:r>
              <w:rPr>
                <w:rFonts w:ascii="Times New Roman" w:eastAsia="Times New Roman" w:hAnsi="Times New Roman" w:cs="Times New Roman"/>
                <w:color w:val="000000"/>
                <w:sz w:val="20"/>
                <w:szCs w:val="20"/>
                <w:lang w:eastAsia="pl-PL"/>
              </w:rPr>
              <w:t>Winien zawitać</w:t>
            </w:r>
            <w:r w:rsidRPr="008C06C2">
              <w:rPr>
                <w:rFonts w:ascii="Times New Roman" w:eastAsia="Times New Roman" w:hAnsi="Times New Roman" w:cs="Times New Roman"/>
                <w:color w:val="000000"/>
                <w:sz w:val="20"/>
                <w:szCs w:val="20"/>
                <w:lang w:eastAsia="pl-PL"/>
              </w:rPr>
              <w:t xml:space="preserve"> piosenkę na powitanie i pożegnanie, na rozgrzewkę, kołysankę oraz piosenki o słońcu, tęczy, porach roku i cukierkach. </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349D1CFA" wp14:editId="0A6D71A6">
                  <wp:extent cx="1900958" cy="2714625"/>
                  <wp:effectExtent l="0" t="0" r="4445" b="0"/>
                  <wp:docPr id="23" name="Obraz 23" descr="C:\Users\kmanys\Desktop\nowoczesna edukacja\obrazki do specyfikacji\50d0120c3c2631b8079f2ce30d2fd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nys\Desktop\nowoczesna edukacja\obrazki do specyfikacji\50d0120c3c2631b8079f2ce30d2fdd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0958" cy="271462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BC7BC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szt. dla Oddziału Przedszkolnego przy Szkole Podstawowej Nr 3 w Międzyrzeczu, 1 szt. dla Oddziału Przedszkolnego przy Szkole Podstawowej Nr 2 w Międzyrzeczu, 1 szt. do Oddziału Przedszkolnego przy Szkole w Kaławie, 1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5%</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112"/>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24.</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w:t>
            </w:r>
            <w:proofErr w:type="spellStart"/>
            <w:r w:rsidRPr="008C06C2">
              <w:rPr>
                <w:rFonts w:ascii="Times New Roman" w:eastAsia="Times New Roman" w:hAnsi="Times New Roman" w:cs="Times New Roman"/>
                <w:color w:val="000000"/>
                <w:sz w:val="20"/>
                <w:szCs w:val="20"/>
                <w:lang w:eastAsia="pl-PL"/>
              </w:rPr>
              <w:t>Contura</w:t>
            </w:r>
            <w:proofErr w:type="spellEnd"/>
            <w:r w:rsidRPr="008C06C2">
              <w:rPr>
                <w:rFonts w:ascii="Times New Roman" w:eastAsia="Times New Roman" w:hAnsi="Times New Roman" w:cs="Times New Roman"/>
                <w:color w:val="000000"/>
                <w:sz w:val="20"/>
                <w:szCs w:val="20"/>
                <w:lang w:eastAsia="pl-PL"/>
              </w:rPr>
              <w:t xml:space="preserve"> - Jaki to kształt?" - gra edukacyjna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R</w:t>
            </w:r>
            <w:r w:rsidRPr="008C06C2">
              <w:rPr>
                <w:rFonts w:ascii="Times New Roman" w:eastAsia="Times New Roman" w:hAnsi="Times New Roman" w:cs="Times New Roman"/>
                <w:color w:val="000000"/>
                <w:sz w:val="20"/>
                <w:szCs w:val="20"/>
                <w:lang w:eastAsia="pl-PL"/>
              </w:rPr>
              <w:t>ozwija u dziecka sprawność motoryczną, jak również postrzeganie, wyobraźnię, rozpoznawanie i kojarzenie</w:t>
            </w:r>
            <w:r>
              <w:rPr>
                <w:rFonts w:ascii="Times New Roman" w:eastAsia="Times New Roman" w:hAnsi="Times New Roman" w:cs="Times New Roman"/>
                <w:color w:val="000000"/>
                <w:sz w:val="20"/>
                <w:szCs w:val="20"/>
                <w:lang w:eastAsia="pl-PL"/>
              </w:rPr>
              <w:t xml:space="preserve">. </w:t>
            </w:r>
            <w:r w:rsidRPr="008C06C2">
              <w:rPr>
                <w:rFonts w:ascii="Times New Roman" w:eastAsia="Times New Roman" w:hAnsi="Times New Roman" w:cs="Times New Roman"/>
                <w:color w:val="000000"/>
                <w:sz w:val="20"/>
                <w:szCs w:val="20"/>
                <w:lang w:eastAsia="pl-PL"/>
              </w:rPr>
              <w:t>40 elementów o różnych kształtach, 2 maski, instrukcja gry, Ilość graczy: 1-4, Wiek graczy 3-7, Czas rozgrywki: 15-20 min.</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3ADA414" wp14:editId="577C64A3">
                  <wp:extent cx="3171825" cy="3171825"/>
                  <wp:effectExtent l="0" t="0" r="9525" b="9525"/>
                  <wp:docPr id="24" name="Obraz 24" descr="C:\Users\kmanys\Desktop\nowoczesna edukacja\obrazki do specyfikacji\6ba2bf3941588badec7f9849de461beb52355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nys\Desktop\nowoczesna edukacja\obrazki do specyfikacji\6ba2bf3941588badec7f9849de461beb52355e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szt. dla Oddziału Przedszkolnego przy Szkole Podstawowej Nr 3 w Międzyrzeczu, 5 szt. dla Oddziału Przedszkolnego przy Szkole Podstawowej Nr 2 w Międzyrzeczu, 5 szt. do Oddziału Przedszkolnego przy Szkole w Kaławie, 5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101"/>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25.</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Smok Diego - gra rozwijająca motorykę i precyzyjność wzroku</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9554A4">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Cel gry: Każdą rundę gry, każdy gracz staje się Diego - </w:t>
            </w:r>
            <w:proofErr w:type="spellStart"/>
            <w:r w:rsidRPr="008C06C2">
              <w:rPr>
                <w:rFonts w:ascii="Times New Roman" w:eastAsia="Times New Roman" w:hAnsi="Times New Roman" w:cs="Times New Roman"/>
                <w:color w:val="000000"/>
                <w:sz w:val="20"/>
                <w:szCs w:val="20"/>
                <w:lang w:eastAsia="pl-PL"/>
              </w:rPr>
              <w:t>wypluwaczem</w:t>
            </w:r>
            <w:proofErr w:type="spellEnd"/>
            <w:r w:rsidRPr="008C06C2">
              <w:rPr>
                <w:rFonts w:ascii="Times New Roman" w:eastAsia="Times New Roman" w:hAnsi="Times New Roman" w:cs="Times New Roman"/>
                <w:color w:val="000000"/>
                <w:sz w:val="20"/>
                <w:szCs w:val="20"/>
                <w:lang w:eastAsia="pl-PL"/>
              </w:rPr>
              <w:t xml:space="preserve"> ognia. Bierze po kryjomu kartonik, który wskazuje jedną z sześciu tarcz strzelniczych, w którą będzie próbował wycelować trzy kulki ognia. Współgracze będą próbować odgadnąć, która była według ich mniemania tarcza Diego </w:t>
            </w:r>
            <w:proofErr w:type="spellStart"/>
            <w:r w:rsidRPr="008C06C2">
              <w:rPr>
                <w:rFonts w:ascii="Times New Roman" w:eastAsia="Times New Roman" w:hAnsi="Times New Roman" w:cs="Times New Roman"/>
                <w:color w:val="000000"/>
                <w:sz w:val="20"/>
                <w:szCs w:val="20"/>
                <w:lang w:eastAsia="pl-PL"/>
              </w:rPr>
              <w:t>wypluwacza</w:t>
            </w:r>
            <w:proofErr w:type="spellEnd"/>
            <w:r w:rsidRPr="008C06C2">
              <w:rPr>
                <w:rFonts w:ascii="Times New Roman" w:eastAsia="Times New Roman" w:hAnsi="Times New Roman" w:cs="Times New Roman"/>
                <w:color w:val="000000"/>
                <w:sz w:val="20"/>
                <w:szCs w:val="20"/>
                <w:lang w:eastAsia="pl-PL"/>
              </w:rPr>
              <w:t xml:space="preserve"> - ognia. Punkty otrzymuje ten, który ma dobrego cela, ale też kto umie zgadywać. Celem gry jest wygrać posuwając się jak najdalej smokiem na </w:t>
            </w:r>
            <w:proofErr w:type="spellStart"/>
            <w:r w:rsidRPr="008C06C2">
              <w:rPr>
                <w:rFonts w:ascii="Times New Roman" w:eastAsia="Times New Roman" w:hAnsi="Times New Roman" w:cs="Times New Roman"/>
                <w:color w:val="000000"/>
                <w:sz w:val="20"/>
                <w:szCs w:val="20"/>
                <w:lang w:eastAsia="pl-PL"/>
              </w:rPr>
              <w:t>liscie</w:t>
            </w:r>
            <w:proofErr w:type="spellEnd"/>
            <w:r w:rsidRPr="008C06C2">
              <w:rPr>
                <w:rFonts w:ascii="Times New Roman" w:eastAsia="Times New Roman" w:hAnsi="Times New Roman" w:cs="Times New Roman"/>
                <w:color w:val="000000"/>
                <w:sz w:val="20"/>
                <w:szCs w:val="20"/>
                <w:lang w:eastAsia="pl-PL"/>
              </w:rPr>
              <w:t xml:space="preserve"> zaznaczającej punkty. Zawartość pudełka:- 1 stadion dla smoków (spód pudełka z tabelą i listą punktów)- 4 smoki- 3 kulki ognia- 24 karty (6 z każdego koloru)- 24 kartoniki- 1 Instrukcja do gry. Podstawowe informacje: Liczba graczy: 2 - 4 osoby, Wiek: od 5 lat, Czas gry: ok. 15</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9554A4">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5A2DA518" wp14:editId="2423686E">
                  <wp:extent cx="2155727" cy="1981200"/>
                  <wp:effectExtent l="0" t="0" r="0" b="0"/>
                  <wp:docPr id="25" name="Obraz 25" descr="C:\Users\kmanys\Desktop\nowoczesna edukacja\obrazki do specyfikacji\87ebe7eca7ef432fb0c4421768b72ad0176cb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nys\Desktop\nowoczesna edukacja\obrazki do specyfikacji\87ebe7eca7ef432fb0c4421768b72ad0176cb7c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5727" cy="1981200"/>
                          </a:xfrm>
                          <a:prstGeom prst="rect">
                            <a:avLst/>
                          </a:prstGeom>
                          <a:noFill/>
                          <a:ln>
                            <a:noFill/>
                          </a:ln>
                        </pic:spPr>
                      </pic:pic>
                    </a:graphicData>
                  </a:graphic>
                </wp:inline>
              </w:drawing>
            </w:r>
            <w:r w:rsidRPr="008C06C2">
              <w:rPr>
                <w:rFonts w:ascii="Times New Roman" w:eastAsia="Times New Roman" w:hAnsi="Times New Roman" w:cs="Times New Roman"/>
                <w:color w:val="000000"/>
                <w:sz w:val="20"/>
                <w:szCs w:val="20"/>
                <w:lang w:eastAsia="pl-PL"/>
              </w:rPr>
              <w:br/>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BC7BC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szt. dla Oddziału Przedszkolnego przy Szkole Podstawowej Nr 3 w Międzyrzeczu, 5 szt. dla Oddziału Przedszkolnego przy Szkole Podstawowej Nr 2 w Międzyrzeczu, 5 szt. do Oddziału Przedszkolnego przy Szkole w Kaławie, 5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237"/>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26.</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zwierzak na zwierzaku - gra zręcznościowa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5A4AD2">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Zwierzęta chcą pokazać jak łatwo jest im zrobić piramidę z własnych ciał. Podstawowe informacje: Liczba graczy: 2 - 4 osoby, Wiek: od 4 lat, Czas gry: ok. 10 - 20 minut.</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5A4AD2">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7D6A0E36" wp14:editId="68B02E0B">
                  <wp:extent cx="2533650" cy="2734154"/>
                  <wp:effectExtent l="0" t="0" r="0" b="9525"/>
                  <wp:docPr id="26" name="Obraz 26" descr="C:\Users\kmanys\Desktop\nowoczesna edukacja\obrazki do specyfikacji\8fa979496773fdc99a6a9e0a6d08613b51c35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anys\Desktop\nowoczesna edukacja\obrazki do specyfikacji\8fa979496773fdc99a6a9e0a6d08613b51c354b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2413" cy="2732819"/>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szt. dla Oddziału Przedszkolnego przy Szkole Podstawowej Nr 3 w Międzyrzeczu, 5 szt. dla Oddziału Przedszkolnego przy Szkole Podstawowej Nr 2 w Międzyrzeczu, 5 szt. do Oddziału Przedszkolnego przy Szkole w Kaławie, 5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8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27.</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Loteryjki obrazkowe</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Poprawna wymowa głosek ż, </w:t>
            </w:r>
            <w:proofErr w:type="spellStart"/>
            <w:r w:rsidRPr="008C06C2">
              <w:rPr>
                <w:rFonts w:ascii="Times New Roman" w:eastAsia="Times New Roman" w:hAnsi="Times New Roman" w:cs="Times New Roman"/>
                <w:color w:val="000000"/>
                <w:sz w:val="20"/>
                <w:szCs w:val="20"/>
                <w:lang w:eastAsia="pl-PL"/>
              </w:rPr>
              <w:t>sz</w:t>
            </w:r>
            <w:proofErr w:type="spellEnd"/>
            <w:r w:rsidRPr="008C06C2">
              <w:rPr>
                <w:rFonts w:ascii="Times New Roman" w:eastAsia="Times New Roman" w:hAnsi="Times New Roman" w:cs="Times New Roman"/>
                <w:color w:val="000000"/>
                <w:sz w:val="20"/>
                <w:szCs w:val="20"/>
                <w:lang w:eastAsia="pl-PL"/>
              </w:rPr>
              <w:t xml:space="preserve">, </w:t>
            </w:r>
            <w:proofErr w:type="spellStart"/>
            <w:r w:rsidRPr="008C06C2">
              <w:rPr>
                <w:rFonts w:ascii="Times New Roman" w:eastAsia="Times New Roman" w:hAnsi="Times New Roman" w:cs="Times New Roman"/>
                <w:color w:val="000000"/>
                <w:sz w:val="20"/>
                <w:szCs w:val="20"/>
                <w:lang w:eastAsia="pl-PL"/>
              </w:rPr>
              <w:t>cz</w:t>
            </w:r>
            <w:proofErr w:type="spellEnd"/>
            <w:r w:rsidRPr="008C06C2">
              <w:rPr>
                <w:rFonts w:ascii="Times New Roman" w:eastAsia="Times New Roman" w:hAnsi="Times New Roman" w:cs="Times New Roman"/>
                <w:color w:val="000000"/>
                <w:sz w:val="20"/>
                <w:szCs w:val="20"/>
                <w:lang w:eastAsia="pl-PL"/>
              </w:rPr>
              <w:t xml:space="preserve"> i </w:t>
            </w:r>
            <w:proofErr w:type="spellStart"/>
            <w:r w:rsidRPr="008C06C2">
              <w:rPr>
                <w:rFonts w:ascii="Times New Roman" w:eastAsia="Times New Roman" w:hAnsi="Times New Roman" w:cs="Times New Roman"/>
                <w:color w:val="000000"/>
                <w:sz w:val="20"/>
                <w:szCs w:val="20"/>
                <w:lang w:eastAsia="pl-PL"/>
              </w:rPr>
              <w:t>dż</w:t>
            </w:r>
            <w:proofErr w:type="spellEnd"/>
            <w:r w:rsidRPr="008C06C2">
              <w:rPr>
                <w:rFonts w:ascii="Times New Roman" w:eastAsia="Times New Roman" w:hAnsi="Times New Roman" w:cs="Times New Roman"/>
                <w:color w:val="000000"/>
                <w:sz w:val="20"/>
                <w:szCs w:val="20"/>
                <w:lang w:eastAsia="pl-PL"/>
              </w:rPr>
              <w:t xml:space="preserve"> – zabawka logopedyczna dla dzieci od 5 lat. Celem prezentowanej loteryjki obrazkowej jest pomoc w rozwijaniu:  mowy u dzieci w wieku przedszkolnym i wczesnoszkolnym  wymowy głosek szumiących percepcji słuchowej pamięci wzrokowej i słuchowej zasobu </w:t>
            </w:r>
            <w:proofErr w:type="spellStart"/>
            <w:r w:rsidRPr="008C06C2">
              <w:rPr>
                <w:rFonts w:ascii="Times New Roman" w:eastAsia="Times New Roman" w:hAnsi="Times New Roman" w:cs="Times New Roman"/>
                <w:color w:val="000000"/>
                <w:sz w:val="20"/>
                <w:szCs w:val="20"/>
                <w:lang w:eastAsia="pl-PL"/>
              </w:rPr>
              <w:t>łownictwa</w:t>
            </w:r>
            <w:proofErr w:type="spellEnd"/>
            <w:r w:rsidRPr="008C06C2">
              <w:rPr>
                <w:rFonts w:ascii="Times New Roman" w:eastAsia="Times New Roman" w:hAnsi="Times New Roman" w:cs="Times New Roman"/>
                <w:color w:val="000000"/>
                <w:sz w:val="20"/>
                <w:szCs w:val="20"/>
                <w:lang w:eastAsia="pl-PL"/>
              </w:rPr>
              <w:t xml:space="preserve"> koncentracji i logicznego myślenia. Zadaniem gracza jest znalezienie na swojej na swojej planszy obrazka. Jego nazwę odczytuje osoba prowadząca grę, z kartonika wylosowanego z worka. Po odnalezieniu odpowiedniego obrazka należy prawidłowo wypowiedzieć jego nazwę, by otrzymać kartonik, który następnie kładzie się na swojej planszy. Wygrywa osoba, której uda się jako pierwszej zapełnić całą swoją planszę. Zestaw do gry w loteryjkę składa się z następujących elementów: 8 dwustronnych plansz z obrazkami (wykonanymi z twardego materiału) 72 dwustronnych kartoników z obrazkami woreczka  instrukcji w języku polskim wykazu użytych wyrazów. Optymalna liczba graczy: od 1 do 4. Minimalny wiek graczy: 5 lat. Średni czas pojedynczej gry: około 15 - 30 minut. Wymiary opakowania: 29 x 19,5 x 4 cm. Waga opakowania: 0,3 kg</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49E342B9" wp14:editId="2E838E2C">
                  <wp:extent cx="2933700" cy="1941577"/>
                  <wp:effectExtent l="0" t="0" r="0" b="1905"/>
                  <wp:docPr id="27" name="Obraz 27" descr="C:\Users\kmanys\Desktop\nowoczesna edukacja\obrazki do specyfikacji\f354278de5272e8f1f261d315b72ac78026bf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anys\Desktop\nowoczesna edukacja\obrazki do specyfikacji\f354278de5272e8f1f261d315b72ac78026bfe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8078" cy="1944474"/>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BC7BC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szt. dla Oddziału Przedszkolnego przy Szkole Podstawowej Nr 3 w Międzyrzeczu, 5 szt. dla Oddziału Przedszkolnego przy Szkole Podstawowej Nr 2 w Międzyrzeczu, 5 szt. do Oddziału Przedszkolnego przy Szkole w Kaławie, 5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946"/>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28.</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Zakup pomocy dydaktycznych: </w:t>
            </w:r>
            <w:proofErr w:type="spellStart"/>
            <w:r w:rsidRPr="008C06C2">
              <w:rPr>
                <w:rFonts w:ascii="Times New Roman" w:eastAsia="Times New Roman" w:hAnsi="Times New Roman" w:cs="Times New Roman"/>
                <w:color w:val="000000"/>
                <w:sz w:val="20"/>
                <w:szCs w:val="20"/>
                <w:lang w:eastAsia="pl-PL"/>
              </w:rPr>
              <w:t>Dmuchajka</w:t>
            </w:r>
            <w:proofErr w:type="spellEnd"/>
            <w:r w:rsidRPr="008C06C2">
              <w:rPr>
                <w:rFonts w:ascii="Times New Roman" w:eastAsia="Times New Roman" w:hAnsi="Times New Roman" w:cs="Times New Roman"/>
                <w:color w:val="000000"/>
                <w:sz w:val="20"/>
                <w:szCs w:val="20"/>
                <w:lang w:eastAsia="pl-PL"/>
              </w:rPr>
              <w:t xml:space="preserve"> (w tubie)</w:t>
            </w:r>
          </w:p>
        </w:tc>
        <w:tc>
          <w:tcPr>
            <w:tcW w:w="7371"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Zestaw - </w:t>
            </w:r>
            <w:r w:rsidRPr="008C06C2">
              <w:rPr>
                <w:rFonts w:ascii="Times New Roman" w:eastAsia="Times New Roman" w:hAnsi="Times New Roman" w:cs="Times New Roman"/>
                <w:color w:val="000000"/>
                <w:sz w:val="20"/>
                <w:szCs w:val="20"/>
                <w:lang w:eastAsia="pl-PL"/>
              </w:rPr>
              <w:t xml:space="preserve">Zabawka służąca do ćwiczenia i kontrolowania siły oddechu. Niezwykle prosta, a przy tym szalenie intrygująca – taka właśnie jest </w:t>
            </w:r>
            <w:proofErr w:type="spellStart"/>
            <w:r w:rsidRPr="008C06C2">
              <w:rPr>
                <w:rFonts w:ascii="Times New Roman" w:eastAsia="Times New Roman" w:hAnsi="Times New Roman" w:cs="Times New Roman"/>
                <w:color w:val="000000"/>
                <w:sz w:val="20"/>
                <w:szCs w:val="20"/>
                <w:lang w:eastAsia="pl-PL"/>
              </w:rPr>
              <w:t>dmuchajka</w:t>
            </w:r>
            <w:proofErr w:type="spellEnd"/>
            <w:r w:rsidRPr="008C06C2">
              <w:rPr>
                <w:rFonts w:ascii="Times New Roman" w:eastAsia="Times New Roman" w:hAnsi="Times New Roman" w:cs="Times New Roman"/>
                <w:color w:val="000000"/>
                <w:sz w:val="20"/>
                <w:szCs w:val="20"/>
                <w:lang w:eastAsia="pl-PL"/>
              </w:rPr>
              <w:t xml:space="preserve">. Zabawka wykonana jest z naturalnego drewna bukowego. Co istotne, zabawka nadaje się do bezpiecznego używania przez większą liczbę osób. Atuty </w:t>
            </w:r>
            <w:proofErr w:type="spellStart"/>
            <w:r w:rsidRPr="008C06C2">
              <w:rPr>
                <w:rFonts w:ascii="Times New Roman" w:eastAsia="Times New Roman" w:hAnsi="Times New Roman" w:cs="Times New Roman"/>
                <w:color w:val="000000"/>
                <w:sz w:val="20"/>
                <w:szCs w:val="20"/>
                <w:lang w:eastAsia="pl-PL"/>
              </w:rPr>
              <w:t>dmuchajki</w:t>
            </w:r>
            <w:proofErr w:type="spellEnd"/>
            <w:r w:rsidRPr="008C06C2">
              <w:rPr>
                <w:rFonts w:ascii="Times New Roman" w:eastAsia="Times New Roman" w:hAnsi="Times New Roman" w:cs="Times New Roman"/>
                <w:color w:val="000000"/>
                <w:sz w:val="20"/>
                <w:szCs w:val="20"/>
                <w:lang w:eastAsia="pl-PL"/>
              </w:rPr>
              <w:t xml:space="preserve">: wspieranie rozwoju i usprawniania aparatu oddechowego kształtowanie aparatu artykulacyjnego i fonacyjnego ułatwianie kontroli oddechu ćwiczenie stopniowego wydłużania fazy wydechu pomoc w ustaleniu prawidłowego toru oddechowego trening koncentracji uwagi. Zabawka logopedyczna zapakowana jest w elegancką tubę. Produkt wykonano z największą starannością z ekologicznego drewna bukowego. </w:t>
            </w:r>
            <w:proofErr w:type="spellStart"/>
            <w:r w:rsidRPr="008C06C2">
              <w:rPr>
                <w:rFonts w:ascii="Times New Roman" w:eastAsia="Times New Roman" w:hAnsi="Times New Roman" w:cs="Times New Roman"/>
                <w:color w:val="000000"/>
                <w:sz w:val="20"/>
                <w:szCs w:val="20"/>
                <w:lang w:eastAsia="pl-PL"/>
              </w:rPr>
              <w:t>Dmuchajka</w:t>
            </w:r>
            <w:proofErr w:type="spellEnd"/>
            <w:r w:rsidRPr="008C06C2">
              <w:rPr>
                <w:rFonts w:ascii="Times New Roman" w:eastAsia="Times New Roman" w:hAnsi="Times New Roman" w:cs="Times New Roman"/>
                <w:color w:val="000000"/>
                <w:sz w:val="20"/>
                <w:szCs w:val="20"/>
                <w:lang w:eastAsia="pl-PL"/>
              </w:rPr>
              <w:t xml:space="preserve"> ma średnicę 6 cm i mierzy 5 cm wysokości. W zestawie znajdują się 2 piłeczki styropianowe o średnicy 25 mm oraz słomka. Zabawka posiada certyfikat bezpieczeństwa CE. Ponadto, surowce wykorzystane do jej produkcji są atestowane i spełniają wymogi określone przez Unię Europejską w dyrektywie EN 71-73.</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166E78">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07F1F518" wp14:editId="68545BA7">
                  <wp:extent cx="3352800" cy="2235200"/>
                  <wp:effectExtent l="0" t="0" r="0" b="0"/>
                  <wp:docPr id="28" name="Obraz 28" descr="C:\Users\kmanys\Desktop\nowoczesna edukacja\obrazki do specyfikacji\d1162f5d7a8710f5ad43e17c62b7881a47be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anys\Desktop\nowoczesna edukacja\obrazki do specyfikacji\d1162f5d7a8710f5ad43e17c62b7881a47be699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4724" cy="2236483"/>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12</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B66142">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 3 </w:t>
            </w:r>
            <w:proofErr w:type="spellStart"/>
            <w:r>
              <w:rPr>
                <w:rFonts w:ascii="Times New Roman" w:eastAsia="Times New Roman" w:hAnsi="Times New Roman" w:cs="Times New Roman"/>
                <w:color w:val="000000"/>
                <w:sz w:val="20"/>
                <w:szCs w:val="20"/>
                <w:lang w:eastAsia="pl-PL"/>
              </w:rPr>
              <w:t>zstawy</w:t>
            </w:r>
            <w:proofErr w:type="spellEnd"/>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do Oddziału Przedszkolnego przy Szkole w Kaławie, 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582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29.</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Klocki PUS-zestaw</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9B0E4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Zestaw Kontrolny PUS to poręczne zamykane pudełko z plastiku, w którym znajduje się 12 ponumerowanych klocków. Zestaw Kontrolny służy zawsze w połączeniu z książeczkami z serii PUS, ponieważ cyfry na klockach odpowiadają numerom zadań w książeczkach. W końcowej fazie pracy, poprzez porównanie wzoru ułożonego z klocków w Zestawie Kontrolnym z wzorem znajdującym się w książeczce, otrzymujemy informację o poprawności wybranych odpowiedzi. Zestaw Kontrolny „rośnie razem z dzieckiem” i raz zakupiony, służy przez wiele lat do zabawy ze wszystkimi książeczkami PUS.</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A83978">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074D0FE1" wp14:editId="3266E808">
                  <wp:extent cx="2301356" cy="2305050"/>
                  <wp:effectExtent l="0" t="0" r="3810" b="0"/>
                  <wp:docPr id="29" name="Obraz 29" descr="C:\Users\kmanys\Desktop\nowoczesna edukacja\obrazki do specyfikacji\zestaw-kontro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anys\Desktop\nowoczesna edukacja\obrazki do specyfikacji\zestaw-kontroln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1356" cy="23050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100</w:t>
            </w:r>
          </w:p>
        </w:tc>
        <w:tc>
          <w:tcPr>
            <w:tcW w:w="1985"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25 zestawów dla Oddziału Przedszkolnego przy Szkole Podstawowej Nr 3 w Międzyrzeczu, 25 zestawów dla Oddziału Przedszkolnego przy Szkole Podstawowej Nr 2 w Międzyrzeczu, 25 zestawów do Oddziału Przedszkolnego przy Szkole w Kaławie, 25 zestawów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5093"/>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30.</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Książki do klocków PUS</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C15474">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Zestaw Książeczki do Zestawu Kontrolnego PUS zawiera:</w:t>
            </w:r>
            <w:r w:rsidRPr="008C06C2">
              <w:rPr>
                <w:rFonts w:ascii="Times New Roman" w:hAnsi="Times New Roman" w:cs="Times New Roman"/>
                <w:b/>
                <w:sz w:val="20"/>
                <w:szCs w:val="20"/>
              </w:rPr>
              <w:t xml:space="preserve"> </w:t>
            </w:r>
          </w:p>
          <w:p w:rsidR="009628EE" w:rsidRPr="008C06C2" w:rsidRDefault="009628EE" w:rsidP="002E64F7">
            <w:pPr>
              <w:spacing w:after="0" w:line="240" w:lineRule="auto"/>
              <w:rPr>
                <w:rFonts w:ascii="Times New Roman" w:eastAsia="Times New Roman" w:hAnsi="Times New Roman" w:cs="Times New Roman"/>
                <w:b/>
                <w:sz w:val="20"/>
                <w:szCs w:val="20"/>
                <w:lang w:eastAsia="pl-PL"/>
              </w:rPr>
            </w:pPr>
            <w:r w:rsidRPr="008C06C2">
              <w:rPr>
                <w:rFonts w:ascii="Times New Roman" w:eastAsia="Times New Roman" w:hAnsi="Times New Roman" w:cs="Times New Roman"/>
                <w:b/>
                <w:sz w:val="20"/>
                <w:szCs w:val="20"/>
                <w:lang w:eastAsia="pl-PL"/>
              </w:rPr>
              <w:t>1.Dla przedszkolaków.1. Zabawy i ćwiczenia ogólnodostępne dla najmłodszych (50 szt.)</w:t>
            </w:r>
          </w:p>
          <w:p w:rsidR="009628EE" w:rsidRPr="008C06C2" w:rsidRDefault="009628EE" w:rsidP="000C0661">
            <w:pPr>
              <w:spacing w:after="0" w:line="240" w:lineRule="auto"/>
              <w:rPr>
                <w:rFonts w:ascii="Times New Roman" w:eastAsia="Times New Roman" w:hAnsi="Times New Roman" w:cs="Times New Roman"/>
                <w:sz w:val="20"/>
                <w:szCs w:val="20"/>
                <w:lang w:eastAsia="pl-PL"/>
              </w:rPr>
            </w:pPr>
            <w:r w:rsidRPr="008C06C2">
              <w:rPr>
                <w:rFonts w:ascii="Times New Roman" w:eastAsia="Times New Roman" w:hAnsi="Times New Roman" w:cs="Times New Roman"/>
                <w:bCs/>
                <w:sz w:val="20"/>
                <w:szCs w:val="20"/>
                <w:lang w:eastAsia="pl-PL"/>
              </w:rPr>
              <w:t>Dla przedszkolaków</w:t>
            </w:r>
            <w:r w:rsidRPr="008C06C2">
              <w:rPr>
                <w:rFonts w:ascii="Times New Roman" w:eastAsia="Times New Roman" w:hAnsi="Times New Roman" w:cs="Times New Roman"/>
                <w:sz w:val="20"/>
                <w:szCs w:val="20"/>
                <w:lang w:eastAsia="pl-PL"/>
              </w:rPr>
              <w:t> </w:t>
            </w:r>
            <w:r w:rsidRPr="008C06C2">
              <w:rPr>
                <w:rFonts w:ascii="Times New Roman" w:eastAsia="Times New Roman" w:hAnsi="Times New Roman" w:cs="Times New Roman"/>
                <w:bCs/>
                <w:sz w:val="20"/>
                <w:szCs w:val="20"/>
                <w:lang w:eastAsia="pl-PL"/>
              </w:rPr>
              <w:t>1</w:t>
            </w:r>
            <w:r w:rsidRPr="008C06C2">
              <w:rPr>
                <w:rFonts w:ascii="Times New Roman" w:eastAsia="Times New Roman" w:hAnsi="Times New Roman" w:cs="Times New Roman"/>
                <w:sz w:val="20"/>
                <w:szCs w:val="20"/>
                <w:lang w:eastAsia="pl-PL"/>
              </w:rPr>
              <w:t xml:space="preserve"> i </w:t>
            </w:r>
            <w:r w:rsidRPr="008C06C2">
              <w:rPr>
                <w:rFonts w:ascii="Times New Roman" w:eastAsia="Times New Roman" w:hAnsi="Times New Roman" w:cs="Times New Roman"/>
                <w:bCs/>
                <w:sz w:val="20"/>
                <w:szCs w:val="20"/>
                <w:lang w:eastAsia="pl-PL"/>
              </w:rPr>
              <w:t>2</w:t>
            </w:r>
          </w:p>
          <w:p w:rsidR="009628EE" w:rsidRPr="008C06C2" w:rsidRDefault="009628EE" w:rsidP="000C0661">
            <w:pPr>
              <w:spacing w:after="0" w:line="240" w:lineRule="auto"/>
              <w:rPr>
                <w:rFonts w:ascii="Times New Roman" w:eastAsia="Times New Roman" w:hAnsi="Times New Roman" w:cs="Times New Roman"/>
                <w:sz w:val="20"/>
                <w:szCs w:val="20"/>
                <w:lang w:eastAsia="pl-PL"/>
              </w:rPr>
            </w:pPr>
            <w:r w:rsidRPr="008C06C2">
              <w:rPr>
                <w:rFonts w:ascii="Times New Roman" w:eastAsia="Times New Roman" w:hAnsi="Times New Roman" w:cs="Times New Roman"/>
                <w:sz w:val="20"/>
                <w:szCs w:val="20"/>
                <w:lang w:eastAsia="pl-PL"/>
              </w:rPr>
              <w:t xml:space="preserve">są książeczkami najlepiej dostosowanym do potrzeb rozwojowych dziecka. Zabawy ogólnorozwojowe w formie obrazkowej zawarte w książeczce </w:t>
            </w:r>
            <w:r w:rsidRPr="008C06C2">
              <w:rPr>
                <w:rFonts w:ascii="Times New Roman" w:eastAsia="Times New Roman" w:hAnsi="Times New Roman" w:cs="Times New Roman"/>
                <w:bCs/>
                <w:sz w:val="20"/>
                <w:szCs w:val="20"/>
                <w:lang w:eastAsia="pl-PL"/>
              </w:rPr>
              <w:t>Dla przedszkolaków 1</w:t>
            </w:r>
            <w:r w:rsidRPr="008C06C2">
              <w:rPr>
                <w:rFonts w:ascii="Times New Roman" w:eastAsia="Times New Roman" w:hAnsi="Times New Roman" w:cs="Times New Roman"/>
                <w:sz w:val="20"/>
                <w:szCs w:val="20"/>
                <w:lang w:eastAsia="pl-PL"/>
              </w:rPr>
              <w:t xml:space="preserve"> umożliwiają przyjazne doskonalenie sprawności umysłowych. Rozwijają spostrzegawczość, uwagę, pamięć, umiejętność analizy i syntezy wzrokowej oraz słuchowej, uczą porównywania, klasyfikowania i uogólniania. Są okazją do spontanicznego ćwiczenia logicznego myślenia.</w:t>
            </w:r>
          </w:p>
          <w:p w:rsidR="009628EE" w:rsidRPr="008C06C2" w:rsidRDefault="009628EE" w:rsidP="000C0661">
            <w:pPr>
              <w:spacing w:after="0" w:line="240" w:lineRule="auto"/>
              <w:rPr>
                <w:rFonts w:ascii="Times New Roman" w:eastAsia="Times New Roman" w:hAnsi="Times New Roman" w:cs="Times New Roman"/>
                <w:sz w:val="20"/>
                <w:szCs w:val="20"/>
                <w:lang w:eastAsia="pl-PL"/>
              </w:rPr>
            </w:pPr>
            <w:r w:rsidRPr="008C06C2">
              <w:rPr>
                <w:rFonts w:ascii="Times New Roman" w:eastAsia="Times New Roman" w:hAnsi="Times New Roman" w:cs="Times New Roman"/>
                <w:sz w:val="20"/>
                <w:szCs w:val="20"/>
                <w:lang w:eastAsia="pl-PL"/>
              </w:rPr>
              <w:t>Przeznaczone dla dzieci powyżej trzech lat.</w:t>
            </w:r>
          </w:p>
          <w:p w:rsidR="009628EE" w:rsidRPr="008C06C2" w:rsidRDefault="009628EE" w:rsidP="000C0661">
            <w:pPr>
              <w:spacing w:after="0" w:line="240" w:lineRule="auto"/>
              <w:rPr>
                <w:rFonts w:ascii="Times New Roman" w:eastAsia="Times New Roman" w:hAnsi="Times New Roman" w:cs="Times New Roman"/>
                <w:sz w:val="20"/>
                <w:szCs w:val="20"/>
                <w:lang w:eastAsia="pl-PL"/>
              </w:rPr>
            </w:pPr>
            <w:r w:rsidRPr="008C06C2">
              <w:rPr>
                <w:rFonts w:ascii="Times New Roman" w:eastAsia="Times New Roman" w:hAnsi="Times New Roman" w:cs="Times New Roman"/>
                <w:sz w:val="20"/>
                <w:szCs w:val="20"/>
                <w:lang w:eastAsia="pl-PL"/>
              </w:rPr>
              <w:t>Dzięki zabawie z książeczką Systemu Edukacji PUS dzieci utrwalają nazwy przedmiotów codziennego użytku, ulubionych zabawek, mebli, części ubrania, a także poznają sposób korzystania z nich. Uczą się rozpoznawania barw, pogłębiają i utrwalają wiadomości przyrodnicze związane z rozpoznawaniem i nazywaniem owoców, warzyw i zwierząt.</w:t>
            </w:r>
          </w:p>
          <w:p w:rsidR="009628EE" w:rsidRPr="008C06C2" w:rsidRDefault="009628EE" w:rsidP="000C0661">
            <w:pPr>
              <w:spacing w:after="0" w:line="240" w:lineRule="auto"/>
              <w:rPr>
                <w:rFonts w:ascii="Times New Roman" w:eastAsia="Times New Roman" w:hAnsi="Times New Roman" w:cs="Times New Roman"/>
                <w:sz w:val="20"/>
                <w:szCs w:val="20"/>
                <w:lang w:eastAsia="pl-PL"/>
              </w:rPr>
            </w:pPr>
          </w:p>
          <w:p w:rsidR="009628EE" w:rsidRPr="008C06C2" w:rsidRDefault="009628EE" w:rsidP="00C15474">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2.Abecadło 1 (50 szt.)</w:t>
            </w:r>
          </w:p>
          <w:p w:rsidR="009628EE" w:rsidRPr="008C06C2" w:rsidRDefault="009628EE" w:rsidP="000C066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Cs/>
                <w:color w:val="000000"/>
                <w:sz w:val="20"/>
                <w:szCs w:val="20"/>
                <w:lang w:eastAsia="pl-PL"/>
              </w:rPr>
              <w:t>Abecadło 1</w:t>
            </w:r>
            <w:r w:rsidRPr="008C06C2">
              <w:rPr>
                <w:rFonts w:ascii="Times New Roman" w:eastAsia="Times New Roman" w:hAnsi="Times New Roman" w:cs="Times New Roman"/>
                <w:color w:val="000000"/>
                <w:sz w:val="20"/>
                <w:szCs w:val="20"/>
                <w:lang w:eastAsia="pl-PL"/>
              </w:rPr>
              <w:t xml:space="preserve"> to książeczka PUS dla dzieci młodszych.</w:t>
            </w:r>
          </w:p>
          <w:p w:rsidR="009628EE" w:rsidRPr="008C06C2" w:rsidRDefault="009628EE" w:rsidP="000C066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Dzieciom trzy- i czteroletnim nauka poprzez zabawę przychodzi z duża łatwością, bo uczą się dla przyjemności i bez wysiłku. Dlatego naukę czytania powinno się rozpocząć od najmłodszych lat życia, kiedy dziecko nie odczuwa jeszcze przymusu nauki.</w:t>
            </w:r>
          </w:p>
          <w:p w:rsidR="009628EE" w:rsidRPr="008C06C2" w:rsidRDefault="009628EE" w:rsidP="000C066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Celem dydaktycznym książeczek </w:t>
            </w:r>
            <w:r w:rsidRPr="008C06C2">
              <w:rPr>
                <w:rFonts w:ascii="Times New Roman" w:eastAsia="Times New Roman" w:hAnsi="Times New Roman" w:cs="Times New Roman"/>
                <w:bCs/>
                <w:color w:val="000000"/>
                <w:sz w:val="20"/>
                <w:szCs w:val="20"/>
                <w:lang w:eastAsia="pl-PL"/>
              </w:rPr>
              <w:t>Abecadło</w:t>
            </w:r>
            <w:r w:rsidRPr="008C06C2">
              <w:rPr>
                <w:rFonts w:ascii="Times New Roman" w:eastAsia="Times New Roman" w:hAnsi="Times New Roman" w:cs="Times New Roman"/>
                <w:color w:val="000000"/>
                <w:sz w:val="20"/>
                <w:szCs w:val="20"/>
                <w:lang w:eastAsia="pl-PL"/>
              </w:rPr>
              <w:t> cześć 1 i 2 jest kształcenie umiejętności:</w:t>
            </w:r>
          </w:p>
          <w:p w:rsidR="009628EE" w:rsidRPr="008C06C2" w:rsidRDefault="009628EE" w:rsidP="000C0661">
            <w:pPr>
              <w:numPr>
                <w:ilvl w:val="0"/>
                <w:numId w:val="4"/>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rozpoznawania liter jako znaków graficznych,</w:t>
            </w:r>
          </w:p>
          <w:p w:rsidR="009628EE" w:rsidRPr="008C06C2" w:rsidRDefault="009628EE" w:rsidP="000C0661">
            <w:pPr>
              <w:numPr>
                <w:ilvl w:val="0"/>
                <w:numId w:val="4"/>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rozróżniania liter drukowanych i pisanych: wielkich i małych,</w:t>
            </w:r>
          </w:p>
          <w:p w:rsidR="009628EE" w:rsidRPr="008C06C2" w:rsidRDefault="009628EE" w:rsidP="000C0661">
            <w:pPr>
              <w:numPr>
                <w:ilvl w:val="0"/>
                <w:numId w:val="4"/>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odwzorowywania i ustalania ich kolejności w alfabecie,</w:t>
            </w:r>
          </w:p>
          <w:p w:rsidR="009628EE" w:rsidRPr="008C06C2" w:rsidRDefault="009628EE" w:rsidP="000C0661">
            <w:pPr>
              <w:numPr>
                <w:ilvl w:val="0"/>
                <w:numId w:val="4"/>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kojarzenia głoski z jej graficznym obrazem,</w:t>
            </w:r>
          </w:p>
          <w:p w:rsidR="009628EE" w:rsidRPr="008C06C2" w:rsidRDefault="009628EE" w:rsidP="000C0661">
            <w:pPr>
              <w:numPr>
                <w:ilvl w:val="0"/>
                <w:numId w:val="4"/>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łączenia w pary liter z obrazkiem, którego nazwa rozpoczyna się od danej litery,</w:t>
            </w:r>
          </w:p>
          <w:p w:rsidR="009628EE" w:rsidRPr="008C06C2" w:rsidRDefault="009628EE" w:rsidP="000C0661">
            <w:pPr>
              <w:numPr>
                <w:ilvl w:val="0"/>
                <w:numId w:val="4"/>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odszukiwania i odczytywania liter drukowanych i pisanych zlanych z tłem,</w:t>
            </w:r>
          </w:p>
          <w:p w:rsidR="009628EE" w:rsidRPr="008C06C2" w:rsidRDefault="009628EE" w:rsidP="000C0661">
            <w:pPr>
              <w:numPr>
                <w:ilvl w:val="0"/>
                <w:numId w:val="4"/>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łączenia liter pisanych z ich drukowanymi odpowiednikami oraz łączenia liter drukowanych z ich pisanymi odpowiednikami,</w:t>
            </w:r>
          </w:p>
          <w:p w:rsidR="009628EE" w:rsidRPr="008C06C2" w:rsidRDefault="009628EE" w:rsidP="000C0661">
            <w:pPr>
              <w:numPr>
                <w:ilvl w:val="0"/>
                <w:numId w:val="4"/>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odszukiwania takich samych liter w zbiorach,</w:t>
            </w:r>
          </w:p>
          <w:p w:rsidR="009628EE" w:rsidRPr="008C06C2" w:rsidRDefault="009628EE" w:rsidP="000C0661">
            <w:pPr>
              <w:numPr>
                <w:ilvl w:val="0"/>
                <w:numId w:val="4"/>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odczytywania prostych trzyliterowych wyrazów,</w:t>
            </w:r>
          </w:p>
          <w:p w:rsidR="009628EE" w:rsidRPr="008C06C2" w:rsidRDefault="009628EE" w:rsidP="000C0661">
            <w:pPr>
              <w:numPr>
                <w:ilvl w:val="0"/>
                <w:numId w:val="4"/>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łączenia dwóch sylab w jeden wyraz.</w:t>
            </w:r>
          </w:p>
          <w:p w:rsidR="009628EE" w:rsidRPr="008C06C2" w:rsidRDefault="009628EE" w:rsidP="00C15474">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C15474">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3.Skoncentruj się 1. Zabawowe formy ćwiczeń na koncentrację (50 szt.)</w:t>
            </w:r>
          </w:p>
          <w:p w:rsidR="009628EE" w:rsidRPr="008C06C2" w:rsidRDefault="009628EE" w:rsidP="008E4039">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Cs/>
                <w:color w:val="000000"/>
                <w:sz w:val="20"/>
                <w:szCs w:val="20"/>
                <w:lang w:eastAsia="pl-PL"/>
              </w:rPr>
              <w:t>Skoncentruj się 1. Zabawowe formy ćwiczeń na koncentrację </w:t>
            </w:r>
            <w:r w:rsidRPr="008C06C2">
              <w:rPr>
                <w:rFonts w:ascii="Times New Roman" w:eastAsia="Times New Roman" w:hAnsi="Times New Roman" w:cs="Times New Roman"/>
                <w:color w:val="000000"/>
                <w:sz w:val="20"/>
                <w:szCs w:val="20"/>
                <w:lang w:eastAsia="pl-PL"/>
              </w:rPr>
              <w:t>to książeczka PUS adresowana do dzieci w wieku przedszkolnym i wczesnoszkolnym, zwłaszcza tych, które mają problemy z utrzymaniem koncentracji uwagi przez dłuższy czas.</w:t>
            </w:r>
          </w:p>
          <w:p w:rsidR="009628EE" w:rsidRPr="008C06C2" w:rsidRDefault="009628EE" w:rsidP="008E4039">
            <w:pPr>
              <w:spacing w:after="0" w:line="240" w:lineRule="auto"/>
              <w:rPr>
                <w:rFonts w:ascii="Times New Roman" w:eastAsia="Times New Roman" w:hAnsi="Times New Roman" w:cs="Times New Roman"/>
                <w:bCs/>
                <w:color w:val="000000"/>
                <w:sz w:val="20"/>
                <w:szCs w:val="20"/>
                <w:lang w:eastAsia="pl-PL"/>
              </w:rPr>
            </w:pPr>
            <w:r w:rsidRPr="008C06C2">
              <w:rPr>
                <w:rFonts w:ascii="Times New Roman" w:eastAsia="Times New Roman" w:hAnsi="Times New Roman" w:cs="Times New Roman"/>
                <w:bCs/>
                <w:color w:val="000000"/>
                <w:sz w:val="20"/>
                <w:szCs w:val="20"/>
                <w:lang w:eastAsia="pl-PL"/>
              </w:rPr>
              <w:t>Koncentracja</w:t>
            </w:r>
          </w:p>
          <w:p w:rsidR="009628EE" w:rsidRPr="008C06C2" w:rsidRDefault="009628EE" w:rsidP="008E4039">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dziecka w wieku przedszkolnym i wczesnoszkolnym jest istotnym warunkiem osiągnięcia sukcesu w nauce czytania, pisania i liczenia. Dlatego tez ćwiczenie jej na bazie książeczek </w:t>
            </w:r>
            <w:r w:rsidRPr="008C06C2">
              <w:rPr>
                <w:rFonts w:ascii="Times New Roman" w:eastAsia="Times New Roman" w:hAnsi="Times New Roman" w:cs="Times New Roman"/>
                <w:bCs/>
                <w:color w:val="000000"/>
                <w:sz w:val="20"/>
                <w:szCs w:val="20"/>
                <w:lang w:eastAsia="pl-PL"/>
              </w:rPr>
              <w:t>Skoncentruj się</w:t>
            </w:r>
            <w:r w:rsidRPr="008C06C2">
              <w:rPr>
                <w:rFonts w:ascii="Times New Roman" w:eastAsia="Times New Roman" w:hAnsi="Times New Roman" w:cs="Times New Roman"/>
                <w:color w:val="000000"/>
                <w:sz w:val="20"/>
                <w:szCs w:val="20"/>
                <w:lang w:eastAsia="pl-PL"/>
              </w:rPr>
              <w:t xml:space="preserve"> jest znakomitym treningiem oraz pomocą w rozwijaniu aktywności poznawczej dziecka. Wykonywanie kolejnych ćwiczeń wpływa na stopniowe wydłużanie okresów koncentracji uwagi dziecka, uwrażliwienie jego spostrzegawczości poprzez:</w:t>
            </w:r>
          </w:p>
          <w:p w:rsidR="009628EE" w:rsidRPr="008C06C2" w:rsidRDefault="009628EE" w:rsidP="008E4039">
            <w:pPr>
              <w:numPr>
                <w:ilvl w:val="0"/>
                <w:numId w:val="2"/>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wnikliwe obserwowanie kształtu, wielkości, położenia przestrzennego figur,</w:t>
            </w:r>
          </w:p>
          <w:p w:rsidR="009628EE" w:rsidRPr="008C06C2" w:rsidRDefault="009628EE" w:rsidP="008E4039">
            <w:pPr>
              <w:numPr>
                <w:ilvl w:val="0"/>
                <w:numId w:val="2"/>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rozróżnianie figury i tła,</w:t>
            </w:r>
          </w:p>
          <w:p w:rsidR="009628EE" w:rsidRPr="008C06C2" w:rsidRDefault="009628EE" w:rsidP="008E4039">
            <w:pPr>
              <w:numPr>
                <w:ilvl w:val="0"/>
                <w:numId w:val="2"/>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porównywanie, segregowanie, wyszukiwanie różnic i podobieństw</w:t>
            </w:r>
          </w:p>
          <w:p w:rsidR="009628EE" w:rsidRPr="008C06C2" w:rsidRDefault="009628EE" w:rsidP="008E4039">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Zadania zawarte w książeczce </w:t>
            </w:r>
            <w:r w:rsidRPr="008C06C2">
              <w:rPr>
                <w:rFonts w:ascii="Times New Roman" w:eastAsia="Times New Roman" w:hAnsi="Times New Roman" w:cs="Times New Roman"/>
                <w:bCs/>
                <w:color w:val="000000"/>
                <w:sz w:val="20"/>
                <w:szCs w:val="20"/>
                <w:lang w:eastAsia="pl-PL"/>
              </w:rPr>
              <w:t>Skoncentruj się 1. Zabawowe formy ćwiczeń na koncentrację</w:t>
            </w:r>
            <w:r w:rsidRPr="008C06C2">
              <w:rPr>
                <w:rFonts w:ascii="Times New Roman" w:eastAsia="Times New Roman" w:hAnsi="Times New Roman" w:cs="Times New Roman"/>
                <w:color w:val="000000"/>
                <w:sz w:val="20"/>
                <w:szCs w:val="20"/>
                <w:lang w:eastAsia="pl-PL"/>
              </w:rPr>
              <w:t> </w:t>
            </w:r>
            <w:proofErr w:type="spellStart"/>
            <w:r w:rsidRPr="008C06C2">
              <w:rPr>
                <w:rFonts w:ascii="Times New Roman" w:eastAsia="Times New Roman" w:hAnsi="Times New Roman" w:cs="Times New Roman"/>
                <w:color w:val="000000"/>
                <w:sz w:val="20"/>
                <w:szCs w:val="20"/>
                <w:lang w:eastAsia="pl-PL"/>
              </w:rPr>
              <w:t>pomagaą</w:t>
            </w:r>
            <w:proofErr w:type="spellEnd"/>
            <w:r w:rsidRPr="008C06C2">
              <w:rPr>
                <w:rFonts w:ascii="Times New Roman" w:eastAsia="Times New Roman" w:hAnsi="Times New Roman" w:cs="Times New Roman"/>
                <w:color w:val="000000"/>
                <w:sz w:val="20"/>
                <w:szCs w:val="20"/>
                <w:lang w:eastAsia="pl-PL"/>
              </w:rPr>
              <w:t xml:space="preserve"> także w utrwaleniu właściwej terminologii służącej trafnemu opisowi stosunków przestrzennych.</w:t>
            </w:r>
          </w:p>
          <w:p w:rsidR="009628EE" w:rsidRPr="008C06C2" w:rsidRDefault="009628EE" w:rsidP="00C15474">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C15474">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4.Rusz głową 1. Gry i zabawy logiczne (50 szt.)</w:t>
            </w:r>
          </w:p>
          <w:p w:rsidR="009628EE" w:rsidRPr="008C06C2" w:rsidRDefault="009628EE" w:rsidP="004F283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Cs/>
                <w:color w:val="000000"/>
                <w:sz w:val="20"/>
                <w:szCs w:val="20"/>
                <w:lang w:eastAsia="pl-PL"/>
              </w:rPr>
              <w:t>Rusz głową 1. Gry i zabawy logiczne</w:t>
            </w:r>
            <w:r w:rsidRPr="008C06C2">
              <w:rPr>
                <w:rFonts w:ascii="Times New Roman" w:eastAsia="Times New Roman" w:hAnsi="Times New Roman" w:cs="Times New Roman"/>
                <w:color w:val="000000"/>
                <w:sz w:val="20"/>
                <w:szCs w:val="20"/>
                <w:lang w:eastAsia="pl-PL"/>
              </w:rPr>
              <w:t xml:space="preserve"> to książeczka PUS, która skutecznie wspiera rozwój podstawowych i szczególnie przydatnych w okresie szkolnym sprawności intelektualnych dziecka, takich jak:</w:t>
            </w:r>
          </w:p>
          <w:p w:rsidR="009628EE" w:rsidRPr="008C06C2" w:rsidRDefault="009628EE" w:rsidP="004F283D">
            <w:pPr>
              <w:numPr>
                <w:ilvl w:val="0"/>
                <w:numId w:val="3"/>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spostrzeganie,</w:t>
            </w:r>
          </w:p>
          <w:p w:rsidR="009628EE" w:rsidRPr="008C06C2" w:rsidRDefault="009628EE" w:rsidP="004F283D">
            <w:pPr>
              <w:numPr>
                <w:ilvl w:val="0"/>
                <w:numId w:val="3"/>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koncentracja uwagi,</w:t>
            </w:r>
          </w:p>
          <w:p w:rsidR="009628EE" w:rsidRPr="008C06C2" w:rsidRDefault="009628EE" w:rsidP="004F283D">
            <w:pPr>
              <w:numPr>
                <w:ilvl w:val="0"/>
                <w:numId w:val="3"/>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zapamiętywanie,</w:t>
            </w:r>
          </w:p>
          <w:p w:rsidR="009628EE" w:rsidRPr="008C06C2" w:rsidRDefault="009628EE" w:rsidP="004F283D">
            <w:pPr>
              <w:numPr>
                <w:ilvl w:val="0"/>
                <w:numId w:val="3"/>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analiza i synteza wzrokowa.</w:t>
            </w:r>
          </w:p>
          <w:p w:rsidR="009628EE" w:rsidRPr="008C06C2" w:rsidRDefault="009628EE" w:rsidP="004F283D">
            <w:pPr>
              <w:spacing w:after="0" w:line="240" w:lineRule="auto"/>
              <w:rPr>
                <w:rFonts w:ascii="Times New Roman" w:eastAsia="Times New Roman" w:hAnsi="Times New Roman" w:cs="Times New Roman"/>
                <w:bCs/>
                <w:color w:val="000000"/>
                <w:sz w:val="20"/>
                <w:szCs w:val="20"/>
                <w:lang w:eastAsia="pl-PL"/>
              </w:rPr>
            </w:pPr>
            <w:r w:rsidRPr="008C06C2">
              <w:rPr>
                <w:rFonts w:ascii="Times New Roman" w:eastAsia="Times New Roman" w:hAnsi="Times New Roman" w:cs="Times New Roman"/>
                <w:bCs/>
                <w:color w:val="000000"/>
                <w:sz w:val="20"/>
                <w:szCs w:val="20"/>
                <w:lang w:eastAsia="pl-PL"/>
              </w:rPr>
              <w:t>Zalety książeczki</w:t>
            </w:r>
          </w:p>
          <w:p w:rsidR="009628EE" w:rsidRPr="008C06C2" w:rsidRDefault="009628EE" w:rsidP="004F283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Kolorowa, ciekawa i merytorycznie dopracowana szata graficzna zachęca do wspaniałej zabawy. Ćwiczenia zawarte w książeczce </w:t>
            </w:r>
            <w:r w:rsidRPr="008C06C2">
              <w:rPr>
                <w:rFonts w:ascii="Times New Roman" w:eastAsia="Times New Roman" w:hAnsi="Times New Roman" w:cs="Times New Roman"/>
                <w:bCs/>
                <w:color w:val="000000"/>
                <w:sz w:val="20"/>
                <w:szCs w:val="20"/>
                <w:lang w:eastAsia="pl-PL"/>
              </w:rPr>
              <w:t>Rusz głową 1. Gry i zabawy logiczne</w:t>
            </w:r>
            <w:r w:rsidRPr="008C06C2">
              <w:rPr>
                <w:rFonts w:ascii="Times New Roman" w:eastAsia="Times New Roman" w:hAnsi="Times New Roman" w:cs="Times New Roman"/>
                <w:color w:val="000000"/>
                <w:sz w:val="20"/>
                <w:szCs w:val="20"/>
                <w:lang w:eastAsia="pl-PL"/>
              </w:rPr>
              <w:t xml:space="preserve"> polegają przede wszystkim na obserwowaniu, porównywaniu, segregowaniu, porządkowaniu, wyszukiwaniu różnic i podobieństw oraz na werbalizacji spostrzeżeń wzrokowych. Ich rozwiązywanie przy jednoczesnym układaniu klocków PUS umożliwia autokorektę i samokontrolę poprawności wykonanych zadań. To z kolei jest świetny motywator do dalszej samodzielnej nauki.</w:t>
            </w:r>
          </w:p>
          <w:p w:rsidR="009628EE" w:rsidRPr="008C06C2" w:rsidRDefault="009628EE" w:rsidP="004F283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Książeczka </w:t>
            </w:r>
            <w:r w:rsidRPr="008C06C2">
              <w:rPr>
                <w:rFonts w:ascii="Times New Roman" w:eastAsia="Times New Roman" w:hAnsi="Times New Roman" w:cs="Times New Roman"/>
                <w:bCs/>
                <w:color w:val="000000"/>
                <w:sz w:val="20"/>
                <w:szCs w:val="20"/>
                <w:lang w:eastAsia="pl-PL"/>
              </w:rPr>
              <w:t>Rusz głową 1</w:t>
            </w:r>
            <w:r w:rsidRPr="008C06C2">
              <w:rPr>
                <w:rFonts w:ascii="Times New Roman" w:eastAsia="Times New Roman" w:hAnsi="Times New Roman" w:cs="Times New Roman"/>
                <w:color w:val="000000"/>
                <w:sz w:val="20"/>
                <w:szCs w:val="20"/>
                <w:lang w:eastAsia="pl-PL"/>
              </w:rPr>
              <w:t xml:space="preserve"> może być wykorzystywana zarówno w trakcie zabaw w domu, jak i na szkolnej świetlicy. Może przydać się także na zajęciach wyrównawczych bądź terapeutycznych.</w:t>
            </w:r>
          </w:p>
          <w:p w:rsidR="009628EE" w:rsidRPr="008C06C2" w:rsidRDefault="009628EE" w:rsidP="00C15474">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C15474">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5.Matematyka konkretna 1. Symetria, miary, waga, pieniądze (50 szt.)</w:t>
            </w:r>
          </w:p>
          <w:p w:rsidR="009628EE" w:rsidRPr="008C06C2" w:rsidRDefault="009628EE" w:rsidP="00C15474">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Jednym z priorytetów nauczania matematyki jest rozwijanie umiejętności posługiwania się metodami matematycznymi w różnych sytuacjach życiowych i w określonym celu oraz posługiwania się liczbami na co dzień. Do realizacji tego celu ma się przyczynić między innymi zbiór tematycznych ćwiczeń zawartych w książeczce </w:t>
            </w:r>
            <w:r w:rsidRPr="008C06C2">
              <w:rPr>
                <w:rFonts w:ascii="Times New Roman" w:eastAsia="Times New Roman" w:hAnsi="Times New Roman" w:cs="Times New Roman"/>
                <w:bCs/>
                <w:color w:val="000000"/>
                <w:sz w:val="20"/>
                <w:szCs w:val="20"/>
                <w:lang w:eastAsia="pl-PL"/>
              </w:rPr>
              <w:t>Matematyka konkretna</w:t>
            </w:r>
            <w:r w:rsidRPr="008C06C2">
              <w:rPr>
                <w:rFonts w:ascii="Times New Roman" w:eastAsia="Times New Roman" w:hAnsi="Times New Roman" w:cs="Times New Roman"/>
                <w:color w:val="000000"/>
                <w:sz w:val="20"/>
                <w:szCs w:val="20"/>
                <w:lang w:eastAsia="pl-PL"/>
              </w:rPr>
              <w:t>. Ćwiczenia dotyczą takich zagadnień z zakresu matematyki praktycznej jak: 1. Symetria i rytm – dostrzeganie regularności rytmicznych i symetrycznych oraz ich wykorzystanie w codziennych formach aktywności. 2. Miary, waga i pieniądze to pojęcia wywodzące się z codziennego życia i odgrywające znaczącą rolę w życiu każdego człowieka. Wprowadzając te pojęcia do ćwiczeń w książeczkach PUS, wiążemy je jednocześnie z materiałem arytmetycznym obowiązującym na I etapie kształcenia. Celem kolejnych ćwiczeń jest pogłębianie umiejętności nabytych przez uczniów w toku praktycznych doświadczeń, zadań i eksperymentów. 3. Znaki rzymskie – to inny sposób zapisywania liczb, z którym dziecko styka się w różnych sytuacjach życiowych. Dlatego też poprzez ćwiczenia zawarte w tej książeczce dziecko utrwali znajomość poznanych znaków rzymskich od I do XII.</w:t>
            </w:r>
          </w:p>
          <w:p w:rsidR="009628EE" w:rsidRPr="008C06C2" w:rsidRDefault="009628EE" w:rsidP="00C15474">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C15474">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6.Matematyka konkretna 2. Zegar i kalendarz (50 szt.)</w:t>
            </w:r>
          </w:p>
          <w:p w:rsidR="009628EE" w:rsidRPr="008C06C2" w:rsidRDefault="009628EE" w:rsidP="00C15474">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Cs/>
                <w:color w:val="000000"/>
                <w:sz w:val="20"/>
                <w:szCs w:val="20"/>
                <w:lang w:eastAsia="pl-PL"/>
              </w:rPr>
              <w:t xml:space="preserve">Matematyka konkretna 2. </w:t>
            </w:r>
            <w:r w:rsidRPr="008C06C2">
              <w:rPr>
                <w:rFonts w:ascii="Times New Roman" w:eastAsia="Times New Roman" w:hAnsi="Times New Roman" w:cs="Times New Roman"/>
                <w:color w:val="000000"/>
                <w:sz w:val="20"/>
                <w:szCs w:val="20"/>
                <w:lang w:eastAsia="pl-PL"/>
              </w:rPr>
              <w:t>Zegar i kalendarz to 23 ćwiczenia w przystępnej i zabawowej formie przybliżające pojęcie czasu. Dzieci uczą się odczytywania godzin, kwadransów i minut na zegarze tradycyjnym i elektronicznym. Poznają nazwy miesięcy, uczą się zapisywania dat, właściwego użycia terminów służących do określania czasu takich jak: teraz, przedtem, potem, dłużej, krócej, dzisiaj, wczoraj, rano, wieczór, stosowania numeracji rzymskiej I – XII, rozmieszczenia dni świątecznych w kalendarzu i posługiwania się nim. Zawartość merytoryczna książeczki Matematyka konkretna 2. Zegar i kalendarz oprócz swojego podstawowego celu rozwija i utrwala umiejętności matematyczne i przybliża zasady ortografii. Z powodzeniem może być wykorzystywana w terapii pedagogicznej dzieci z ryzykiem dysleksji oraz ze specyficznymi trudnościami w uczeniu się.</w:t>
            </w:r>
          </w:p>
          <w:p w:rsidR="009628EE" w:rsidRPr="008C06C2" w:rsidRDefault="009628EE" w:rsidP="00C15474">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C15474">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7.Łatwe ćwiczenia do nauki czytania 1 (50 szt.)</w:t>
            </w:r>
          </w:p>
          <w:p w:rsidR="009628EE" w:rsidRPr="008C06C2" w:rsidRDefault="009628EE" w:rsidP="000C066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Cs/>
                <w:color w:val="000000"/>
                <w:sz w:val="20"/>
                <w:szCs w:val="20"/>
                <w:lang w:eastAsia="pl-PL"/>
              </w:rPr>
              <w:t>Łatwe ćwiczenia do nauki czytania 1 </w:t>
            </w:r>
            <w:r w:rsidRPr="008C06C2">
              <w:rPr>
                <w:rFonts w:ascii="Times New Roman" w:eastAsia="Times New Roman" w:hAnsi="Times New Roman" w:cs="Times New Roman"/>
                <w:color w:val="000000"/>
                <w:sz w:val="20"/>
                <w:szCs w:val="20"/>
                <w:lang w:eastAsia="pl-PL"/>
              </w:rPr>
              <w:t>to pierwsza z serii 4 książeczek PUS, opracowanych z myślą o dzieciach w wieku przedszkolnym i wczesnoszkolnym oraz starszych, mających trudności w nauce czytania. Książeczki tej serii przybliżają dzieciom zagadnienia związane w literami, sylabami, spółgłoskami i samogłoskami. Dzięki nim dziecko łatwo przyswoi sobie nowy materiał ćwiczeniowy, przy czym spędzi czas na zabawie, która jest dla dzieci naturalną formą aktywności.</w:t>
            </w:r>
          </w:p>
          <w:p w:rsidR="009628EE" w:rsidRPr="008C06C2" w:rsidRDefault="009628EE" w:rsidP="000C066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Dzięki książeczce </w:t>
            </w:r>
            <w:r w:rsidRPr="008C06C2">
              <w:rPr>
                <w:rFonts w:ascii="Times New Roman" w:eastAsia="Times New Roman" w:hAnsi="Times New Roman" w:cs="Times New Roman"/>
                <w:bCs/>
                <w:color w:val="000000"/>
                <w:sz w:val="20"/>
                <w:szCs w:val="20"/>
                <w:lang w:eastAsia="pl-PL"/>
              </w:rPr>
              <w:t>Łatwe ćwiczenia do nauki czytania 1</w:t>
            </w:r>
            <w:r w:rsidRPr="008C06C2">
              <w:rPr>
                <w:rFonts w:ascii="Times New Roman" w:eastAsia="Times New Roman" w:hAnsi="Times New Roman" w:cs="Times New Roman"/>
                <w:color w:val="000000"/>
                <w:sz w:val="20"/>
                <w:szCs w:val="20"/>
                <w:lang w:eastAsia="pl-PL"/>
              </w:rPr>
              <w:t xml:space="preserve"> dziecko uczy się:</w:t>
            </w:r>
          </w:p>
          <w:p w:rsidR="009628EE" w:rsidRPr="008C06C2" w:rsidRDefault="009628EE" w:rsidP="000C0661">
            <w:pPr>
              <w:numPr>
                <w:ilvl w:val="0"/>
                <w:numId w:val="5"/>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wyodrębniania liter rozpoczynających nazwy obrazków</w:t>
            </w:r>
          </w:p>
          <w:p w:rsidR="009628EE" w:rsidRPr="008C06C2" w:rsidRDefault="009628EE" w:rsidP="000C0661">
            <w:pPr>
              <w:numPr>
                <w:ilvl w:val="0"/>
                <w:numId w:val="5"/>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określania kolejności liter w alfabecie</w:t>
            </w:r>
          </w:p>
          <w:p w:rsidR="009628EE" w:rsidRPr="008C06C2" w:rsidRDefault="009628EE" w:rsidP="000C0661">
            <w:pPr>
              <w:numPr>
                <w:ilvl w:val="0"/>
                <w:numId w:val="5"/>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łączenia liter w proste wyrazy</w:t>
            </w:r>
          </w:p>
          <w:p w:rsidR="009628EE" w:rsidRPr="008C06C2" w:rsidRDefault="009628EE" w:rsidP="000C0661">
            <w:pPr>
              <w:numPr>
                <w:ilvl w:val="0"/>
                <w:numId w:val="5"/>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uzupełniania wyrazów brakującymi samogłoskami</w:t>
            </w:r>
          </w:p>
          <w:p w:rsidR="009628EE" w:rsidRPr="008C06C2" w:rsidRDefault="009628EE" w:rsidP="000C0661">
            <w:pPr>
              <w:numPr>
                <w:ilvl w:val="0"/>
                <w:numId w:val="5"/>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utrwalania pojęcia sylaby i określenia jej pozycji w wyrazie</w:t>
            </w:r>
          </w:p>
          <w:p w:rsidR="009628EE" w:rsidRPr="008C06C2" w:rsidRDefault="009628EE" w:rsidP="000C0661">
            <w:pPr>
              <w:numPr>
                <w:ilvl w:val="0"/>
                <w:numId w:val="5"/>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odczytywania i odnajdywania takich samych wyrazów o prostej budowie sylabowej</w:t>
            </w:r>
          </w:p>
          <w:p w:rsidR="009628EE" w:rsidRPr="008C06C2" w:rsidRDefault="009628EE" w:rsidP="000C0661">
            <w:pPr>
              <w:numPr>
                <w:ilvl w:val="0"/>
                <w:numId w:val="5"/>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odczytywania wyrazów jedno- i dwusylabowych oraz łączenia ich z odpowiednimi obrazkami</w:t>
            </w:r>
          </w:p>
          <w:p w:rsidR="009628EE" w:rsidRPr="008C06C2" w:rsidRDefault="009628EE" w:rsidP="000C0661">
            <w:pPr>
              <w:numPr>
                <w:ilvl w:val="0"/>
                <w:numId w:val="5"/>
              </w:num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odczytywania i łączenia w pary rymujących się wyrazów jednosylabowych</w:t>
            </w:r>
          </w:p>
          <w:p w:rsidR="009628EE" w:rsidRPr="008C06C2" w:rsidRDefault="009628EE" w:rsidP="000C066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System Edukacji PUS jest sprawdzonym sposobem rozbudzania ukierunkowanej aktywności. To pomoc dydaktyczna do wykorzystania na każdym etapie rozwojowym dziecka, umożliwiająca różnorodność i wszechstronność dostosowania tematu i związanych z nim trudności do indywidualnych wymagań i potrzeb dziecka.</w:t>
            </w:r>
          </w:p>
          <w:p w:rsidR="009628EE" w:rsidRPr="008C06C2" w:rsidRDefault="009628EE" w:rsidP="00C15474">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C15474">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8.Od gwiazdki do bajki 1. Zabawy i ćwiczenia sylabowe (50 szt.)</w:t>
            </w:r>
          </w:p>
          <w:p w:rsidR="009628EE" w:rsidRPr="008C06C2" w:rsidRDefault="009628EE" w:rsidP="000C066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Cs/>
                <w:color w:val="000000"/>
                <w:sz w:val="20"/>
                <w:szCs w:val="20"/>
                <w:lang w:eastAsia="pl-PL"/>
              </w:rPr>
              <w:t>Od gwiazdki do bajki 1. Zabawy i ćwiczenia sylabowe do nauki czytania i pisania</w:t>
            </w:r>
            <w:r w:rsidRPr="008C06C2">
              <w:rPr>
                <w:rFonts w:ascii="Times New Roman" w:eastAsia="Times New Roman" w:hAnsi="Times New Roman" w:cs="Times New Roman"/>
                <w:color w:val="000000"/>
                <w:sz w:val="20"/>
                <w:szCs w:val="20"/>
                <w:lang w:eastAsia="pl-PL"/>
              </w:rPr>
              <w:t> to książeczka, która została opracowana przez doświadczonego pedagoga p. Danutę Bojanowską – Obłudę. Adresowana jest do dzieci w wieku przedszkolnym i rozpoczynających naukę w szkole, a zawarte w niej ćwiczenia stanowią pomoc dla dziecka w pierwszym etapie nauki czytania i pisania.</w:t>
            </w:r>
          </w:p>
          <w:p w:rsidR="009628EE" w:rsidRPr="008C06C2" w:rsidRDefault="009628EE" w:rsidP="000C066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Układ ćwiczeń został opracowany tak, aby mógł służyć każdemu dziecku w rozwoju funkcji analizy i syntezy wzrokowej oraz słuchowej, zarówno pod kontrolą, jak i w samodzielnym działaniu.</w:t>
            </w:r>
          </w:p>
          <w:p w:rsidR="009628EE" w:rsidRDefault="009628EE" w:rsidP="00C15474">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Książeczka </w:t>
            </w:r>
            <w:r w:rsidRPr="008C06C2">
              <w:rPr>
                <w:rFonts w:ascii="Times New Roman" w:eastAsia="Times New Roman" w:hAnsi="Times New Roman" w:cs="Times New Roman"/>
                <w:bCs/>
                <w:color w:val="000000"/>
                <w:sz w:val="20"/>
                <w:szCs w:val="20"/>
                <w:lang w:eastAsia="pl-PL"/>
              </w:rPr>
              <w:t>Od gwiazdki do bajki 1. Zabawy i ćwiczenia sylabowe do nauki czytania i pisania</w:t>
            </w:r>
            <w:r w:rsidRPr="008C06C2">
              <w:rPr>
                <w:rFonts w:ascii="Times New Roman" w:eastAsia="Times New Roman" w:hAnsi="Times New Roman" w:cs="Times New Roman"/>
                <w:color w:val="000000"/>
                <w:sz w:val="20"/>
                <w:szCs w:val="20"/>
                <w:lang w:eastAsia="pl-PL"/>
              </w:rPr>
              <w:t xml:space="preserve"> rozpoczyna się ćwiczeniami rozróżniania samogłosek (baza do wydzielania sylaby), niewymagającymi czytania przez dziecko, jeżeli czytanie sprawia mu jeszcze trudności. W początkowej fazie ćwiczeń osoba dorosła odczytuje wyrazy (sylaby), które wzmacniają analizator wzrokowy. W następnych ćwiczeniach tzw. sylabowych dziecko poznaje już sylaby i zaczyna samodzielnie czytać. Odróżnia je i uczy się określania ich pozycji w wyrazie. Autorka zakłada, że ćwiczenia można połączyć z nauką pisania, ponieważ stanowią one bardzo dobry materiał do odwzorowania.</w:t>
            </w:r>
            <w:r>
              <w:rPr>
                <w:rFonts w:ascii="Times New Roman" w:eastAsia="Times New Roman" w:hAnsi="Times New Roman" w:cs="Times New Roman"/>
                <w:color w:val="000000"/>
                <w:sz w:val="20"/>
                <w:szCs w:val="20"/>
                <w:lang w:eastAsia="pl-PL"/>
              </w:rPr>
              <w:t xml:space="preserve"> Min. gwarancja 12 miesięcy.</w:t>
            </w:r>
          </w:p>
          <w:p w:rsidR="009628EE" w:rsidRPr="00682D8C" w:rsidRDefault="009628EE" w:rsidP="009839AA">
            <w:pPr>
              <w:spacing w:after="0" w:line="240" w:lineRule="auto"/>
              <w:rPr>
                <w:rFonts w:ascii="Times New Roman" w:eastAsia="Times New Roman" w:hAnsi="Times New Roman" w:cs="Times New Roman"/>
                <w:color w:val="FF0000"/>
                <w:sz w:val="20"/>
                <w:szCs w:val="20"/>
                <w:lang w:eastAsia="pl-PL"/>
              </w:rPr>
            </w:pPr>
            <w:r w:rsidRPr="00490A0B">
              <w:rPr>
                <w:rFonts w:ascii="Times New Roman" w:eastAsia="Times New Roman" w:hAnsi="Times New Roman" w:cs="Times New Roman"/>
                <w:b/>
                <w:color w:val="FF0000"/>
                <w:sz w:val="20"/>
                <w:szCs w:val="20"/>
                <w:lang w:eastAsia="pl-PL"/>
              </w:rPr>
              <w:t xml:space="preserve">Uwaga: Zamawiający chce zakupić łącznie 400 szt. książek – po 50 z każdego z ww. rodzajów 400 </w:t>
            </w:r>
            <w:proofErr w:type="spellStart"/>
            <w:r w:rsidRPr="00490A0B">
              <w:rPr>
                <w:rFonts w:ascii="Times New Roman" w:eastAsia="Times New Roman" w:hAnsi="Times New Roman" w:cs="Times New Roman"/>
                <w:b/>
                <w:color w:val="FF0000"/>
                <w:sz w:val="20"/>
                <w:szCs w:val="20"/>
                <w:lang w:eastAsia="pl-PL"/>
              </w:rPr>
              <w:t>szt</w:t>
            </w:r>
            <w:proofErr w:type="spellEnd"/>
            <w:r w:rsidRPr="00490A0B">
              <w:rPr>
                <w:rFonts w:ascii="Times New Roman" w:eastAsia="Times New Roman" w:hAnsi="Times New Roman" w:cs="Times New Roman"/>
                <w:b/>
                <w:color w:val="FF0000"/>
                <w:sz w:val="20"/>
                <w:szCs w:val="20"/>
                <w:lang w:eastAsia="pl-PL"/>
              </w:rPr>
              <w:t xml:space="preserve"> książek = 400 zestawów</w:t>
            </w:r>
            <w:r>
              <w:rPr>
                <w:rFonts w:ascii="Times New Roman" w:eastAsia="Times New Roman" w:hAnsi="Times New Roman" w:cs="Times New Roman"/>
                <w:color w:val="FF0000"/>
                <w:sz w:val="20"/>
                <w:szCs w:val="20"/>
                <w:lang w:eastAsia="pl-PL"/>
              </w:rPr>
              <w:t>.</w:t>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400</w:t>
            </w:r>
          </w:p>
        </w:tc>
        <w:tc>
          <w:tcPr>
            <w:tcW w:w="1985" w:type="dxa"/>
            <w:tcBorders>
              <w:top w:val="nil"/>
              <w:left w:val="nil"/>
              <w:bottom w:val="single" w:sz="4" w:space="0" w:color="auto"/>
              <w:right w:val="single" w:sz="4" w:space="0" w:color="auto"/>
            </w:tcBorders>
            <w:shd w:val="clear" w:color="auto" w:fill="auto"/>
            <w:vAlign w:val="center"/>
            <w:hideMark/>
          </w:tcPr>
          <w:p w:rsidR="009628EE" w:rsidRDefault="009628EE" w:rsidP="00046291">
            <w:pPr>
              <w:spacing w:after="0" w:line="240" w:lineRule="auto"/>
              <w:jc w:val="center"/>
              <w:rPr>
                <w:rFonts w:ascii="Times New Roman" w:eastAsia="Times New Roman" w:hAnsi="Times New Roman" w:cs="Times New Roman"/>
                <w:color w:val="FF0000"/>
                <w:sz w:val="20"/>
                <w:szCs w:val="20"/>
                <w:lang w:eastAsia="pl-PL"/>
              </w:rPr>
            </w:pPr>
            <w:r w:rsidRPr="009839AA">
              <w:rPr>
                <w:rFonts w:ascii="Times New Roman" w:eastAsia="Times New Roman" w:hAnsi="Times New Roman" w:cs="Times New Roman"/>
                <w:b/>
                <w:color w:val="FF0000"/>
                <w:sz w:val="20"/>
                <w:szCs w:val="20"/>
                <w:lang w:eastAsia="pl-PL"/>
              </w:rPr>
              <w:t>Po 13 książek z każdego rodzaju</w:t>
            </w:r>
            <w:r w:rsidRPr="00682D8C">
              <w:rPr>
                <w:rFonts w:ascii="Times New Roman" w:eastAsia="Times New Roman" w:hAnsi="Times New Roman" w:cs="Times New Roman"/>
                <w:color w:val="FF0000"/>
                <w:sz w:val="20"/>
                <w:szCs w:val="20"/>
                <w:lang w:eastAsia="pl-PL"/>
              </w:rPr>
              <w:t xml:space="preserve"> dla Oddziału Przedszkolnego przy Szkole Podstawowej Nr 3 w Międzyrzeczu, </w:t>
            </w:r>
          </w:p>
          <w:p w:rsidR="009628EE" w:rsidRDefault="009628EE" w:rsidP="00046291">
            <w:pPr>
              <w:spacing w:after="0" w:line="240" w:lineRule="auto"/>
              <w:jc w:val="center"/>
              <w:rPr>
                <w:rFonts w:ascii="Times New Roman" w:eastAsia="Times New Roman" w:hAnsi="Times New Roman" w:cs="Times New Roman"/>
                <w:color w:val="FF0000"/>
                <w:sz w:val="20"/>
                <w:szCs w:val="20"/>
                <w:lang w:eastAsia="pl-PL"/>
              </w:rPr>
            </w:pPr>
            <w:r w:rsidRPr="009839AA">
              <w:rPr>
                <w:rFonts w:ascii="Times New Roman" w:eastAsia="Times New Roman" w:hAnsi="Times New Roman" w:cs="Times New Roman"/>
                <w:b/>
                <w:color w:val="FF0000"/>
                <w:sz w:val="20"/>
                <w:szCs w:val="20"/>
                <w:lang w:eastAsia="pl-PL"/>
              </w:rPr>
              <w:t>Po 13 książek z każdego rodzaju</w:t>
            </w:r>
            <w:r w:rsidRPr="00682D8C">
              <w:rPr>
                <w:rFonts w:ascii="Times New Roman" w:eastAsia="Times New Roman" w:hAnsi="Times New Roman" w:cs="Times New Roman"/>
                <w:color w:val="FF0000"/>
                <w:sz w:val="20"/>
                <w:szCs w:val="20"/>
                <w:lang w:eastAsia="pl-PL"/>
              </w:rPr>
              <w:t xml:space="preserve"> dla Oddziału Przedszkolnego przy Szkole Podstawowej Nr 2 w Międzyrzeczu, </w:t>
            </w:r>
          </w:p>
          <w:p w:rsidR="009628EE" w:rsidRDefault="009628EE" w:rsidP="00046291">
            <w:pPr>
              <w:spacing w:after="0" w:line="240" w:lineRule="auto"/>
              <w:jc w:val="center"/>
              <w:rPr>
                <w:rFonts w:ascii="Times New Roman" w:eastAsia="Times New Roman" w:hAnsi="Times New Roman" w:cs="Times New Roman"/>
                <w:color w:val="FF0000"/>
                <w:sz w:val="20"/>
                <w:szCs w:val="20"/>
                <w:lang w:eastAsia="pl-PL"/>
              </w:rPr>
            </w:pPr>
            <w:r w:rsidRPr="009839AA">
              <w:rPr>
                <w:rFonts w:ascii="Times New Roman" w:eastAsia="Times New Roman" w:hAnsi="Times New Roman" w:cs="Times New Roman"/>
                <w:b/>
                <w:color w:val="FF0000"/>
                <w:sz w:val="20"/>
                <w:szCs w:val="20"/>
                <w:lang w:eastAsia="pl-PL"/>
              </w:rPr>
              <w:t>Po 13 książek z każdego rodzaju</w:t>
            </w:r>
            <w:r w:rsidRPr="00682D8C">
              <w:rPr>
                <w:rFonts w:ascii="Times New Roman" w:eastAsia="Times New Roman" w:hAnsi="Times New Roman" w:cs="Times New Roman"/>
                <w:color w:val="FF0000"/>
                <w:sz w:val="20"/>
                <w:szCs w:val="20"/>
                <w:lang w:eastAsia="pl-PL"/>
              </w:rPr>
              <w:t xml:space="preserve"> dla Oddziału Przedszkolnego przy Szkole Podstawowej Nr 4 w Międzyrzeczu </w:t>
            </w:r>
          </w:p>
          <w:p w:rsidR="009628EE" w:rsidRPr="00682D8C" w:rsidRDefault="009628EE" w:rsidP="00046291">
            <w:pPr>
              <w:spacing w:after="0" w:line="240" w:lineRule="auto"/>
              <w:jc w:val="center"/>
              <w:rPr>
                <w:rFonts w:ascii="Times New Roman" w:eastAsia="Times New Roman" w:hAnsi="Times New Roman" w:cs="Times New Roman"/>
                <w:color w:val="FF0000"/>
                <w:sz w:val="20"/>
                <w:szCs w:val="20"/>
                <w:lang w:eastAsia="pl-PL"/>
              </w:rPr>
            </w:pPr>
            <w:r w:rsidRPr="009839AA">
              <w:rPr>
                <w:rFonts w:ascii="Times New Roman" w:eastAsia="Times New Roman" w:hAnsi="Times New Roman" w:cs="Times New Roman"/>
                <w:b/>
                <w:color w:val="FF0000"/>
                <w:sz w:val="20"/>
                <w:szCs w:val="20"/>
                <w:lang w:eastAsia="pl-PL"/>
              </w:rPr>
              <w:t xml:space="preserve">Po 11 książek z każdego rodzaju </w:t>
            </w:r>
            <w:r w:rsidRPr="00682D8C">
              <w:rPr>
                <w:rFonts w:ascii="Times New Roman" w:eastAsia="Times New Roman" w:hAnsi="Times New Roman" w:cs="Times New Roman"/>
                <w:color w:val="FF0000"/>
                <w:sz w:val="20"/>
                <w:szCs w:val="20"/>
                <w:lang w:eastAsia="pl-PL"/>
              </w:rPr>
              <w:t xml:space="preserve">do Oddziału Przedszkolnego przy Szkole w Kaławie, </w:t>
            </w:r>
          </w:p>
          <w:p w:rsidR="009628EE" w:rsidRPr="00682D8C" w:rsidRDefault="009628EE" w:rsidP="00046291">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t>
            </w:r>
          </w:p>
        </w:tc>
        <w:tc>
          <w:tcPr>
            <w:tcW w:w="1417"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r w:rsidRPr="008C06C2">
              <w:rPr>
                <w:rFonts w:ascii="Times New Roman" w:eastAsia="Times New Roman" w:hAnsi="Times New Roman" w:cs="Times New Roman"/>
                <w:sz w:val="20"/>
                <w:szCs w:val="20"/>
                <w:lang w:eastAsia="pl-PL"/>
              </w:rPr>
              <w:t>5%</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046291">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45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31.</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piłka dźwiękowa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Piłka wykonana ze specjalnego materiału przypominającego skórę. Świetnie pochłania wstrząsy i uderzenia. Dzięki umieszczonym wewnątrz trzem dzwonkom piłka jest wyraźnie słyszalna poprzez kanały, przez które wydobywa się dźwięk. Nadaje się do treningu w każdym wieku i na każdym etapie rozwoju.</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30E044B6" wp14:editId="26B8D0BC">
                  <wp:extent cx="2762250" cy="2762250"/>
                  <wp:effectExtent l="0" t="0" r="0" b="0"/>
                  <wp:docPr id="30" name="Obraz 30" descr="C:\Users\kmanys\Desktop\nowoczesna edukacja\obrazki do specyfikacji\dzwiekowa-pi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nys\Desktop\nowoczesna edukacja\obrazki do specyfikacji\dzwiekowa-pilk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szt. dla Oddziału Przedszkolnego przy Szkole Podstawowej Nr 3 w Międzyrzeczu, 5 szt. dla Oddziału Przedszkolnego przy Szkole Podstawowej Nr 2 w Międzyrzeczu, 5 szt. do Oddziału Przedszkolnego przy Szkole w Kaławie, 5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B44065">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B44065">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B44065">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B44065">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99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32.</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do zabaw ruchowych: woreczki z grochem x 5 szt., obręcze 50cm x5, worki do zabaw ruchowych x 8, rakiety x 10 szt., zestaw bramek x 4 szt., chusty animacyjne x 4 szt.</w:t>
            </w:r>
          </w:p>
        </w:tc>
        <w:tc>
          <w:tcPr>
            <w:tcW w:w="7371" w:type="dxa"/>
            <w:tcBorders>
              <w:top w:val="nil"/>
              <w:left w:val="nil"/>
              <w:bottom w:val="single" w:sz="4" w:space="0" w:color="auto"/>
              <w:right w:val="single" w:sz="4" w:space="0" w:color="auto"/>
            </w:tcBorders>
            <w:shd w:val="clear" w:color="auto" w:fill="auto"/>
            <w:hideMark/>
          </w:tcPr>
          <w:p w:rsidR="009628EE" w:rsidRDefault="009628EE" w:rsidP="00046291">
            <w:pPr>
              <w:spacing w:after="0" w:line="240" w:lineRule="auto"/>
              <w:rPr>
                <w:rFonts w:ascii="Times New Roman" w:eastAsia="Times New Roman" w:hAnsi="Times New Roman" w:cs="Times New Roman"/>
                <w:b/>
                <w:color w:val="FF0000"/>
                <w:sz w:val="20"/>
                <w:szCs w:val="20"/>
                <w:lang w:eastAsia="pl-PL"/>
              </w:rPr>
            </w:pPr>
            <w:r>
              <w:rPr>
                <w:rFonts w:ascii="Times New Roman" w:eastAsia="Times New Roman" w:hAnsi="Times New Roman" w:cs="Times New Roman"/>
                <w:b/>
                <w:color w:val="FF0000"/>
                <w:sz w:val="20"/>
                <w:szCs w:val="20"/>
                <w:lang w:eastAsia="pl-PL"/>
              </w:rPr>
              <w:t>1komplet zawiera:</w:t>
            </w:r>
          </w:p>
          <w:p w:rsidR="009628EE" w:rsidRDefault="009628EE" w:rsidP="00046291">
            <w:pPr>
              <w:spacing w:after="0" w:line="240" w:lineRule="auto"/>
              <w:rPr>
                <w:rFonts w:ascii="Times New Roman" w:eastAsia="Times New Roman" w:hAnsi="Times New Roman" w:cs="Times New Roman"/>
                <w:color w:val="FF0000"/>
                <w:sz w:val="20"/>
                <w:szCs w:val="20"/>
                <w:lang w:eastAsia="pl-PL"/>
              </w:rPr>
            </w:pPr>
            <w:r w:rsidRPr="001D29F9">
              <w:rPr>
                <w:rFonts w:ascii="Times New Roman" w:eastAsia="Times New Roman" w:hAnsi="Times New Roman" w:cs="Times New Roman"/>
                <w:b/>
                <w:color w:val="FF0000"/>
                <w:sz w:val="20"/>
                <w:szCs w:val="20"/>
                <w:lang w:eastAsia="pl-PL"/>
              </w:rPr>
              <w:t>Woreczki z grochem</w:t>
            </w:r>
            <w:r w:rsidRPr="001D29F9">
              <w:rPr>
                <w:rFonts w:ascii="Times New Roman" w:eastAsia="Times New Roman" w:hAnsi="Times New Roman" w:cs="Times New Roman"/>
                <w:color w:val="FF0000"/>
                <w:sz w:val="20"/>
                <w:szCs w:val="20"/>
                <w:lang w:eastAsia="pl-PL"/>
              </w:rPr>
              <w:t xml:space="preserve"> </w:t>
            </w:r>
            <w:r w:rsidRPr="001D29F9">
              <w:rPr>
                <w:rFonts w:ascii="Times New Roman" w:eastAsia="Times New Roman" w:hAnsi="Times New Roman" w:cs="Times New Roman"/>
                <w:b/>
                <w:color w:val="FF0000"/>
                <w:sz w:val="20"/>
                <w:szCs w:val="20"/>
                <w:lang w:eastAsia="pl-PL"/>
              </w:rPr>
              <w:t>x 5 szt.</w:t>
            </w:r>
            <w:r w:rsidRPr="001D29F9">
              <w:rPr>
                <w:rFonts w:ascii="Times New Roman" w:eastAsia="Times New Roman" w:hAnsi="Times New Roman" w:cs="Times New Roman"/>
                <w:color w:val="FF0000"/>
                <w:sz w:val="20"/>
                <w:szCs w:val="20"/>
                <w:lang w:eastAsia="pl-PL"/>
              </w:rPr>
              <w:t xml:space="preserve"> - Kolorowe woreczki wypełnione ziarenkami grochu. Służą jako pomoc do nauki poprzez zabawę, usprawniają koordynację ruchową. • wym. 12 x 12 cm • 100 </w:t>
            </w:r>
            <w:r>
              <w:rPr>
                <w:rFonts w:ascii="Times New Roman" w:eastAsia="Times New Roman" w:hAnsi="Times New Roman" w:cs="Times New Roman"/>
                <w:color w:val="FF0000"/>
                <w:sz w:val="20"/>
                <w:szCs w:val="20"/>
                <w:lang w:eastAsia="pl-PL"/>
              </w:rPr>
              <w:t>gram</w:t>
            </w:r>
            <w:r w:rsidRPr="001D29F9">
              <w:rPr>
                <w:rFonts w:ascii="Times New Roman" w:eastAsia="Times New Roman" w:hAnsi="Times New Roman" w:cs="Times New Roman"/>
                <w:color w:val="FF0000"/>
                <w:sz w:val="20"/>
                <w:szCs w:val="20"/>
                <w:lang w:eastAsia="pl-PL"/>
              </w:rPr>
              <w:t xml:space="preserve"> od 3 lat.  </w:t>
            </w:r>
          </w:p>
          <w:p w:rsidR="009628EE" w:rsidRDefault="009628EE" w:rsidP="00046291">
            <w:pPr>
              <w:spacing w:after="0" w:line="240" w:lineRule="auto"/>
              <w:rPr>
                <w:rFonts w:ascii="Times New Roman" w:eastAsia="Times New Roman" w:hAnsi="Times New Roman" w:cs="Times New Roman"/>
                <w:b/>
                <w:color w:val="FF0000"/>
                <w:sz w:val="20"/>
                <w:szCs w:val="20"/>
                <w:lang w:eastAsia="pl-PL"/>
              </w:rPr>
            </w:pPr>
          </w:p>
          <w:p w:rsidR="009628EE" w:rsidRDefault="009628EE" w:rsidP="00046291">
            <w:pPr>
              <w:spacing w:after="0" w:line="240" w:lineRule="auto"/>
              <w:rPr>
                <w:rFonts w:ascii="Times New Roman" w:eastAsia="Times New Roman" w:hAnsi="Times New Roman" w:cs="Times New Roman"/>
                <w:b/>
                <w:color w:val="FF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1B2C953D" wp14:editId="18660FF1">
                  <wp:extent cx="2152650" cy="2152650"/>
                  <wp:effectExtent l="0" t="0" r="0" b="0"/>
                  <wp:docPr id="31" name="Obraz 31" descr="C:\Users\kmanys\Desktop\nowoczesna edukacja\obrazki do specyfikacji\woreczki-z-groc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manys\Desktop\nowoczesna edukacja\obrazki do specyfikacji\woreczki-z-grochem.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9628EE" w:rsidRDefault="009628EE" w:rsidP="00046291">
            <w:pPr>
              <w:spacing w:after="0" w:line="240" w:lineRule="auto"/>
              <w:rPr>
                <w:rFonts w:ascii="Times New Roman" w:eastAsia="Times New Roman" w:hAnsi="Times New Roman" w:cs="Times New Roman"/>
                <w:color w:val="FF0000"/>
                <w:sz w:val="20"/>
                <w:szCs w:val="20"/>
                <w:lang w:eastAsia="pl-PL"/>
              </w:rPr>
            </w:pPr>
            <w:r w:rsidRPr="001D29F9">
              <w:rPr>
                <w:rFonts w:ascii="Times New Roman" w:eastAsia="Times New Roman" w:hAnsi="Times New Roman" w:cs="Times New Roman"/>
                <w:b/>
                <w:color w:val="FF0000"/>
                <w:sz w:val="20"/>
                <w:szCs w:val="20"/>
                <w:lang w:eastAsia="pl-PL"/>
              </w:rPr>
              <w:t>Obręcze 50cm</w:t>
            </w:r>
            <w:r w:rsidRPr="001D29F9">
              <w:rPr>
                <w:rFonts w:ascii="Times New Roman" w:eastAsia="Times New Roman" w:hAnsi="Times New Roman" w:cs="Times New Roman"/>
                <w:color w:val="FF0000"/>
                <w:sz w:val="20"/>
                <w:szCs w:val="20"/>
                <w:lang w:eastAsia="pl-PL"/>
              </w:rPr>
              <w:t xml:space="preserve"> x</w:t>
            </w:r>
            <w:r>
              <w:rPr>
                <w:rFonts w:ascii="Times New Roman" w:eastAsia="Times New Roman" w:hAnsi="Times New Roman" w:cs="Times New Roman"/>
                <w:color w:val="FF0000"/>
                <w:sz w:val="20"/>
                <w:szCs w:val="20"/>
                <w:lang w:eastAsia="pl-PL"/>
              </w:rPr>
              <w:t xml:space="preserve"> </w:t>
            </w:r>
            <w:r w:rsidRPr="001D29F9">
              <w:rPr>
                <w:rFonts w:ascii="Times New Roman" w:eastAsia="Times New Roman" w:hAnsi="Times New Roman" w:cs="Times New Roman"/>
                <w:color w:val="FF0000"/>
                <w:sz w:val="20"/>
                <w:szCs w:val="20"/>
                <w:lang w:eastAsia="pl-PL"/>
              </w:rPr>
              <w:t>5</w:t>
            </w:r>
            <w:r>
              <w:rPr>
                <w:rFonts w:ascii="Times New Roman" w:eastAsia="Times New Roman" w:hAnsi="Times New Roman" w:cs="Times New Roman"/>
                <w:color w:val="FF0000"/>
                <w:sz w:val="20"/>
                <w:szCs w:val="20"/>
                <w:lang w:eastAsia="pl-PL"/>
              </w:rPr>
              <w:t xml:space="preserve"> szt.</w:t>
            </w:r>
            <w:r w:rsidRPr="001D29F9">
              <w:rPr>
                <w:rFonts w:ascii="Times New Roman" w:eastAsia="Times New Roman" w:hAnsi="Times New Roman" w:cs="Times New Roman"/>
                <w:color w:val="FF0000"/>
                <w:sz w:val="20"/>
                <w:szCs w:val="20"/>
                <w:lang w:eastAsia="pl-PL"/>
              </w:rPr>
              <w:t xml:space="preserve">, </w:t>
            </w:r>
          </w:p>
          <w:p w:rsidR="009628EE" w:rsidRDefault="009628EE" w:rsidP="00046291">
            <w:pPr>
              <w:spacing w:after="0" w:line="240" w:lineRule="auto"/>
              <w:rPr>
                <w:rFonts w:ascii="Times New Roman" w:eastAsia="Times New Roman" w:hAnsi="Times New Roman" w:cs="Times New Roman"/>
                <w:color w:val="FF0000"/>
                <w:sz w:val="20"/>
                <w:szCs w:val="20"/>
                <w:lang w:eastAsia="pl-PL"/>
              </w:rPr>
            </w:pPr>
          </w:p>
          <w:p w:rsidR="009628EE" w:rsidRDefault="009628EE" w:rsidP="00046291">
            <w:pPr>
              <w:spacing w:after="0" w:line="240" w:lineRule="auto"/>
              <w:rPr>
                <w:rFonts w:ascii="Times New Roman" w:eastAsia="Times New Roman" w:hAnsi="Times New Roman" w:cs="Times New Roman"/>
                <w:color w:val="FF0000"/>
                <w:sz w:val="20"/>
                <w:szCs w:val="20"/>
                <w:lang w:eastAsia="pl-PL"/>
              </w:rPr>
            </w:pPr>
            <w:r>
              <w:rPr>
                <w:noProof/>
                <w:lang w:eastAsia="pl-PL"/>
              </w:rPr>
              <w:drawing>
                <wp:inline distT="0" distB="0" distL="0" distR="0" wp14:anchorId="1E7E4EAB" wp14:editId="6E9CBFD9">
                  <wp:extent cx="2400300" cy="2400300"/>
                  <wp:effectExtent l="0" t="0" r="0" b="0"/>
                  <wp:docPr id="65" name="Obraz 65" descr="Obręcze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ęcze 50 c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009628EE" w:rsidRDefault="009628EE" w:rsidP="00046291">
            <w:pPr>
              <w:spacing w:after="0" w:line="240" w:lineRule="auto"/>
              <w:rPr>
                <w:rFonts w:ascii="Times New Roman" w:eastAsia="Times New Roman" w:hAnsi="Times New Roman" w:cs="Times New Roman"/>
                <w:color w:val="FF0000"/>
                <w:sz w:val="20"/>
                <w:szCs w:val="20"/>
                <w:lang w:eastAsia="pl-PL"/>
              </w:rPr>
            </w:pPr>
          </w:p>
          <w:p w:rsidR="009628EE" w:rsidRPr="001D29F9" w:rsidRDefault="009628EE" w:rsidP="001D29F9">
            <w:pPr>
              <w:spacing w:after="0" w:line="240" w:lineRule="auto"/>
              <w:rPr>
                <w:rFonts w:ascii="Times New Roman" w:eastAsia="Times New Roman" w:hAnsi="Times New Roman" w:cs="Times New Roman"/>
                <w:color w:val="FF0000"/>
                <w:sz w:val="20"/>
                <w:szCs w:val="20"/>
                <w:lang w:eastAsia="pl-PL"/>
              </w:rPr>
            </w:pPr>
            <w:r w:rsidRPr="001D29F9">
              <w:rPr>
                <w:rFonts w:ascii="Times New Roman" w:eastAsia="Times New Roman" w:hAnsi="Times New Roman" w:cs="Times New Roman"/>
                <w:b/>
                <w:color w:val="FF0000"/>
                <w:sz w:val="20"/>
                <w:szCs w:val="20"/>
                <w:lang w:eastAsia="pl-PL"/>
              </w:rPr>
              <w:t>Worki do zabaw ruchowych</w:t>
            </w:r>
            <w:r w:rsidRPr="001D29F9">
              <w:rPr>
                <w:rFonts w:ascii="Times New Roman" w:eastAsia="Times New Roman" w:hAnsi="Times New Roman" w:cs="Times New Roman"/>
                <w:color w:val="FF0000"/>
                <w:sz w:val="20"/>
                <w:szCs w:val="20"/>
                <w:lang w:eastAsia="pl-PL"/>
              </w:rPr>
              <w:t xml:space="preserve"> </w:t>
            </w:r>
            <w:r w:rsidRPr="001D29F9">
              <w:rPr>
                <w:rFonts w:ascii="Times New Roman" w:eastAsia="Times New Roman" w:hAnsi="Times New Roman" w:cs="Times New Roman"/>
                <w:b/>
                <w:color w:val="FF0000"/>
                <w:sz w:val="20"/>
                <w:szCs w:val="20"/>
                <w:lang w:eastAsia="pl-PL"/>
              </w:rPr>
              <w:t>x 8 szt</w:t>
            </w:r>
            <w:r>
              <w:rPr>
                <w:rFonts w:ascii="Times New Roman" w:eastAsia="Times New Roman" w:hAnsi="Times New Roman" w:cs="Times New Roman"/>
                <w:color w:val="FF0000"/>
                <w:sz w:val="20"/>
                <w:szCs w:val="20"/>
                <w:lang w:eastAsia="pl-PL"/>
              </w:rPr>
              <w:t xml:space="preserve">. </w:t>
            </w:r>
            <w:r w:rsidRPr="001D29F9">
              <w:rPr>
                <w:rFonts w:ascii="Times New Roman" w:eastAsia="Times New Roman" w:hAnsi="Times New Roman" w:cs="Times New Roman"/>
                <w:color w:val="FF0000"/>
                <w:sz w:val="20"/>
                <w:szCs w:val="20"/>
                <w:lang w:eastAsia="pl-PL"/>
              </w:rPr>
              <w:t xml:space="preserve"> - Zapewniają stymulację czucia głębokiego, pobudzają do pracy mięśnie i stawy. Doskonale rozwijają sprawność motoryczną, koordynację oraz ćwiczą i rozciągają całe ciało. Elastyczny, odporny na rozdarcia materiał z dodatkiem lycry. </w:t>
            </w:r>
          </w:p>
          <w:p w:rsidR="009628EE" w:rsidRPr="001D29F9" w:rsidRDefault="009628EE" w:rsidP="001D29F9">
            <w:pPr>
              <w:spacing w:after="0" w:line="240" w:lineRule="auto"/>
              <w:rPr>
                <w:rFonts w:ascii="Times New Roman" w:eastAsia="Times New Roman" w:hAnsi="Times New Roman" w:cs="Times New Roman"/>
                <w:color w:val="FF0000"/>
                <w:sz w:val="20"/>
                <w:szCs w:val="20"/>
                <w:lang w:eastAsia="pl-PL"/>
              </w:rPr>
            </w:pPr>
            <w:r w:rsidRPr="001D29F9">
              <w:rPr>
                <w:rFonts w:ascii="Times New Roman" w:eastAsia="Times New Roman" w:hAnsi="Times New Roman" w:cs="Times New Roman"/>
                <w:color w:val="FF0000"/>
                <w:sz w:val="20"/>
                <w:szCs w:val="20"/>
                <w:lang w:eastAsia="pl-PL"/>
              </w:rPr>
              <w:t>• 6-8 lat • wzrost do 150 cm</w:t>
            </w:r>
          </w:p>
          <w:p w:rsidR="009628EE" w:rsidRDefault="009628EE" w:rsidP="00046291">
            <w:pPr>
              <w:spacing w:after="0" w:line="240" w:lineRule="auto"/>
              <w:rPr>
                <w:rFonts w:ascii="Times New Roman" w:eastAsia="Times New Roman" w:hAnsi="Times New Roman" w:cs="Times New Roman"/>
                <w:b/>
                <w:color w:val="FF0000"/>
                <w:sz w:val="20"/>
                <w:szCs w:val="20"/>
                <w:lang w:eastAsia="pl-PL"/>
              </w:rPr>
            </w:pPr>
          </w:p>
          <w:p w:rsidR="009628EE" w:rsidRDefault="009628EE" w:rsidP="00046291">
            <w:pPr>
              <w:spacing w:after="0" w:line="240" w:lineRule="auto"/>
              <w:rPr>
                <w:rFonts w:ascii="Times New Roman" w:eastAsia="Times New Roman" w:hAnsi="Times New Roman" w:cs="Times New Roman"/>
                <w:b/>
                <w:color w:val="FF0000"/>
                <w:sz w:val="20"/>
                <w:szCs w:val="20"/>
                <w:lang w:eastAsia="pl-PL"/>
              </w:rPr>
            </w:pPr>
            <w:r>
              <w:rPr>
                <w:rFonts w:ascii="Times New Roman" w:eastAsia="Times New Roman" w:hAnsi="Times New Roman" w:cs="Times New Roman"/>
                <w:noProof/>
                <w:color w:val="000000"/>
                <w:sz w:val="20"/>
                <w:szCs w:val="20"/>
                <w:lang w:eastAsia="pl-PL"/>
              </w:rPr>
              <w:drawing>
                <wp:inline distT="0" distB="0" distL="0" distR="0" wp14:anchorId="0E78DDD9" wp14:editId="4DE3849B">
                  <wp:extent cx="1771650" cy="1771650"/>
                  <wp:effectExtent l="0" t="0" r="0" b="0"/>
                  <wp:docPr id="55" name="Obraz 55" descr="C:\Users\KasiaS\Desktop\worek-do-zabaw-ruchowych-roz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iaS\Desktop\worek-do-zabaw-ruchowych-rozm-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9628EE" w:rsidRDefault="009628EE" w:rsidP="00046291">
            <w:pPr>
              <w:spacing w:after="0" w:line="240" w:lineRule="auto"/>
              <w:rPr>
                <w:rFonts w:ascii="Times New Roman" w:eastAsia="Times New Roman" w:hAnsi="Times New Roman" w:cs="Times New Roman"/>
                <w:color w:val="FF0000"/>
                <w:sz w:val="20"/>
                <w:szCs w:val="20"/>
                <w:lang w:eastAsia="pl-PL"/>
              </w:rPr>
            </w:pPr>
            <w:r w:rsidRPr="001D29F9">
              <w:rPr>
                <w:rFonts w:ascii="Times New Roman" w:eastAsia="Times New Roman" w:hAnsi="Times New Roman" w:cs="Times New Roman"/>
                <w:b/>
                <w:color w:val="FF0000"/>
                <w:sz w:val="20"/>
                <w:szCs w:val="20"/>
                <w:lang w:eastAsia="pl-PL"/>
              </w:rPr>
              <w:t>Rakiety x 10 szt.</w:t>
            </w:r>
            <w:r w:rsidRPr="001D29F9">
              <w:rPr>
                <w:rFonts w:ascii="Times New Roman" w:eastAsia="Times New Roman" w:hAnsi="Times New Roman" w:cs="Times New Roman"/>
                <w:color w:val="FF0000"/>
                <w:sz w:val="20"/>
                <w:szCs w:val="20"/>
                <w:lang w:eastAsia="pl-PL"/>
              </w:rPr>
              <w:t xml:space="preserve"> </w:t>
            </w:r>
            <w:r>
              <w:rPr>
                <w:rFonts w:ascii="Times New Roman" w:eastAsia="Times New Roman" w:hAnsi="Times New Roman" w:cs="Times New Roman"/>
                <w:color w:val="FF0000"/>
                <w:sz w:val="20"/>
                <w:szCs w:val="20"/>
                <w:lang w:eastAsia="pl-PL"/>
              </w:rPr>
              <w:t>–</w:t>
            </w:r>
            <w:r w:rsidRPr="001D29F9">
              <w:rPr>
                <w:rFonts w:ascii="Times New Roman" w:eastAsia="Times New Roman" w:hAnsi="Times New Roman" w:cs="Times New Roman"/>
                <w:color w:val="FF0000"/>
                <w:sz w:val="20"/>
                <w:szCs w:val="20"/>
                <w:lang w:eastAsia="pl-PL"/>
              </w:rPr>
              <w:t xml:space="preserve"> w zestawie:• 2 rakiety ABS o dł. 53 cm• 1 postawa ze sznurkiem do mocowania piłki• 1 piłka do tenisa typu </w:t>
            </w:r>
            <w:proofErr w:type="spellStart"/>
            <w:r w:rsidRPr="001D29F9">
              <w:rPr>
                <w:rFonts w:ascii="Times New Roman" w:eastAsia="Times New Roman" w:hAnsi="Times New Roman" w:cs="Times New Roman"/>
                <w:color w:val="FF0000"/>
                <w:sz w:val="20"/>
                <w:szCs w:val="20"/>
                <w:lang w:eastAsia="pl-PL"/>
              </w:rPr>
              <w:t>soft</w:t>
            </w:r>
            <w:proofErr w:type="spellEnd"/>
            <w:r w:rsidRPr="001D29F9">
              <w:rPr>
                <w:rFonts w:ascii="Times New Roman" w:eastAsia="Times New Roman" w:hAnsi="Times New Roman" w:cs="Times New Roman"/>
                <w:color w:val="FF0000"/>
                <w:sz w:val="20"/>
                <w:szCs w:val="20"/>
                <w:lang w:eastAsia="pl-PL"/>
              </w:rPr>
              <w:t xml:space="preserve">. </w:t>
            </w:r>
          </w:p>
          <w:p w:rsidR="009628EE" w:rsidRDefault="009628EE" w:rsidP="00046291">
            <w:pPr>
              <w:spacing w:after="0" w:line="240" w:lineRule="auto"/>
              <w:rPr>
                <w:rFonts w:ascii="Times New Roman" w:eastAsia="Times New Roman" w:hAnsi="Times New Roman" w:cs="Times New Roman"/>
                <w:color w:val="FF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C62FFAF" wp14:editId="6CF79A17">
                  <wp:extent cx="1914525" cy="1914525"/>
                  <wp:effectExtent l="0" t="0" r="9525" b="9525"/>
                  <wp:docPr id="33" name="Obraz 33" descr="C:\Users\kmanys\Desktop\nowoczesna edukacja\obrazki do specyfikacji\rak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manys\Desktop\nowoczesna edukacja\obrazki do specyfikacji\rakiet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9628EE" w:rsidRDefault="009628EE" w:rsidP="00046291">
            <w:pPr>
              <w:spacing w:after="0" w:line="240" w:lineRule="auto"/>
              <w:rPr>
                <w:rFonts w:ascii="Times New Roman" w:eastAsia="Times New Roman" w:hAnsi="Times New Roman" w:cs="Times New Roman"/>
                <w:color w:val="FF0000"/>
                <w:sz w:val="20"/>
                <w:szCs w:val="20"/>
                <w:lang w:eastAsia="pl-PL"/>
              </w:rPr>
            </w:pPr>
          </w:p>
          <w:p w:rsidR="009628EE" w:rsidRPr="001D29F9" w:rsidRDefault="009628EE" w:rsidP="00046291">
            <w:pPr>
              <w:spacing w:after="0" w:line="240" w:lineRule="auto"/>
              <w:rPr>
                <w:rFonts w:ascii="Times New Roman" w:eastAsia="Times New Roman" w:hAnsi="Times New Roman" w:cs="Times New Roman"/>
                <w:color w:val="FF0000"/>
                <w:sz w:val="20"/>
                <w:szCs w:val="20"/>
                <w:lang w:eastAsia="pl-PL"/>
              </w:rPr>
            </w:pPr>
          </w:p>
          <w:p w:rsidR="009628EE" w:rsidRPr="001D29F9" w:rsidRDefault="009628EE" w:rsidP="00046291">
            <w:pPr>
              <w:spacing w:after="0" w:line="240" w:lineRule="auto"/>
              <w:rPr>
                <w:rFonts w:ascii="Times New Roman" w:eastAsia="Times New Roman" w:hAnsi="Times New Roman" w:cs="Times New Roman"/>
                <w:color w:val="FF0000"/>
                <w:sz w:val="20"/>
                <w:szCs w:val="20"/>
                <w:lang w:eastAsia="pl-PL"/>
              </w:rPr>
            </w:pPr>
            <w:r w:rsidRPr="00C810E3">
              <w:rPr>
                <w:rFonts w:ascii="Times New Roman" w:eastAsia="Times New Roman" w:hAnsi="Times New Roman" w:cs="Times New Roman"/>
                <w:b/>
                <w:color w:val="FF0000"/>
                <w:sz w:val="20"/>
                <w:szCs w:val="20"/>
                <w:lang w:eastAsia="pl-PL"/>
              </w:rPr>
              <w:t>Zestaw bramek x 4 szt.</w:t>
            </w:r>
            <w:r w:rsidRPr="001D29F9">
              <w:rPr>
                <w:rFonts w:ascii="Times New Roman" w:eastAsia="Times New Roman" w:hAnsi="Times New Roman" w:cs="Times New Roman"/>
                <w:color w:val="FF0000"/>
                <w:sz w:val="20"/>
                <w:szCs w:val="20"/>
                <w:lang w:eastAsia="pl-PL"/>
              </w:rPr>
              <w:t xml:space="preserve"> - W zestawie: • 2 bramki o wym. 74 x 46 x 60 cm • piłka o śr. 15 cm</w:t>
            </w:r>
            <w:r w:rsidRPr="001D29F9">
              <w:rPr>
                <w:rFonts w:ascii="Times New Roman" w:eastAsia="Times New Roman" w:hAnsi="Times New Roman" w:cs="Times New Roman"/>
                <w:color w:val="FF0000"/>
                <w:sz w:val="20"/>
                <w:szCs w:val="20"/>
                <w:lang w:eastAsia="pl-PL"/>
              </w:rPr>
              <w:br/>
              <w:t xml:space="preserve">• pompka • 8 metalowych palików do przymocowania bramki. </w:t>
            </w:r>
          </w:p>
          <w:p w:rsidR="009628EE" w:rsidRDefault="009628EE" w:rsidP="004A1FF2">
            <w:pPr>
              <w:spacing w:after="0" w:line="240" w:lineRule="auto"/>
              <w:rPr>
                <w:rFonts w:ascii="Times New Roman" w:eastAsia="Times New Roman" w:hAnsi="Times New Roman" w:cs="Times New Roman"/>
                <w:b/>
                <w:color w:val="FF0000"/>
                <w:sz w:val="20"/>
                <w:szCs w:val="20"/>
                <w:lang w:eastAsia="pl-PL"/>
              </w:rPr>
            </w:pPr>
          </w:p>
          <w:p w:rsidR="009628EE" w:rsidRDefault="009628EE" w:rsidP="004A1FF2">
            <w:pPr>
              <w:spacing w:after="0" w:line="240" w:lineRule="auto"/>
              <w:rPr>
                <w:rFonts w:ascii="Times New Roman" w:eastAsia="Times New Roman" w:hAnsi="Times New Roman" w:cs="Times New Roman"/>
                <w:b/>
                <w:color w:val="FF0000"/>
                <w:sz w:val="20"/>
                <w:szCs w:val="20"/>
                <w:lang w:eastAsia="pl-PL"/>
              </w:rPr>
            </w:pPr>
            <w:r>
              <w:rPr>
                <w:noProof/>
                <w:lang w:eastAsia="pl-PL"/>
              </w:rPr>
              <w:drawing>
                <wp:inline distT="0" distB="0" distL="0" distR="0" wp14:anchorId="71DF4310" wp14:editId="1D1CAD6F">
                  <wp:extent cx="2857500" cy="2857500"/>
                  <wp:effectExtent l="0" t="0" r="0" b="0"/>
                  <wp:docPr id="67" name="Obraz 67" descr="Zestaw bra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staw brame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9628EE" w:rsidRDefault="009628EE" w:rsidP="004A1FF2">
            <w:pPr>
              <w:spacing w:after="0" w:line="240" w:lineRule="auto"/>
              <w:rPr>
                <w:rFonts w:ascii="Times New Roman" w:eastAsia="Times New Roman" w:hAnsi="Times New Roman" w:cs="Times New Roman"/>
                <w:b/>
                <w:color w:val="FF0000"/>
                <w:sz w:val="20"/>
                <w:szCs w:val="20"/>
                <w:lang w:eastAsia="pl-PL"/>
              </w:rPr>
            </w:pPr>
          </w:p>
          <w:p w:rsidR="009628EE" w:rsidRDefault="009628EE" w:rsidP="004A1FF2">
            <w:pPr>
              <w:spacing w:after="0" w:line="240" w:lineRule="auto"/>
              <w:rPr>
                <w:rFonts w:ascii="Times New Roman" w:eastAsia="Times New Roman" w:hAnsi="Times New Roman" w:cs="Times New Roman"/>
                <w:b/>
                <w:color w:val="FF0000"/>
                <w:sz w:val="20"/>
                <w:szCs w:val="20"/>
                <w:lang w:eastAsia="pl-PL"/>
              </w:rPr>
            </w:pPr>
          </w:p>
          <w:p w:rsidR="009628EE" w:rsidRPr="004A1FF2" w:rsidRDefault="009628EE" w:rsidP="004A1FF2">
            <w:pPr>
              <w:spacing w:after="0" w:line="240" w:lineRule="auto"/>
              <w:rPr>
                <w:rFonts w:ascii="Times New Roman" w:eastAsia="Times New Roman" w:hAnsi="Times New Roman" w:cs="Times New Roman"/>
                <w:color w:val="FF0000"/>
                <w:sz w:val="20"/>
                <w:szCs w:val="20"/>
                <w:lang w:eastAsia="pl-PL"/>
              </w:rPr>
            </w:pPr>
            <w:r w:rsidRPr="00C810E3">
              <w:rPr>
                <w:rFonts w:ascii="Times New Roman" w:eastAsia="Times New Roman" w:hAnsi="Times New Roman" w:cs="Times New Roman"/>
                <w:b/>
                <w:color w:val="FF0000"/>
                <w:sz w:val="20"/>
                <w:szCs w:val="20"/>
                <w:lang w:eastAsia="pl-PL"/>
              </w:rPr>
              <w:t>Chusty animacyjne</w:t>
            </w:r>
            <w:r w:rsidRPr="001D29F9">
              <w:rPr>
                <w:rFonts w:ascii="Times New Roman" w:eastAsia="Times New Roman" w:hAnsi="Times New Roman" w:cs="Times New Roman"/>
                <w:color w:val="FF0000"/>
                <w:sz w:val="20"/>
                <w:szCs w:val="20"/>
                <w:lang w:eastAsia="pl-PL"/>
              </w:rPr>
              <w:t xml:space="preserve"> </w:t>
            </w:r>
            <w:r w:rsidRPr="004A1FF2">
              <w:rPr>
                <w:rFonts w:ascii="Times New Roman" w:eastAsia="Times New Roman" w:hAnsi="Times New Roman" w:cs="Times New Roman"/>
                <w:b/>
                <w:color w:val="FF0000"/>
                <w:sz w:val="20"/>
                <w:szCs w:val="20"/>
                <w:lang w:eastAsia="pl-PL"/>
              </w:rPr>
              <w:t>x 4 szt</w:t>
            </w:r>
            <w:r w:rsidRPr="001D29F9">
              <w:rPr>
                <w:rFonts w:ascii="Times New Roman" w:eastAsia="Times New Roman" w:hAnsi="Times New Roman" w:cs="Times New Roman"/>
                <w:color w:val="FF0000"/>
                <w:sz w:val="20"/>
                <w:szCs w:val="20"/>
                <w:lang w:eastAsia="pl-PL"/>
              </w:rPr>
              <w:t>. -</w:t>
            </w:r>
            <w:r>
              <w:t xml:space="preserve"> </w:t>
            </w:r>
            <w:r w:rsidRPr="004A1FF2">
              <w:rPr>
                <w:rFonts w:ascii="Times New Roman" w:eastAsia="Times New Roman" w:hAnsi="Times New Roman" w:cs="Times New Roman"/>
                <w:color w:val="FF0000"/>
                <w:sz w:val="20"/>
                <w:szCs w:val="20"/>
                <w:lang w:eastAsia="pl-PL"/>
              </w:rPr>
              <w:t xml:space="preserve">Kolorowa i lekka do wielu gier i zabaw zespołowych. Ma grubą linę wszytą w środkowej części (do regulacji średnicy otworu w chuście) oraz uchwyty pozwalające na uczestnictwo w zabawach wielu osób. </w:t>
            </w:r>
          </w:p>
          <w:p w:rsidR="009628EE" w:rsidRPr="001D29F9" w:rsidRDefault="009628EE" w:rsidP="004A1FF2">
            <w:pPr>
              <w:spacing w:after="0" w:line="240" w:lineRule="auto"/>
              <w:rPr>
                <w:rFonts w:ascii="Times New Roman" w:eastAsia="Times New Roman" w:hAnsi="Times New Roman" w:cs="Times New Roman"/>
                <w:color w:val="FF0000"/>
                <w:sz w:val="20"/>
                <w:szCs w:val="20"/>
                <w:lang w:eastAsia="pl-PL"/>
              </w:rPr>
            </w:pPr>
            <w:r w:rsidRPr="004A1FF2">
              <w:rPr>
                <w:rFonts w:ascii="Times New Roman" w:eastAsia="Times New Roman" w:hAnsi="Times New Roman" w:cs="Times New Roman"/>
                <w:color w:val="FF0000"/>
                <w:sz w:val="20"/>
                <w:szCs w:val="20"/>
                <w:lang w:eastAsia="pl-PL"/>
              </w:rPr>
              <w:t>• śr. 3,5 m • 8 uchwytów • maksymalne obciążenie 10 kg • na środku siateczka</w:t>
            </w:r>
            <w:r w:rsidRPr="001D29F9">
              <w:rPr>
                <w:rFonts w:ascii="Times New Roman" w:eastAsia="Times New Roman" w:hAnsi="Times New Roman" w:cs="Times New Roman"/>
                <w:color w:val="FF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Pr>
                <w:noProof/>
                <w:lang w:eastAsia="pl-PL"/>
              </w:rPr>
              <w:drawing>
                <wp:inline distT="0" distB="0" distL="0" distR="0" wp14:anchorId="70362F19" wp14:editId="69B9BFA0">
                  <wp:extent cx="3514725" cy="3514725"/>
                  <wp:effectExtent l="0" t="0" r="9525" b="9525"/>
                  <wp:docPr id="58" name="Obraz 58" descr="Chusta Moje Bam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sta Moje Bambin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komplet dla Oddziału Przedszkolnego przy Szkole Podstawowej Nr 3 w Międzyrzeczu, 1 komplet dla Oddziału Przedszkolnego przy Szkole Podstawowej Nr 2 w Międzyrzeczu, 1 komplet do Oddziału Przedszkolnego przy Szkole w Kaławie, 1 komplet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hideMark/>
          </w:tcPr>
          <w:p w:rsidR="009628EE" w:rsidRPr="008C06C2" w:rsidRDefault="009628EE" w:rsidP="00632852">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632852">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632852">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632852">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4800"/>
        </w:trPr>
        <w:tc>
          <w:tcPr>
            <w:tcW w:w="424" w:type="dxa"/>
            <w:tcBorders>
              <w:top w:val="nil"/>
              <w:left w:val="single" w:sz="4" w:space="0" w:color="auto"/>
              <w:bottom w:val="single" w:sz="4" w:space="0" w:color="auto"/>
              <w:right w:val="single" w:sz="4" w:space="0" w:color="auto"/>
            </w:tcBorders>
            <w:vAlign w:val="center"/>
          </w:tcPr>
          <w:p w:rsidR="009628EE" w:rsidRPr="00D312AA" w:rsidRDefault="009628EE" w:rsidP="004A3BCE">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33.</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Zakup pomocy dydaktycznych: aplikacja wagon - zegar</w:t>
            </w:r>
          </w:p>
        </w:tc>
        <w:tc>
          <w:tcPr>
            <w:tcW w:w="7371" w:type="dxa"/>
            <w:tcBorders>
              <w:top w:val="nil"/>
              <w:left w:val="nil"/>
              <w:bottom w:val="single" w:sz="4" w:space="0" w:color="auto"/>
              <w:right w:val="single" w:sz="4" w:space="0" w:color="auto"/>
            </w:tcBorders>
            <w:shd w:val="clear" w:color="auto" w:fill="auto"/>
            <w:hideMark/>
          </w:tcPr>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 xml:space="preserve">Aplikacja ścienna Wagon zegar. Aplikacja do łączenia z aplikacjami - wagonikami i lokomotywą.  </w:t>
            </w:r>
            <w:r w:rsidRPr="00490A0B">
              <w:rPr>
                <w:rFonts w:ascii="Times New Roman" w:eastAsia="Times New Roman" w:hAnsi="Times New Roman" w:cs="Times New Roman"/>
                <w:b/>
                <w:color w:val="FF0000"/>
                <w:sz w:val="20"/>
                <w:szCs w:val="20"/>
                <w:lang w:eastAsia="pl-PL"/>
              </w:rPr>
              <w:t>Wym.: 47,5 x 39,5 cm</w:t>
            </w:r>
            <w:r w:rsidRPr="00D312AA">
              <w:rPr>
                <w:rFonts w:ascii="Times New Roman" w:eastAsia="Times New Roman" w:hAnsi="Times New Roman" w:cs="Times New Roman"/>
                <w:sz w:val="20"/>
                <w:szCs w:val="20"/>
                <w:lang w:eastAsia="pl-PL"/>
              </w:rPr>
              <w:t xml:space="preserve"> Min. gwarancja 12 miesięcy.</w:t>
            </w:r>
          </w:p>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noProof/>
                <w:sz w:val="20"/>
                <w:szCs w:val="20"/>
                <w:lang w:eastAsia="pl-PL"/>
              </w:rPr>
              <w:drawing>
                <wp:inline distT="0" distB="0" distL="0" distR="0" wp14:anchorId="15F94C8C" wp14:editId="17FA4E29">
                  <wp:extent cx="2370619" cy="2752725"/>
                  <wp:effectExtent l="0" t="0" r="0" b="0"/>
                  <wp:docPr id="37" name="Obraz 37" descr="C:\Users\kmanys\Desktop\nowoczesna edukacja\obrazki do specyfikacji\wagon-ze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nys\Desktop\nowoczesna edukacja\obrazki do specyfikacji\wagon-zega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1804" cy="2754101"/>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D312AA" w:rsidRDefault="009628EE" w:rsidP="00046291">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D312AA" w:rsidRDefault="009628EE" w:rsidP="00046291">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1 szt. dla Oddziału Przedszkolnego przy Szkole Podstawowej Nr 3 w Międzyrzeczu, 1 szt. dla Oddziału Przedszkolnego przy Szkole Podstawowej Nr 2 w Międzyrzeczu, 1 komplet do Oddziału Przedszkolnego przy Szkole w Kaławie, 1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D312AA" w:rsidRDefault="009628EE" w:rsidP="00046291">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800"/>
        </w:trPr>
        <w:tc>
          <w:tcPr>
            <w:tcW w:w="424" w:type="dxa"/>
            <w:tcBorders>
              <w:top w:val="nil"/>
              <w:left w:val="single" w:sz="4" w:space="0" w:color="auto"/>
              <w:bottom w:val="single" w:sz="4" w:space="0" w:color="auto"/>
              <w:right w:val="single" w:sz="4" w:space="0" w:color="auto"/>
            </w:tcBorders>
            <w:vAlign w:val="center"/>
          </w:tcPr>
          <w:p w:rsidR="009628EE" w:rsidRPr="00D312AA" w:rsidRDefault="009628EE" w:rsidP="004A3BCE">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34.</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Zakup pomocy dydaktycznych: aplikacja Lokomotywa</w:t>
            </w:r>
          </w:p>
        </w:tc>
        <w:tc>
          <w:tcPr>
            <w:tcW w:w="7371" w:type="dxa"/>
            <w:tcBorders>
              <w:top w:val="nil"/>
              <w:left w:val="nil"/>
              <w:bottom w:val="single" w:sz="4" w:space="0" w:color="auto"/>
              <w:right w:val="single" w:sz="4" w:space="0" w:color="auto"/>
            </w:tcBorders>
            <w:shd w:val="clear" w:color="auto" w:fill="auto"/>
            <w:hideMark/>
          </w:tcPr>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 xml:space="preserve">Aplikacja ścienna lokomotywa, </w:t>
            </w:r>
            <w:r w:rsidRPr="00490A0B">
              <w:rPr>
                <w:rFonts w:ascii="Times New Roman" w:eastAsia="Times New Roman" w:hAnsi="Times New Roman" w:cs="Times New Roman"/>
                <w:b/>
                <w:color w:val="FF0000"/>
                <w:sz w:val="20"/>
                <w:szCs w:val="20"/>
                <w:lang w:eastAsia="pl-PL"/>
              </w:rPr>
              <w:t>Wym. 45 x 39,5 cm</w:t>
            </w:r>
            <w:r w:rsidRPr="00D312AA">
              <w:rPr>
                <w:rFonts w:ascii="Times New Roman" w:eastAsia="Times New Roman" w:hAnsi="Times New Roman" w:cs="Times New Roman"/>
                <w:color w:val="FF0000"/>
                <w:sz w:val="20"/>
                <w:szCs w:val="20"/>
                <w:lang w:eastAsia="pl-PL"/>
              </w:rPr>
              <w:t xml:space="preserve"> </w:t>
            </w:r>
            <w:r w:rsidRPr="00D312AA">
              <w:rPr>
                <w:rFonts w:ascii="Times New Roman" w:eastAsia="Times New Roman" w:hAnsi="Times New Roman" w:cs="Times New Roman"/>
                <w:sz w:val="20"/>
                <w:szCs w:val="20"/>
                <w:lang w:eastAsia="pl-PL"/>
              </w:rPr>
              <w:t>. Min. gwarancja 12 miesięcy.</w:t>
            </w:r>
          </w:p>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noProof/>
                <w:sz w:val="20"/>
                <w:szCs w:val="20"/>
                <w:lang w:eastAsia="pl-PL"/>
              </w:rPr>
              <w:drawing>
                <wp:inline distT="0" distB="0" distL="0" distR="0" wp14:anchorId="78953051" wp14:editId="0E6B80D3">
                  <wp:extent cx="2382577" cy="2152650"/>
                  <wp:effectExtent l="0" t="0" r="0" b="0"/>
                  <wp:docPr id="36" name="Obraz 36" descr="C:\Users\kmanys\Desktop\nowoczesna edukacja\obrazki do specyfikacji\zegar-w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nys\Desktop\nowoczesna edukacja\obrazki do specyfikacji\zegar-wago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8167" cy="215770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D312AA" w:rsidRDefault="009628EE" w:rsidP="00046291">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D312AA" w:rsidRDefault="009628EE" w:rsidP="00046291">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1 szt. dla Oddziału Przedszkolnego przy Szkole Podstawowej Nr 3 w Międzyrzeczu, 1 szt. dla Oddziału Przedszkolnego przy Szkole Podstawowej Nr 2 w Międzyrzeczu, 1 komplet do Oddziału Przedszkolnego przy Szkole w Kaławie, 1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D312AA" w:rsidRDefault="009628EE" w:rsidP="00631219">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tcPr>
          <w:p w:rsidR="009628EE" w:rsidRPr="001D54A9" w:rsidRDefault="009628EE" w:rsidP="00891891">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800"/>
        </w:trPr>
        <w:tc>
          <w:tcPr>
            <w:tcW w:w="424" w:type="dxa"/>
            <w:tcBorders>
              <w:top w:val="nil"/>
              <w:left w:val="single" w:sz="4" w:space="0" w:color="auto"/>
              <w:bottom w:val="single" w:sz="4" w:space="0" w:color="auto"/>
              <w:right w:val="single" w:sz="4" w:space="0" w:color="auto"/>
            </w:tcBorders>
            <w:vAlign w:val="center"/>
          </w:tcPr>
          <w:p w:rsidR="009628EE" w:rsidRPr="00D312AA" w:rsidRDefault="009628EE" w:rsidP="004A3BCE">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35.</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Zakup pomocy dydaktycznych: wagon-labirynt</w:t>
            </w:r>
          </w:p>
        </w:tc>
        <w:tc>
          <w:tcPr>
            <w:tcW w:w="7371" w:type="dxa"/>
            <w:tcBorders>
              <w:top w:val="nil"/>
              <w:left w:val="nil"/>
              <w:bottom w:val="single" w:sz="4" w:space="0" w:color="auto"/>
              <w:right w:val="single" w:sz="4" w:space="0" w:color="auto"/>
            </w:tcBorders>
            <w:shd w:val="clear" w:color="auto" w:fill="auto"/>
            <w:hideMark/>
          </w:tcPr>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Aplikacja ścienna wagon-labirynt, aplikacja do łączenia z aplikacjami - wagonikami i lokomotywą</w:t>
            </w:r>
            <w:r w:rsidRPr="00265172">
              <w:rPr>
                <w:rFonts w:ascii="Times New Roman" w:eastAsia="Times New Roman" w:hAnsi="Times New Roman" w:cs="Times New Roman"/>
                <w:b/>
                <w:sz w:val="20"/>
                <w:szCs w:val="20"/>
                <w:lang w:eastAsia="pl-PL"/>
              </w:rPr>
              <w:t xml:space="preserve">, </w:t>
            </w:r>
            <w:r w:rsidRPr="00265172">
              <w:rPr>
                <w:rFonts w:ascii="Times New Roman" w:eastAsia="Times New Roman" w:hAnsi="Times New Roman" w:cs="Times New Roman"/>
                <w:b/>
                <w:color w:val="FF0000"/>
                <w:sz w:val="20"/>
                <w:szCs w:val="20"/>
                <w:lang w:eastAsia="pl-PL"/>
              </w:rPr>
              <w:t>Wym</w:t>
            </w:r>
            <w:r w:rsidRPr="00D312AA">
              <w:rPr>
                <w:rFonts w:ascii="Times New Roman" w:eastAsia="Times New Roman" w:hAnsi="Times New Roman" w:cs="Times New Roman"/>
                <w:color w:val="FF0000"/>
                <w:sz w:val="20"/>
                <w:szCs w:val="20"/>
                <w:lang w:eastAsia="pl-PL"/>
              </w:rPr>
              <w:t xml:space="preserve">.:  </w:t>
            </w:r>
            <w:r w:rsidRPr="00490A0B">
              <w:rPr>
                <w:rFonts w:ascii="Times New Roman" w:eastAsia="Times New Roman" w:hAnsi="Times New Roman" w:cs="Times New Roman"/>
                <w:b/>
                <w:color w:val="FF0000"/>
                <w:sz w:val="20"/>
                <w:szCs w:val="20"/>
                <w:lang w:eastAsia="pl-PL"/>
              </w:rPr>
              <w:t>47,5 x 39,5 cm</w:t>
            </w:r>
            <w:r w:rsidRPr="00D312AA">
              <w:rPr>
                <w:rFonts w:ascii="Times New Roman" w:eastAsia="Times New Roman" w:hAnsi="Times New Roman" w:cs="Times New Roman"/>
                <w:color w:val="FF0000"/>
                <w:sz w:val="20"/>
                <w:szCs w:val="20"/>
                <w:lang w:eastAsia="pl-PL"/>
              </w:rPr>
              <w:t xml:space="preserve">. </w:t>
            </w:r>
            <w:r w:rsidRPr="00D312AA">
              <w:rPr>
                <w:rFonts w:ascii="Times New Roman" w:eastAsia="Times New Roman" w:hAnsi="Times New Roman" w:cs="Times New Roman"/>
                <w:sz w:val="20"/>
                <w:szCs w:val="20"/>
                <w:lang w:eastAsia="pl-PL"/>
              </w:rPr>
              <w:t>Min. gwarancja 12 miesięcy.</w:t>
            </w:r>
          </w:p>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noProof/>
                <w:sz w:val="20"/>
                <w:szCs w:val="20"/>
                <w:lang w:eastAsia="pl-PL"/>
              </w:rPr>
              <w:drawing>
                <wp:inline distT="0" distB="0" distL="0" distR="0" wp14:anchorId="4D39D99F" wp14:editId="3F5E80BA">
                  <wp:extent cx="2565739" cy="2209800"/>
                  <wp:effectExtent l="0" t="0" r="6350" b="0"/>
                  <wp:docPr id="38" name="Obraz 38" descr="C:\Users\kmanys\Desktop\nowoczesna edukacja\obrazki do specyfikacji\zegar-labiry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nys\Desktop\nowoczesna edukacja\obrazki do specyfikacji\zegar-labiryn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1032" cy="2214359"/>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D312AA" w:rsidRDefault="009628EE" w:rsidP="00046291">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D312AA" w:rsidRDefault="009628EE" w:rsidP="00046291">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1 szt. dla Oddziału Przedszkolnego przy Szkole Podstawowej Nr 3 w Międzyrzeczu, 1 szt. dla Oddziału Przedszkolnego przy Szkole Podstawowej Nr 2 w Międzyrzeczu, 1 komplet do Oddziału Przedszkolnego przy Szkole w Kaławie, 1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D312AA" w:rsidRDefault="009628EE" w:rsidP="00046291">
            <w:pPr>
              <w:spacing w:after="0" w:line="240" w:lineRule="auto"/>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D312AA" w:rsidRDefault="009628EE" w:rsidP="00631219">
            <w:pPr>
              <w:spacing w:after="0" w:line="240" w:lineRule="auto"/>
              <w:jc w:val="center"/>
              <w:rPr>
                <w:rFonts w:ascii="Times New Roman" w:eastAsia="Times New Roman" w:hAnsi="Times New Roman" w:cs="Times New Roman"/>
                <w:sz w:val="20"/>
                <w:szCs w:val="20"/>
                <w:lang w:eastAsia="pl-PL"/>
              </w:rPr>
            </w:pPr>
            <w:r w:rsidRPr="00D312AA">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65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36.</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Zakup pomocy </w:t>
            </w:r>
            <w:proofErr w:type="spellStart"/>
            <w:r w:rsidRPr="008C06C2">
              <w:rPr>
                <w:rFonts w:ascii="Times New Roman" w:eastAsia="Times New Roman" w:hAnsi="Times New Roman" w:cs="Times New Roman"/>
                <w:color w:val="000000"/>
                <w:sz w:val="20"/>
                <w:szCs w:val="20"/>
                <w:lang w:eastAsia="pl-PL"/>
              </w:rPr>
              <w:t>dydaktycznych-labirynt</w:t>
            </w:r>
            <w:proofErr w:type="spellEnd"/>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Labirynt śmieszna buzia: Efektem zabawy jest stymulowanie zmysłu dotyku, rozwijanie sprawności dłoni oraz kształcenie koordynacji wzrokowo-ruchowej. 413x343x279 mm (</w:t>
            </w:r>
            <w:proofErr w:type="spellStart"/>
            <w:r w:rsidRPr="008C06C2">
              <w:rPr>
                <w:rFonts w:ascii="Times New Roman" w:eastAsia="Times New Roman" w:hAnsi="Times New Roman" w:cs="Times New Roman"/>
                <w:color w:val="000000"/>
                <w:sz w:val="20"/>
                <w:szCs w:val="20"/>
                <w:lang w:eastAsia="pl-PL"/>
              </w:rPr>
              <w:t>wys.xszer.xgł</w:t>
            </w:r>
            <w:proofErr w:type="spellEnd"/>
            <w:r w:rsidRPr="008C06C2">
              <w:rPr>
                <w:rFonts w:ascii="Times New Roman" w:eastAsia="Times New Roman" w:hAnsi="Times New Roman" w:cs="Times New Roman"/>
                <w:color w:val="000000"/>
                <w:sz w:val="20"/>
                <w:szCs w:val="20"/>
                <w:lang w:eastAsia="pl-PL"/>
              </w:rPr>
              <w:t>.)</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77D42DA" wp14:editId="0B7A7286">
                  <wp:extent cx="2047875" cy="2546580"/>
                  <wp:effectExtent l="0" t="0" r="0" b="6350"/>
                  <wp:docPr id="39" name="Obraz 39" descr="C:\Users\kmanys\Desktop\nowoczesna edukacja\obrazki do specyfikacji\labiry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nys\Desktop\nowoczesna edukacja\obrazki do specyfikacji\labiryn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9279" cy="2560762"/>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 szt. dla Oddziału Przedszkolnego przy Szkole Podstawowej Nr 3 w Międzyrzeczu,2 szt. dla Oddziału Przedszkolnego przy Szkole Podstawowej Nr 2 w Międzyrzeczu, 2 komplet do Oddziału Przedszkolnego przy Szkole w Kaławie, 2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891891">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63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37.</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mozaika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Mozaika magnetyczna. Kreatywna układanka z magnesami, zapakowana w drewnianą walizkę. </w:t>
            </w:r>
            <w:r>
              <w:rPr>
                <w:rFonts w:ascii="Times New Roman" w:eastAsia="Times New Roman" w:hAnsi="Times New Roman" w:cs="Times New Roman"/>
                <w:color w:val="000000"/>
                <w:sz w:val="20"/>
                <w:szCs w:val="20"/>
                <w:lang w:eastAsia="pl-PL"/>
              </w:rPr>
              <w:t xml:space="preserve">Winna </w:t>
            </w:r>
            <w:r w:rsidRPr="008C06C2">
              <w:rPr>
                <w:rFonts w:ascii="Times New Roman" w:eastAsia="Times New Roman" w:hAnsi="Times New Roman" w:cs="Times New Roman"/>
                <w:color w:val="000000"/>
                <w:sz w:val="20"/>
                <w:szCs w:val="20"/>
                <w:lang w:eastAsia="pl-PL"/>
              </w:rPr>
              <w:t>pozwoli</w:t>
            </w:r>
            <w:r>
              <w:rPr>
                <w:rFonts w:ascii="Times New Roman" w:eastAsia="Times New Roman" w:hAnsi="Times New Roman" w:cs="Times New Roman"/>
                <w:color w:val="000000"/>
                <w:sz w:val="20"/>
                <w:szCs w:val="20"/>
                <w:lang w:eastAsia="pl-PL"/>
              </w:rPr>
              <w:t>ć</w:t>
            </w:r>
            <w:r w:rsidRPr="008C06C2">
              <w:rPr>
                <w:rFonts w:ascii="Times New Roman" w:eastAsia="Times New Roman" w:hAnsi="Times New Roman" w:cs="Times New Roman"/>
                <w:color w:val="000000"/>
                <w:sz w:val="20"/>
                <w:szCs w:val="20"/>
                <w:lang w:eastAsia="pl-PL"/>
              </w:rPr>
              <w:t xml:space="preserve"> dzieciom na układanie</w:t>
            </w:r>
            <w:r>
              <w:rPr>
                <w:rFonts w:ascii="Times New Roman" w:eastAsia="Times New Roman" w:hAnsi="Times New Roman" w:cs="Times New Roman"/>
                <w:color w:val="000000"/>
                <w:sz w:val="20"/>
                <w:szCs w:val="20"/>
                <w:lang w:eastAsia="pl-PL"/>
              </w:rPr>
              <w:t xml:space="preserve"> </w:t>
            </w:r>
            <w:r w:rsidRPr="008C06C2">
              <w:rPr>
                <w:rFonts w:ascii="Times New Roman" w:eastAsia="Times New Roman" w:hAnsi="Times New Roman" w:cs="Times New Roman"/>
                <w:color w:val="000000"/>
                <w:sz w:val="20"/>
                <w:szCs w:val="20"/>
                <w:lang w:eastAsia="pl-PL"/>
              </w:rPr>
              <w:t>nieskończonej ilości kombinacji. W zestawie 35 magnetycznych klocków, 20 kart z wzorami i magnetyczna walizeczka. 300x300x37 mm (</w:t>
            </w:r>
            <w:proofErr w:type="spellStart"/>
            <w:r w:rsidRPr="008C06C2">
              <w:rPr>
                <w:rFonts w:ascii="Times New Roman" w:eastAsia="Times New Roman" w:hAnsi="Times New Roman" w:cs="Times New Roman"/>
                <w:color w:val="000000"/>
                <w:sz w:val="20"/>
                <w:szCs w:val="20"/>
                <w:lang w:eastAsia="pl-PL"/>
              </w:rPr>
              <w:t>wys.x</w:t>
            </w:r>
            <w:proofErr w:type="spellEnd"/>
            <w:r w:rsidRPr="008C06C2">
              <w:rPr>
                <w:rFonts w:ascii="Times New Roman" w:eastAsia="Times New Roman" w:hAnsi="Times New Roman" w:cs="Times New Roman"/>
                <w:color w:val="000000"/>
                <w:sz w:val="20"/>
                <w:szCs w:val="20"/>
                <w:lang w:eastAsia="pl-PL"/>
              </w:rPr>
              <w:t xml:space="preserve"> </w:t>
            </w:r>
            <w:proofErr w:type="spellStart"/>
            <w:r w:rsidRPr="008C06C2">
              <w:rPr>
                <w:rFonts w:ascii="Times New Roman" w:eastAsia="Times New Roman" w:hAnsi="Times New Roman" w:cs="Times New Roman"/>
                <w:color w:val="000000"/>
                <w:sz w:val="20"/>
                <w:szCs w:val="20"/>
                <w:lang w:eastAsia="pl-PL"/>
              </w:rPr>
              <w:t>szer.x</w:t>
            </w:r>
            <w:proofErr w:type="spellEnd"/>
            <w:r w:rsidRPr="008C06C2">
              <w:rPr>
                <w:rFonts w:ascii="Times New Roman" w:eastAsia="Times New Roman" w:hAnsi="Times New Roman" w:cs="Times New Roman"/>
                <w:color w:val="000000"/>
                <w:sz w:val="20"/>
                <w:szCs w:val="20"/>
                <w:lang w:eastAsia="pl-PL"/>
              </w:rPr>
              <w:t xml:space="preserve"> </w:t>
            </w:r>
            <w:proofErr w:type="spellStart"/>
            <w:r w:rsidRPr="008C06C2">
              <w:rPr>
                <w:rFonts w:ascii="Times New Roman" w:eastAsia="Times New Roman" w:hAnsi="Times New Roman" w:cs="Times New Roman"/>
                <w:color w:val="000000"/>
                <w:sz w:val="20"/>
                <w:szCs w:val="20"/>
                <w:lang w:eastAsia="pl-PL"/>
              </w:rPr>
              <w:t>gł</w:t>
            </w:r>
            <w:proofErr w:type="spellEnd"/>
            <w:r w:rsidRPr="008C06C2">
              <w:rPr>
                <w:rFonts w:ascii="Times New Roman" w:eastAsia="Times New Roman" w:hAnsi="Times New Roman" w:cs="Times New Roman"/>
                <w:color w:val="000000"/>
                <w:sz w:val="20"/>
                <w:szCs w:val="20"/>
                <w:lang w:eastAsia="pl-PL"/>
              </w:rPr>
              <w:t>)</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73884389" wp14:editId="4D93DC33">
                  <wp:extent cx="2273418" cy="2266950"/>
                  <wp:effectExtent l="0" t="0" r="0" b="0"/>
                  <wp:docPr id="40" name="Obraz 40" descr="C:\Users\kmanys\Desktop\nowoczesna edukacja\obrazki do specyfikacji\moza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anys\Desktop\nowoczesna edukacja\obrazki do specyfikacji\mozaik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3418" cy="226695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szt. dla Oddziału Przedszkolnego przy Szkole Podstawowej Nr 3 w Międzyrzeczu,5 szt. dla Oddziału Przedszkolnego przy Szkole Podstawowej Nr 2 w Międzyrzeczu, 5 komplet do Oddziału Przedszkolnego przy Szkole w Kaławie, 5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4D18CB">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4D18CB">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4D18CB">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4D18CB">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62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38.</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mozaika  z młotkiem</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Mozaika z młotkiem 112 elementów. Dzieci tworzą z kolorowych, drewnianych elementów (z dziurką) barwne kompozycje, rytmiczne wzory, przedmioty, rośliny, zwierzęta. Każdy element przybijają do korkowej tablicy za pomocą gwoździków, rozwijając w ten sposób sprawność manualną i koordynację wzrokowo - ruchową. W zestawie: korkowa tablica 21 x 30 cm oraz 100 kolorowych elementów i 112 gwoździków, młotek.</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3C736D10" wp14:editId="332BE52A">
                  <wp:extent cx="3181350" cy="2367312"/>
                  <wp:effectExtent l="0" t="0" r="0" b="0"/>
                  <wp:docPr id="41" name="Obraz 41" descr="C:\Users\kmanys\Desktop\nowoczesna edukacja\obrazki do specyfikacji\mozaika z młot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anys\Desktop\nowoczesna edukacja\obrazki do specyfikacji\mozaika z młotkiem.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1350" cy="2367312"/>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18</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6 szt. dla Oddziału Przedszkolnego przy Szkole Podstawowej Nr 2 w Międzyrzeczu, 4 szt. dla Oddziału Przedszkolnego przy Szkole Podstawowej Nr 3 w Międzyrzeczu, 4 szt. dla Oddziału Przedszkolnego przy Szkole Podstawowej Nr 4 w Międzyrzeczu, 4 szt. dla Oddziału przedszkolnego przy Szkole Podstawowej w Kaławie </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hideMark/>
          </w:tcPr>
          <w:p w:rsidR="009628EE" w:rsidRPr="008C06C2" w:rsidRDefault="009628EE" w:rsidP="00631219">
            <w:pPr>
              <w:spacing w:after="0" w:line="240" w:lineRule="auto"/>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rPr>
                <w:rFonts w:ascii="Times New Roman" w:eastAsia="Times New Roman" w:hAnsi="Times New Roman" w:cs="Times New Roman"/>
                <w:sz w:val="20"/>
                <w:szCs w:val="20"/>
                <w:lang w:eastAsia="pl-PL"/>
              </w:rPr>
            </w:pPr>
          </w:p>
          <w:p w:rsidR="009628EE" w:rsidRPr="008C06C2" w:rsidRDefault="009628EE" w:rsidP="00631219">
            <w:pPr>
              <w:spacing w:after="0" w:line="360" w:lineRule="auto"/>
              <w:jc w:val="center"/>
              <w:rPr>
                <w:rFonts w:ascii="Times New Roman" w:eastAsia="Times New Roman" w:hAnsi="Times New Roman" w:cs="Times New Roman"/>
                <w:sz w:val="20"/>
                <w:szCs w:val="20"/>
                <w:lang w:eastAsia="pl-PL"/>
              </w:rPr>
            </w:pPr>
            <w:r w:rsidRPr="008C06C2">
              <w:rPr>
                <w:rFonts w:ascii="Times New Roman" w:eastAsia="Times New Roman" w:hAnsi="Times New Roman" w:cs="Times New Roman"/>
                <w:sz w:val="20"/>
                <w:szCs w:val="20"/>
                <w:lang w:eastAsia="pl-PL"/>
              </w:rPr>
              <w:t>23%</w:t>
            </w:r>
          </w:p>
          <w:p w:rsidR="009628EE" w:rsidRPr="008C06C2" w:rsidRDefault="009628EE" w:rsidP="00631219">
            <w:pPr>
              <w:spacing w:after="0" w:line="240" w:lineRule="auto"/>
              <w:rPr>
                <w:rFonts w:ascii="Times New Roman" w:eastAsia="Times New Roman" w:hAnsi="Times New Roman" w:cs="Times New Roman"/>
                <w:color w:val="FF0000"/>
                <w:sz w:val="20"/>
                <w:szCs w:val="20"/>
                <w:lang w:eastAsia="pl-PL"/>
              </w:rPr>
            </w:pPr>
          </w:p>
        </w:tc>
        <w:tc>
          <w:tcPr>
            <w:tcW w:w="1276" w:type="dxa"/>
            <w:tcBorders>
              <w:top w:val="nil"/>
              <w:left w:val="nil"/>
              <w:bottom w:val="single" w:sz="4" w:space="0" w:color="auto"/>
              <w:right w:val="single" w:sz="4" w:space="0" w:color="auto"/>
            </w:tcBorders>
            <w:shd w:val="clear" w:color="auto" w:fill="auto"/>
          </w:tcPr>
          <w:p w:rsidR="009628EE" w:rsidRPr="008C06C2" w:rsidRDefault="009628EE" w:rsidP="00046291">
            <w:pPr>
              <w:spacing w:after="0" w:line="240" w:lineRule="auto"/>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rPr>
                <w:rFonts w:ascii="Times New Roman" w:eastAsia="Times New Roman" w:hAnsi="Times New Roman" w:cs="Times New Roman"/>
                <w:color w:val="FF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rPr>
                <w:rFonts w:ascii="Times New Roman" w:eastAsia="Times New Roman" w:hAnsi="Times New Roman" w:cs="Times New Roman"/>
                <w:color w:val="FF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rPr>
                <w:rFonts w:ascii="Times New Roman" w:eastAsia="Times New Roman" w:hAnsi="Times New Roman" w:cs="Times New Roman"/>
                <w:color w:val="FF0000"/>
                <w:sz w:val="20"/>
                <w:szCs w:val="20"/>
                <w:lang w:eastAsia="pl-PL"/>
              </w:rPr>
            </w:pPr>
          </w:p>
        </w:tc>
      </w:tr>
      <w:tr w:rsidR="009628EE" w:rsidRPr="00046291" w:rsidTr="009628EE">
        <w:trPr>
          <w:trHeight w:val="457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39.</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przewlekane cyferki</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proofErr w:type="spellStart"/>
            <w:r w:rsidRPr="008C06C2">
              <w:rPr>
                <w:rFonts w:ascii="Times New Roman" w:eastAsia="Times New Roman" w:hAnsi="Times New Roman" w:cs="Times New Roman"/>
                <w:color w:val="000000"/>
                <w:sz w:val="20"/>
                <w:szCs w:val="20"/>
                <w:lang w:eastAsia="pl-PL"/>
              </w:rPr>
              <w:t>Przewlekanka</w:t>
            </w:r>
            <w:proofErr w:type="spellEnd"/>
            <w:r w:rsidRPr="008C06C2">
              <w:rPr>
                <w:rFonts w:ascii="Times New Roman" w:eastAsia="Times New Roman" w:hAnsi="Times New Roman" w:cs="Times New Roman"/>
                <w:color w:val="000000"/>
                <w:sz w:val="20"/>
                <w:szCs w:val="20"/>
                <w:lang w:eastAsia="pl-PL"/>
              </w:rPr>
              <w:t xml:space="preserve"> uczy rozpoznawania literek, sortowania (samogłoski, spółgłoski, kolory), budowania wyrazów.</w:t>
            </w:r>
            <w:r w:rsidRPr="008C06C2">
              <w:rPr>
                <w:rFonts w:ascii="Times New Roman" w:eastAsia="Times New Roman" w:hAnsi="Times New Roman" w:cs="Times New Roman"/>
                <w:color w:val="000000"/>
                <w:sz w:val="20"/>
                <w:szCs w:val="20"/>
                <w:lang w:eastAsia="pl-PL"/>
              </w:rPr>
              <w:br/>
              <w:t>Zestaw zawiera: 15 sznureczków oraz 260 kolorowych literek do nawlekania.</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36035ABE" wp14:editId="39BD06BD">
                  <wp:extent cx="5314950" cy="620940"/>
                  <wp:effectExtent l="0" t="0" r="0" b="8255"/>
                  <wp:docPr id="43" name="Obraz 43" descr="C:\Users\kmanys\Desktop\nowoczesna edukacja\obrazki do specyfikacji\przewlekane cyfe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anys\Desktop\nowoczesna edukacja\obrazki do specyfikacji\przewlekane cyferk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4950" cy="62094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szt. dla Oddziału Przedszkolnego przy Szkole Podstawowej Nr 3 w Międzyrzeczu,5 szt. dla Oddziału Przedszkolnego przy Szkole Podstawowej Nr 2 w Międzyrzeczu, 5 komplet do Oddziału Przedszkolnego przy Szkole w Kaławie, 5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66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40.</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przewlekane literki</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proofErr w:type="spellStart"/>
            <w:r w:rsidRPr="008C06C2">
              <w:rPr>
                <w:rFonts w:ascii="Times New Roman" w:eastAsia="Times New Roman" w:hAnsi="Times New Roman" w:cs="Times New Roman"/>
                <w:color w:val="000000"/>
                <w:sz w:val="20"/>
                <w:szCs w:val="20"/>
                <w:lang w:eastAsia="pl-PL"/>
              </w:rPr>
              <w:t>Przewlekanka</w:t>
            </w:r>
            <w:proofErr w:type="spellEnd"/>
            <w:r w:rsidRPr="008C06C2">
              <w:rPr>
                <w:rFonts w:ascii="Times New Roman" w:eastAsia="Times New Roman" w:hAnsi="Times New Roman" w:cs="Times New Roman"/>
                <w:color w:val="000000"/>
                <w:sz w:val="20"/>
                <w:szCs w:val="20"/>
                <w:lang w:eastAsia="pl-PL"/>
              </w:rPr>
              <w:t xml:space="preserve"> uczy rozpoznawania cyferek, wykonywania prostych działań matematycznych.</w:t>
            </w:r>
            <w:r w:rsidRPr="008C06C2">
              <w:rPr>
                <w:rFonts w:ascii="Times New Roman" w:eastAsia="Times New Roman" w:hAnsi="Times New Roman" w:cs="Times New Roman"/>
                <w:color w:val="000000"/>
                <w:sz w:val="20"/>
                <w:szCs w:val="20"/>
                <w:lang w:eastAsia="pl-PL"/>
              </w:rPr>
              <w:br/>
              <w:t>Nawlekanie kolorowych cyferek stanowi doskonałe ćwiczenie rozwijające sprawność manualną.</w:t>
            </w:r>
            <w:r w:rsidRPr="008C06C2">
              <w:rPr>
                <w:rFonts w:ascii="Times New Roman" w:eastAsia="Times New Roman" w:hAnsi="Times New Roman" w:cs="Times New Roman"/>
                <w:color w:val="000000"/>
                <w:sz w:val="20"/>
                <w:szCs w:val="20"/>
                <w:lang w:eastAsia="pl-PL"/>
              </w:rPr>
              <w:br/>
              <w:t>Zestaw zawiera: 7 sznureczków oraz 130 cyferek do nawlekania.</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3B840BA" wp14:editId="6E97DEA8">
                  <wp:extent cx="2428048" cy="2085975"/>
                  <wp:effectExtent l="0" t="0" r="0" b="0"/>
                  <wp:docPr id="42" name="Obraz 42" descr="C:\Users\kmanys\Desktop\nowoczesna edukacja\obrazki do specyfikacji\przewlekane cyfe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anys\Desktop\nowoczesna edukacja\obrazki do specyfikacji\przewlekane cyferki.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8048" cy="208597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szt. dla Oddziału Przedszkolnego przy Szkole Podstawowej Nr 3 w Międzyrzeczu,5 szt. dla Oddziału Przedszkolnego przy Szkole Podstawowej Nr 2 w Międzyrzeczu, 5 komplet do Oddziału Przedszkolnego przy Szkole w Kaławie, 5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8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41.</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puzzle mapa Polski</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Drewniane puzzle z kołeczkami przedstawiające mapę Polski podzieloną na województwa.    </w:t>
            </w:r>
            <w:r>
              <w:rPr>
                <w:rFonts w:ascii="Times New Roman" w:eastAsia="Times New Roman" w:hAnsi="Times New Roman" w:cs="Times New Roman"/>
                <w:color w:val="000000"/>
                <w:sz w:val="20"/>
                <w:szCs w:val="20"/>
                <w:lang w:eastAsia="pl-PL"/>
              </w:rPr>
              <w:t>Min. gwarancja 12 miesięcy.</w:t>
            </w:r>
            <w:r w:rsidRPr="008C06C2">
              <w:rPr>
                <w:rFonts w:ascii="Times New Roman" w:eastAsia="Times New Roman" w:hAnsi="Times New Roman" w:cs="Times New Roman"/>
                <w:color w:val="000000"/>
                <w:sz w:val="20"/>
                <w:szCs w:val="20"/>
                <w:lang w:eastAsia="pl-PL"/>
              </w:rPr>
              <w:t xml:space="preserve">        </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5345D0FC" wp14:editId="386F3A6D">
                  <wp:extent cx="2608792" cy="2590800"/>
                  <wp:effectExtent l="0" t="0" r="1270" b="0"/>
                  <wp:docPr id="44" name="Obraz 44" descr="C:\Users\kmanys\Desktop\nowoczesna edukacja\obrazki do specyfikacji\puzzle 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nys\Desktop\nowoczesna edukacja\obrazki do specyfikacji\puzzle mapa Polsk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8792" cy="259080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szt. dla Oddziału Przedszkolnego przy Szkole Podstawowej Nr 3 w Międzyrzeczu,5 szt. dla Oddziału Przedszkolnego przy Szkole Podstawowej Nr 2 w Międzyrzeczu, 5 komplet do Oddziału Przedszkolnego przy Szkole w Kaławie, 5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r w:rsidRPr="008C06C2">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5926A9">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48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42.</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układanka cztery pory roku</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Drewniane puzzle z kołeczkami przedstawiające cztery pory roku, w jednym, drewnianym opakowaniu.</w:t>
            </w:r>
            <w:r w:rsidRPr="008C06C2">
              <w:rPr>
                <w:rFonts w:ascii="Times New Roman" w:eastAsia="Times New Roman" w:hAnsi="Times New Roman" w:cs="Times New Roman"/>
                <w:color w:val="000000"/>
                <w:sz w:val="20"/>
                <w:szCs w:val="20"/>
                <w:lang w:eastAsia="pl-PL"/>
              </w:rPr>
              <w:br/>
              <w:t>Zestaw zawiera 20 elementów.</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1E212A23" wp14:editId="795A3F94">
                  <wp:extent cx="2619375" cy="2301437"/>
                  <wp:effectExtent l="0" t="0" r="0" b="3810"/>
                  <wp:docPr id="45" name="Obraz 45" descr="C:\Users\kmanys\Desktop\nowoczesna edukacja\obrazki do specyfikacji\puzzle 4 pory r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manys\Desktop\nowoczesna edukacja\obrazki do specyfikacji\puzzle 4 pory roku.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9375" cy="2301437"/>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C869C2">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5 </w:t>
            </w:r>
            <w:r>
              <w:rPr>
                <w:rFonts w:ascii="Times New Roman" w:eastAsia="Times New Roman" w:hAnsi="Times New Roman" w:cs="Times New Roman"/>
                <w:color w:val="000000"/>
                <w:sz w:val="20"/>
                <w:szCs w:val="20"/>
                <w:lang w:eastAsia="pl-PL"/>
              </w:rPr>
              <w:t>zestawów</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w:t>
            </w:r>
            <w:r>
              <w:rPr>
                <w:rFonts w:ascii="Times New Roman" w:eastAsia="Times New Roman" w:hAnsi="Times New Roman" w:cs="Times New Roman"/>
                <w:color w:val="000000"/>
                <w:sz w:val="20"/>
                <w:szCs w:val="20"/>
                <w:lang w:eastAsia="pl-PL"/>
              </w:rPr>
              <w:t xml:space="preserve"> </w:t>
            </w:r>
            <w:r w:rsidRPr="008C06C2">
              <w:rPr>
                <w:rFonts w:ascii="Times New Roman" w:eastAsia="Times New Roman" w:hAnsi="Times New Roman" w:cs="Times New Roman"/>
                <w:color w:val="000000"/>
                <w:sz w:val="20"/>
                <w:szCs w:val="20"/>
                <w:lang w:eastAsia="pl-PL"/>
              </w:rPr>
              <w:t xml:space="preserve">5 </w:t>
            </w:r>
            <w:r>
              <w:rPr>
                <w:rFonts w:ascii="Times New Roman" w:eastAsia="Times New Roman" w:hAnsi="Times New Roman" w:cs="Times New Roman"/>
                <w:color w:val="000000"/>
                <w:sz w:val="20"/>
                <w:szCs w:val="20"/>
                <w:lang w:eastAsia="pl-PL"/>
              </w:rPr>
              <w:t>zestawów</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5 </w:t>
            </w:r>
            <w:r>
              <w:rPr>
                <w:rFonts w:ascii="Times New Roman" w:eastAsia="Times New Roman" w:hAnsi="Times New Roman" w:cs="Times New Roman"/>
                <w:color w:val="000000"/>
                <w:sz w:val="20"/>
                <w:szCs w:val="20"/>
                <w:lang w:eastAsia="pl-PL"/>
              </w:rPr>
              <w:t>zestawów</w:t>
            </w:r>
            <w:r w:rsidRPr="008C06C2">
              <w:rPr>
                <w:rFonts w:ascii="Times New Roman" w:eastAsia="Times New Roman" w:hAnsi="Times New Roman" w:cs="Times New Roman"/>
                <w:color w:val="000000"/>
                <w:sz w:val="20"/>
                <w:szCs w:val="20"/>
                <w:lang w:eastAsia="pl-PL"/>
              </w:rPr>
              <w:t xml:space="preserve"> do Oddziału Przedszkolnego przy Szkole w Kaławie, 5 </w:t>
            </w:r>
            <w:r>
              <w:rPr>
                <w:rFonts w:ascii="Times New Roman" w:eastAsia="Times New Roman" w:hAnsi="Times New Roman" w:cs="Times New Roman"/>
                <w:color w:val="000000"/>
                <w:sz w:val="20"/>
                <w:szCs w:val="20"/>
                <w:lang w:eastAsia="pl-PL"/>
              </w:rPr>
              <w:t>zestawów</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30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43.</w:t>
            </w:r>
          </w:p>
        </w:tc>
        <w:tc>
          <w:tcPr>
            <w:tcW w:w="2001" w:type="dxa"/>
            <w:tcBorders>
              <w:top w:val="nil"/>
              <w:left w:val="single" w:sz="4" w:space="0" w:color="auto"/>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puzzle mapa Europy</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Mapa Europy zaprojektowana została w formie puzzli o bardzo żywych kolorach. Zapoznaje ona dzieci z krajami naszego kontynentu oraz ważniejszymi miastami każdego państwa. Mapa wykonana jest z filcowego dywanika o antypoślizgowym spodzie. 30 elementów. Wym. elementu: ok. 17 x 20 cm, wym. maty po złożeniu: 100 x 70 cm.</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1645F9D1" wp14:editId="158D93E1">
                  <wp:extent cx="3048000" cy="1863370"/>
                  <wp:effectExtent l="0" t="0" r="0" b="3810"/>
                  <wp:docPr id="46" name="Obraz 46" descr="C:\Users\kmanys\Desktop\nowoczesna edukacja\obrazki do specyfikacji\puzzle 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manys\Desktop\nowoczesna edukacja\obrazki do specyfikacji\puzzle Europ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50985" cy="186519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6</w:t>
            </w:r>
          </w:p>
        </w:tc>
        <w:tc>
          <w:tcPr>
            <w:tcW w:w="1985" w:type="dxa"/>
            <w:tcBorders>
              <w:top w:val="nil"/>
              <w:left w:val="nil"/>
              <w:bottom w:val="single" w:sz="4" w:space="0" w:color="auto"/>
              <w:right w:val="single" w:sz="4" w:space="0" w:color="auto"/>
            </w:tcBorders>
            <w:shd w:val="clear" w:color="auto" w:fill="auto"/>
            <w:noWrap/>
            <w:hideMark/>
          </w:tcPr>
          <w:p w:rsidR="009628EE" w:rsidRPr="008C06C2" w:rsidRDefault="009628EE" w:rsidP="00ED18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 szt. dla Oddziału Przedszkolnego przy Szkole Podstawowej Nr 2 w Międzyrzeczu, 2 szt. dla Oddziału Przedszkolnego przy Szkole Podstawowej Nr 3 w Międzyrzeczu, 1 szt. dla Oddziału Przedszkolnego przy Szkole Podstawowej Nr 4 w Międzyrzeczu, 1 szt. dla Oddziału przedszkolnego przy Szkole Podstawowej w Kaławie</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sz w:val="20"/>
                <w:szCs w:val="20"/>
                <w:lang w:eastAsia="pl-PL"/>
              </w:rPr>
            </w:pPr>
            <w:r w:rsidRPr="008C06C2">
              <w:rPr>
                <w:rFonts w:ascii="Times New Roman" w:eastAsia="Times New Roman" w:hAnsi="Times New Roman" w:cs="Times New Roman"/>
                <w:sz w:val="20"/>
                <w:szCs w:val="20"/>
                <w:lang w:eastAsia="pl-PL"/>
              </w:rPr>
              <w:t>23%</w:t>
            </w: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5926A9">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FF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FF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926A9">
            <w:pPr>
              <w:spacing w:after="0" w:line="240" w:lineRule="auto"/>
              <w:jc w:val="center"/>
              <w:rPr>
                <w:rFonts w:ascii="Times New Roman" w:eastAsia="Times New Roman" w:hAnsi="Times New Roman" w:cs="Times New Roman"/>
                <w:color w:val="FF0000"/>
                <w:sz w:val="20"/>
                <w:szCs w:val="20"/>
                <w:lang w:eastAsia="pl-PL"/>
              </w:rPr>
            </w:pPr>
          </w:p>
        </w:tc>
      </w:tr>
      <w:tr w:rsidR="009628EE" w:rsidRPr="00046291" w:rsidTr="009628EE">
        <w:trPr>
          <w:trHeight w:val="463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44.</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Zakup pomocy dydaktycznych - domek </w:t>
            </w:r>
            <w:proofErr w:type="spellStart"/>
            <w:r w:rsidRPr="008C06C2">
              <w:rPr>
                <w:rFonts w:ascii="Times New Roman" w:eastAsia="Times New Roman" w:hAnsi="Times New Roman" w:cs="Times New Roman"/>
                <w:color w:val="000000"/>
                <w:sz w:val="20"/>
                <w:szCs w:val="20"/>
                <w:lang w:eastAsia="pl-PL"/>
              </w:rPr>
              <w:t>zapinanka</w:t>
            </w:r>
            <w:proofErr w:type="spellEnd"/>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proofErr w:type="spellStart"/>
            <w:r w:rsidRPr="008C06C2">
              <w:rPr>
                <w:rFonts w:ascii="Times New Roman" w:eastAsia="Times New Roman" w:hAnsi="Times New Roman" w:cs="Times New Roman"/>
                <w:color w:val="000000"/>
                <w:sz w:val="20"/>
                <w:szCs w:val="20"/>
                <w:lang w:eastAsia="pl-PL"/>
              </w:rPr>
              <w:t>Zapinanki</w:t>
            </w:r>
            <w:proofErr w:type="spellEnd"/>
            <w:r w:rsidRPr="008C06C2">
              <w:rPr>
                <w:rFonts w:ascii="Times New Roman" w:eastAsia="Times New Roman" w:hAnsi="Times New Roman" w:cs="Times New Roman"/>
                <w:color w:val="000000"/>
                <w:sz w:val="20"/>
                <w:szCs w:val="20"/>
                <w:lang w:eastAsia="pl-PL"/>
              </w:rPr>
              <w:t xml:space="preserve"> manipulacyjne przygotowują do samodzielnego ubierania się, zawierają wszystkie możliwe zapięcia dziecięcych ubranek, począwszy od guzików, poprzez rzepy i suwaki, a skończywszy na sznurowadłach. Dodatkową zaletą jest możliwość zawieszenia ich na ścianie, bądź też położenia na stole czy podłodze. Poprzez zabawę z </w:t>
            </w:r>
            <w:proofErr w:type="spellStart"/>
            <w:r w:rsidRPr="008C06C2">
              <w:rPr>
                <w:rFonts w:ascii="Times New Roman" w:eastAsia="Times New Roman" w:hAnsi="Times New Roman" w:cs="Times New Roman"/>
                <w:color w:val="000000"/>
                <w:sz w:val="20"/>
                <w:szCs w:val="20"/>
                <w:lang w:eastAsia="pl-PL"/>
              </w:rPr>
              <w:t>zapinankami</w:t>
            </w:r>
            <w:proofErr w:type="spellEnd"/>
            <w:r w:rsidRPr="008C06C2">
              <w:rPr>
                <w:rFonts w:ascii="Times New Roman" w:eastAsia="Times New Roman" w:hAnsi="Times New Roman" w:cs="Times New Roman"/>
                <w:color w:val="000000"/>
                <w:sz w:val="20"/>
                <w:szCs w:val="20"/>
                <w:lang w:eastAsia="pl-PL"/>
              </w:rPr>
              <w:t xml:space="preserve"> dzieci ćwiczą motorykę swoich rączek, a konieczność ubierania się kojarzą z przyjemną zabawą.</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736EE71E" wp14:editId="00A55593">
                  <wp:extent cx="2091997" cy="1990725"/>
                  <wp:effectExtent l="0" t="0" r="3810" b="0"/>
                  <wp:docPr id="47" name="Obraz 47" descr="C:\Users\kmanys\Desktop\nowoczesna edukacja\obrazki do specyfikacji\domek za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manys\Desktop\nowoczesna edukacja\obrazki do specyfikacji\domek zapink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1997" cy="199072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szt. dla Oddziału Przedszkolnego przy Szkole Podstawowej Nr 3 w Międzyrzeczu, 1 szt. dla Oddziału Przedszkolnego przy Szkole Podstawowej Nr 2 w Międzyrzeczu, 1 komplet do Oddziału Przedszkolnego przy Szkole w Kaławie, 1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72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45.</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tablica sprawności</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Wymiary 130x65 cm. Tablica sprawności - dla dzieci od 5 roku życia. Zawartość: Tablica sprawności składa się z trzech plansz wykonanych ze sklejki o różnym stopniu trudności. Plansze umieszcza się zamiennie w dużym stojaku wykonanym z drewna bukowego. Całość ma wymiar 65x130 cm. Drewniana prowadnica ze sznureczkami oraz 2 czerwone krążki. Wspaniała zabawa wymagająca ogromnej zręczności i koncentracji uwagi. Dzieci z wielkim skupieniem i zapałem próbują prowadzić drewniany krążek, którą kładzie się na prowadnicy. Dziecko musi tak sterować sznureczkami trzymającymi prowadnicę, aby doprowadzić ją do samej góry i umieścić krążek w otworze oznaczającym jego wygraną (meta). Gra jest o tyle trudniejsza, iż w planszy znajdują się otwory przez które, źle prowadzony krążek wypada poza planszę i grę trzeba rozpocząć od nowa. Po przejściu pierwszej tablic, przechodzi się do następnej – nieco trudniejszej, a na koniec pozostaje najtrudniejsza plansza do przejścia. Aby urozmaicić grę można zaprosić do zabawy drugie dziecko. Wtedy każde z nich trzyma za jeden sznureczek i muszą tak skoordynować swoje ruchy, aby doprowadzić krążek do miejsca oznaczającego wygraną. Gra we dwoje to bardzo trudna i wymagająca bardzo dużej zręczności zabawa. Mogą również przeprowadzić małe zawody, gdzie wygrywa ten kto dojdzie do celu najszybciej. Wartości pedagogiczne: Rozwija koncentrację uwagi, koordynację wzrokowo-ruchową, percepcję wzrokową, sprawność manualną, umiejętność określenia położenia przedmiotów, wyrabiają orientację przestrzenną, wdrażają do kontroli napięcia mięśniowego, użycia własnej siły i pracy rąk. Ponadto wyrabiają cierpliwość i precyzję.</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61D09CA0" wp14:editId="1B15971F">
                  <wp:extent cx="2447069" cy="3467100"/>
                  <wp:effectExtent l="0" t="0" r="0" b="0"/>
                  <wp:docPr id="48" name="Obraz 48" descr="C:\Users\kmanys\Desktop\nowoczesna edukacja\obrazki do specyfikacji\tablica sprawno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manys\Desktop\nowoczesna edukacja\obrazki do specyfikacji\tablica sprawnosci.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7069" cy="3467100"/>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 szt. dla Oddziału Przedszkolnego przy Szkole Podstawowej Nr 3 w Międzyrzeczu, 2 szt. dla Oddziału Przedszkolnego przy Szkole Podstawowej Nr 2 w Międzyrzeczu, 2 szt. do Oddziału Przedszkolnego przy Szkole w Kaławie, 2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63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46.</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kwiat kształtów</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Najmłodsze dzieci mogą układać i burzyć rożne konstrukcje z tych dużych kołeczków. Wykonane z elastycznego tworzywa sztucznego są zupełnie bezpieczne. Starsze dzieci mogą dopasowywać i sortować kołeczki ze względu na kolor lub kształt i tworzyć artystyczne przestrzenne wzory na </w:t>
            </w:r>
            <w:proofErr w:type="spellStart"/>
            <w:r w:rsidRPr="008C06C2">
              <w:rPr>
                <w:rFonts w:ascii="Times New Roman" w:eastAsia="Times New Roman" w:hAnsi="Times New Roman" w:cs="Times New Roman"/>
                <w:color w:val="000000"/>
                <w:sz w:val="20"/>
                <w:szCs w:val="20"/>
                <w:lang w:eastAsia="pl-PL"/>
              </w:rPr>
              <w:t>kwiatokształtnej</w:t>
            </w:r>
            <w:proofErr w:type="spellEnd"/>
            <w:r w:rsidRPr="008C06C2">
              <w:rPr>
                <w:rFonts w:ascii="Times New Roman" w:eastAsia="Times New Roman" w:hAnsi="Times New Roman" w:cs="Times New Roman"/>
                <w:color w:val="000000"/>
                <w:sz w:val="20"/>
                <w:szCs w:val="20"/>
                <w:lang w:eastAsia="pl-PL"/>
              </w:rPr>
              <w:t xml:space="preserve"> płycie, która jest wykonana z gumowego, miękkiego materiału, całkowicie niełamliwego i bezpiecznego. Ta wielozadaniowa płyta stanowi też pomoc w nauce liczenia i rozumienia koncepcji ilościowych. Zestaw zawiera 24 elementy</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6533BE8" wp14:editId="622DFD3C">
                  <wp:extent cx="2971800" cy="2004428"/>
                  <wp:effectExtent l="0" t="0" r="0" b="0"/>
                  <wp:docPr id="49" name="Obraz 49" descr="C:\Users\kmanys\Desktop\nowoczesna edukacja\obrazki do specyfikacji\kwiat kształt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manys\Desktop\nowoczesna edukacja\obrazki do specyfikacji\kwiat kształtów.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0" cy="2004428"/>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7 szt. dla Oddziału Przedszkolnego przy Szkole Podstawowej Nr 2 w Międzyrzeczu, 5 szt. dla Oddziału Przedszkolnego przy Szkole Podstawowej Nr 3 w Międzyrzeczu, 4 szt. dla Oddziału Przedszkolnego przy Szkole Podstawowej Nr 4 w Międzyrzeczu, 4 szt. dla Oddziału przedszkolnego przy Szkole Podstawowej w Kaławie</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8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47.</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gra kółko-krzyżyk</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Gra maxi kółko krzyżyk. Wymiary 900x900x60mm (</w:t>
            </w:r>
            <w:proofErr w:type="spellStart"/>
            <w:r w:rsidRPr="008C06C2">
              <w:rPr>
                <w:rFonts w:ascii="Times New Roman" w:eastAsia="Times New Roman" w:hAnsi="Times New Roman" w:cs="Times New Roman"/>
                <w:color w:val="000000"/>
                <w:sz w:val="20"/>
                <w:szCs w:val="20"/>
                <w:lang w:eastAsia="pl-PL"/>
              </w:rPr>
              <w:t>wys.x</w:t>
            </w:r>
            <w:proofErr w:type="spellEnd"/>
            <w:r w:rsidRPr="008C06C2">
              <w:rPr>
                <w:rFonts w:ascii="Times New Roman" w:eastAsia="Times New Roman" w:hAnsi="Times New Roman" w:cs="Times New Roman"/>
                <w:color w:val="000000"/>
                <w:sz w:val="20"/>
                <w:szCs w:val="20"/>
                <w:lang w:eastAsia="pl-PL"/>
              </w:rPr>
              <w:t xml:space="preserve"> </w:t>
            </w:r>
            <w:proofErr w:type="spellStart"/>
            <w:r w:rsidRPr="008C06C2">
              <w:rPr>
                <w:rFonts w:ascii="Times New Roman" w:eastAsia="Times New Roman" w:hAnsi="Times New Roman" w:cs="Times New Roman"/>
                <w:color w:val="000000"/>
                <w:sz w:val="20"/>
                <w:szCs w:val="20"/>
                <w:lang w:eastAsia="pl-PL"/>
              </w:rPr>
              <w:t>szer.x</w:t>
            </w:r>
            <w:proofErr w:type="spellEnd"/>
            <w:r w:rsidRPr="008C06C2">
              <w:rPr>
                <w:rFonts w:ascii="Times New Roman" w:eastAsia="Times New Roman" w:hAnsi="Times New Roman" w:cs="Times New Roman"/>
                <w:color w:val="000000"/>
                <w:sz w:val="20"/>
                <w:szCs w:val="20"/>
                <w:lang w:eastAsia="pl-PL"/>
              </w:rPr>
              <w:t xml:space="preserve"> </w:t>
            </w:r>
            <w:proofErr w:type="spellStart"/>
            <w:r w:rsidRPr="008C06C2">
              <w:rPr>
                <w:rFonts w:ascii="Times New Roman" w:eastAsia="Times New Roman" w:hAnsi="Times New Roman" w:cs="Times New Roman"/>
                <w:color w:val="000000"/>
                <w:sz w:val="20"/>
                <w:szCs w:val="20"/>
                <w:lang w:eastAsia="pl-PL"/>
              </w:rPr>
              <w:t>gł</w:t>
            </w:r>
            <w:proofErr w:type="spellEnd"/>
            <w:r w:rsidRPr="008C06C2">
              <w:rPr>
                <w:rFonts w:ascii="Times New Roman" w:eastAsia="Times New Roman" w:hAnsi="Times New Roman" w:cs="Times New Roman"/>
                <w:color w:val="000000"/>
                <w:sz w:val="20"/>
                <w:szCs w:val="20"/>
                <w:lang w:eastAsia="pl-PL"/>
              </w:rPr>
              <w:t>). Elementy gry mogą pełnić również funkcję siedzisk spód antypoślizgowy</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1958CB5A" wp14:editId="7E7E0C64">
                  <wp:extent cx="3295650" cy="2486511"/>
                  <wp:effectExtent l="0" t="0" r="0" b="9525"/>
                  <wp:docPr id="50" name="Obraz 50" descr="C:\Users\kmanys\Desktop\nowoczesna edukacja\obrazki do specyfikacji\kółko krzyż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manys\Desktop\nowoczesna edukacja\obrazki do specyfikacji\kółko krzyżyk.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1883" cy="2491213"/>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7 szt. dla Oddziału Przedszkolnego przy Szkole Podstawowej Nr 2 w Międzyrzeczu, 5 szt. dla Oddziału Przedszkolnego przy Szkole Podstawowej Nr 3 w Międzyrzeczu, 4 szt. dla Oddziału Przedszkolnego przy Szkole Podstawowej Nr 4 w Międzyrzeczu, 4 szt. dla Oddziału przedszkolnego przy Szkole Podstawowej w Kaławie</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8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48.</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zestaw klocków drewnianych</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DF6B35">
            <w:pPr>
              <w:spacing w:after="0" w:line="240" w:lineRule="auto"/>
              <w:rPr>
                <w:rFonts w:ascii="Times New Roman" w:eastAsia="Times New Roman" w:hAnsi="Times New Roman" w:cs="Times New Roman"/>
                <w:color w:val="FF0000"/>
                <w:sz w:val="20"/>
                <w:szCs w:val="20"/>
                <w:lang w:eastAsia="pl-PL"/>
              </w:rPr>
            </w:pPr>
            <w:r w:rsidRPr="008C06C2">
              <w:rPr>
                <w:rFonts w:ascii="Times New Roman" w:eastAsia="Times New Roman" w:hAnsi="Times New Roman" w:cs="Times New Roman"/>
                <w:color w:val="000000"/>
                <w:sz w:val="20"/>
                <w:szCs w:val="20"/>
                <w:lang w:eastAsia="pl-PL"/>
              </w:rPr>
              <w:t> </w:t>
            </w:r>
          </w:p>
          <w:p w:rsidR="009628EE" w:rsidRPr="008C06C2" w:rsidRDefault="009628EE" w:rsidP="000E526C">
            <w:pPr>
              <w:spacing w:after="0" w:line="240" w:lineRule="auto"/>
              <w:rPr>
                <w:rFonts w:ascii="Times New Roman" w:eastAsia="Times New Roman" w:hAnsi="Times New Roman" w:cs="Times New Roman"/>
                <w:sz w:val="20"/>
                <w:szCs w:val="20"/>
                <w:lang w:eastAsia="pl-PL"/>
              </w:rPr>
            </w:pPr>
            <w:r w:rsidRPr="008C06C2">
              <w:rPr>
                <w:rFonts w:ascii="Times New Roman" w:eastAsia="Times New Roman" w:hAnsi="Times New Roman" w:cs="Times New Roman"/>
                <w:sz w:val="20"/>
                <w:szCs w:val="20"/>
                <w:lang w:eastAsia="pl-PL"/>
              </w:rPr>
              <w:t>Drewniane Klocki w wiaderku 100 szt.</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Solidnie wykonany z najlepszej jakości materiałów zestaw kolorowych klocków. Zestaw kreatywnych, wyko</w:t>
            </w:r>
            <w:r>
              <w:rPr>
                <w:rFonts w:ascii="Times New Roman" w:eastAsia="Times New Roman" w:hAnsi="Times New Roman" w:cs="Times New Roman"/>
                <w:color w:val="000000"/>
                <w:sz w:val="20"/>
                <w:szCs w:val="20"/>
                <w:lang w:eastAsia="pl-PL"/>
              </w:rPr>
              <w:t xml:space="preserve">nanych z drewna klocków, </w:t>
            </w:r>
            <w:r w:rsidRPr="008C06C2">
              <w:rPr>
                <w:rFonts w:ascii="Times New Roman" w:eastAsia="Times New Roman" w:hAnsi="Times New Roman" w:cs="Times New Roman"/>
                <w:color w:val="000000"/>
                <w:sz w:val="20"/>
                <w:szCs w:val="20"/>
                <w:lang w:eastAsia="pl-PL"/>
              </w:rPr>
              <w:t xml:space="preserve">produkty są zrobione całkowicie z nietoksycznych surowców. </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CHARAKTERYSTYKA PRODUKTU:</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Wiek: 12 m+</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Ekologiczny</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Doskonali precyzję i koordynację oko-ręka</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Rozwija logiczne myślenie</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Stymuluje mózg</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Wspiera rozwój i wyobraźnię</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Rozwija kreatywność</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Spełnia standardy bezpieczeństwa i jakości EN71 oraz ASTM</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ZAWARTOŚĆ ZESTAWU:</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Klocki 100 szt.</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DF6B35">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44AE4A38" wp14:editId="6D6223C7">
                  <wp:extent cx="3253839" cy="2163778"/>
                  <wp:effectExtent l="0" t="0" r="3810" b="8255"/>
                  <wp:docPr id="64" name="Obraz 64" descr="C:\Users\kmanys\Desktop\nowoczesna edukacja\obrazki do specyfikacji\5b78f3aee33e4d3ba02fa11cf57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nys\Desktop\nowoczesna edukacja\obrazki do specyfikacji\5b78f3aee33e4d3ba02fa11cf571145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53888" cy="2163811"/>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C869C2">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4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Międzyrzeczu,7 </w:t>
            </w:r>
            <w:r>
              <w:rPr>
                <w:rFonts w:ascii="Times New Roman" w:eastAsia="Times New Roman" w:hAnsi="Times New Roman" w:cs="Times New Roman"/>
                <w:color w:val="000000"/>
                <w:sz w:val="20"/>
                <w:szCs w:val="20"/>
                <w:lang w:eastAsia="pl-PL"/>
              </w:rPr>
              <w:t>zestawów</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3 </w:t>
            </w:r>
            <w:r>
              <w:rPr>
                <w:rFonts w:ascii="Times New Roman" w:eastAsia="Times New Roman" w:hAnsi="Times New Roman" w:cs="Times New Roman"/>
                <w:color w:val="000000"/>
                <w:sz w:val="20"/>
                <w:szCs w:val="20"/>
                <w:lang w:eastAsia="pl-PL"/>
              </w:rPr>
              <w:t>zestawy</w:t>
            </w:r>
            <w:r w:rsidRPr="008C06C2">
              <w:rPr>
                <w:rFonts w:ascii="Times New Roman" w:eastAsia="Times New Roman" w:hAnsi="Times New Roman" w:cs="Times New Roman"/>
                <w:color w:val="000000"/>
                <w:sz w:val="20"/>
                <w:szCs w:val="20"/>
                <w:lang w:eastAsia="pl-PL"/>
              </w:rPr>
              <w:t xml:space="preserve"> do Oddziału Przedszkolnego przy Szkole w Kaławie, 6 </w:t>
            </w:r>
            <w:r>
              <w:rPr>
                <w:rFonts w:ascii="Times New Roman" w:eastAsia="Times New Roman" w:hAnsi="Times New Roman" w:cs="Times New Roman"/>
                <w:color w:val="000000"/>
                <w:sz w:val="20"/>
                <w:szCs w:val="20"/>
                <w:lang w:eastAsia="pl-PL"/>
              </w:rPr>
              <w:t>zestawów</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BD130A">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BD130A">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BD130A">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BD130A">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499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49.</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bajkowy zamek</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
                <w:bCs/>
                <w:color w:val="000000"/>
                <w:sz w:val="20"/>
                <w:szCs w:val="20"/>
                <w:lang w:eastAsia="pl-PL"/>
              </w:rPr>
              <w:t>PLAC ZABAW DMUCHANY ZAMEK</w:t>
            </w:r>
            <w:r w:rsidRPr="008C06C2">
              <w:rPr>
                <w:rFonts w:ascii="Times New Roman" w:eastAsia="Times New Roman" w:hAnsi="Times New Roman" w:cs="Times New Roman"/>
                <w:color w:val="000000"/>
                <w:sz w:val="20"/>
                <w:szCs w:val="20"/>
                <w:lang w:eastAsia="pl-PL"/>
              </w:rPr>
              <w:t xml:space="preserve"> </w:t>
            </w:r>
            <w:r w:rsidRPr="008C06C2">
              <w:rPr>
                <w:rFonts w:ascii="Times New Roman" w:eastAsia="Times New Roman" w:hAnsi="Times New Roman" w:cs="Times New Roman"/>
                <w:b/>
                <w:bCs/>
                <w:color w:val="000000"/>
                <w:sz w:val="20"/>
                <w:szCs w:val="20"/>
                <w:lang w:eastAsia="pl-PL"/>
              </w:rPr>
              <w:t>TRAMPOLINA</w:t>
            </w:r>
            <w:r w:rsidRPr="008C06C2">
              <w:rPr>
                <w:rFonts w:ascii="Times New Roman" w:eastAsia="Times New Roman" w:hAnsi="Times New Roman" w:cs="Times New Roman"/>
                <w:color w:val="000000"/>
                <w:sz w:val="20"/>
                <w:szCs w:val="20"/>
                <w:lang w:eastAsia="pl-PL"/>
              </w:rPr>
              <w:t xml:space="preserve"> </w:t>
            </w:r>
            <w:r w:rsidRPr="008C06C2">
              <w:rPr>
                <w:rFonts w:ascii="Times New Roman" w:eastAsia="Times New Roman" w:hAnsi="Times New Roman" w:cs="Times New Roman"/>
                <w:b/>
                <w:bCs/>
                <w:color w:val="000000"/>
                <w:sz w:val="20"/>
                <w:szCs w:val="20"/>
                <w:lang w:eastAsia="pl-PL"/>
              </w:rPr>
              <w:t>175 x 175 x 135 cm </w:t>
            </w:r>
          </w:p>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r w:rsidRPr="008C06C2">
              <w:rPr>
                <w:rFonts w:ascii="Times New Roman" w:eastAsia="Times New Roman" w:hAnsi="Times New Roman" w:cs="Times New Roman"/>
                <w:noProof/>
                <w:color w:val="000000"/>
                <w:sz w:val="20"/>
                <w:szCs w:val="20"/>
                <w:lang w:eastAsia="pl-PL"/>
              </w:rPr>
              <w:drawing>
                <wp:inline distT="0" distB="0" distL="0" distR="0" wp14:anchorId="69037689" wp14:editId="44E75FAE">
                  <wp:extent cx="4581474" cy="3438525"/>
                  <wp:effectExtent l="0" t="0" r="0" b="0"/>
                  <wp:docPr id="62" name="Obraz 62" descr="http://www.cudownaplaneta.pl/87422-thickbox_default/intex-plac-zabaw-dmuchany-zamek-trampolina-175-x-175-x-13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udownaplaneta.pl/87422-thickbox_default/intex-plac-zabaw-dmuchany-zamek-trampolina-175-x-175-x-135-cm.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2153" cy="3439034"/>
                          </a:xfrm>
                          <a:prstGeom prst="rect">
                            <a:avLst/>
                          </a:prstGeom>
                          <a:noFill/>
                          <a:ln>
                            <a:noFill/>
                          </a:ln>
                        </pic:spPr>
                      </pic:pic>
                    </a:graphicData>
                  </a:graphic>
                </wp:inline>
              </w:drawing>
            </w:r>
          </w:p>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
                <w:bCs/>
                <w:color w:val="000000"/>
                <w:sz w:val="20"/>
                <w:szCs w:val="20"/>
                <w:lang w:eastAsia="pl-PL"/>
              </w:rPr>
              <w:t xml:space="preserve">Trampolina Zamek </w:t>
            </w:r>
            <w:r w:rsidRPr="008C06C2">
              <w:rPr>
                <w:rFonts w:ascii="Times New Roman" w:eastAsia="Times New Roman" w:hAnsi="Times New Roman" w:cs="Times New Roman"/>
                <w:color w:val="000000"/>
                <w:sz w:val="20"/>
                <w:szCs w:val="20"/>
                <w:lang w:eastAsia="pl-PL"/>
              </w:rPr>
              <w:t>to niesamowita frajda przeznaczona dla  dzieci od lat 3. Własny mini zestaw ogrodowy o wymiarach 175 x 175 x 135 cm, na wzór popularnego, dmuchanego, często występującego na festynach, </w:t>
            </w:r>
            <w:r w:rsidRPr="008C06C2">
              <w:rPr>
                <w:rFonts w:ascii="Times New Roman" w:eastAsia="Times New Roman" w:hAnsi="Times New Roman" w:cs="Times New Roman"/>
                <w:bCs/>
                <w:color w:val="000000"/>
                <w:sz w:val="20"/>
                <w:szCs w:val="20"/>
                <w:lang w:eastAsia="pl-PL"/>
              </w:rPr>
              <w:t>zamku do skakania</w:t>
            </w:r>
            <w:r w:rsidRPr="008C06C2">
              <w:rPr>
                <w:rFonts w:ascii="Times New Roman" w:eastAsia="Times New Roman" w:hAnsi="Times New Roman" w:cs="Times New Roman"/>
                <w:color w:val="000000"/>
                <w:sz w:val="20"/>
                <w:szCs w:val="20"/>
                <w:lang w:eastAsia="pl-PL"/>
              </w:rPr>
              <w:t>, to marzenie każdego dziecka. Wysokie ścianki oraz miękka podłoga umożliwią  bezpieczne wyskakanie  całych pokładów energii, jedynym ograniczeniem jest limit wagowy do 54 kilogramów. W razie uszkodzenia nadmuchanej powierzchni,  do zestawu dołączona łatka naprawcza.</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7B4E5DFD" wp14:editId="0878B391">
                  <wp:extent cx="4721076" cy="3543300"/>
                  <wp:effectExtent l="0" t="0" r="3810" b="0"/>
                  <wp:docPr id="61" name="Obraz 61" descr="http://www.cudownaplaneta.pl/87421-thickbox_default/intex-plac-zabaw-dmuchany-zamek-trampolina-175-x-175-x-13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udownaplaneta.pl/87421-thickbox_default/intex-plac-zabaw-dmuchany-zamek-trampolina-175-x-175-x-135-cm.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1775" cy="3543825"/>
                          </a:xfrm>
                          <a:prstGeom prst="rect">
                            <a:avLst/>
                          </a:prstGeom>
                          <a:noFill/>
                          <a:ln>
                            <a:noFill/>
                          </a:ln>
                        </pic:spPr>
                      </pic:pic>
                    </a:graphicData>
                  </a:graphic>
                </wp:inline>
              </w:drawing>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13"/>
              <w:gridCol w:w="1936"/>
            </w:tblGrid>
            <w:tr w:rsidR="009628EE" w:rsidRPr="008C06C2" w:rsidTr="002B0C92">
              <w:trPr>
                <w:tblCellSpacing w:w="15" w:type="dxa"/>
              </w:trPr>
              <w:tc>
                <w:tcPr>
                  <w:tcW w:w="4089" w:type="dxa"/>
                  <w:gridSpan w:val="2"/>
                  <w:vAlign w:val="center"/>
                  <w:hideMark/>
                </w:tcPr>
                <w:p w:rsidR="009628EE" w:rsidRPr="008C06C2" w:rsidRDefault="009628EE" w:rsidP="00B70B1E">
                  <w:pPr>
                    <w:spacing w:after="0" w:line="240" w:lineRule="auto"/>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Dane techniczne:</w:t>
                  </w:r>
                </w:p>
              </w:tc>
            </w:tr>
            <w:tr w:rsidR="009628EE" w:rsidRPr="008C06C2" w:rsidTr="002B0C92">
              <w:trPr>
                <w:tblCellSpacing w:w="15" w:type="dxa"/>
              </w:trPr>
              <w:tc>
                <w:tcPr>
                  <w:tcW w:w="2168" w:type="dxa"/>
                  <w:vAlign w:val="center"/>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Wymiary</w:t>
                  </w:r>
                </w:p>
              </w:tc>
              <w:tc>
                <w:tcPr>
                  <w:tcW w:w="1891" w:type="dxa"/>
                  <w:vAlign w:val="center"/>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175 x 175 x 135 cm</w:t>
                  </w:r>
                </w:p>
              </w:tc>
            </w:tr>
            <w:tr w:rsidR="009628EE" w:rsidRPr="008C06C2" w:rsidTr="002B0C92">
              <w:trPr>
                <w:tblCellSpacing w:w="15" w:type="dxa"/>
              </w:trPr>
              <w:tc>
                <w:tcPr>
                  <w:tcW w:w="2168" w:type="dxa"/>
                  <w:vAlign w:val="center"/>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Materiał</w:t>
                  </w:r>
                </w:p>
              </w:tc>
              <w:tc>
                <w:tcPr>
                  <w:tcW w:w="1891" w:type="dxa"/>
                  <w:vAlign w:val="center"/>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PVC</w:t>
                  </w:r>
                </w:p>
              </w:tc>
            </w:tr>
            <w:tr w:rsidR="009628EE" w:rsidRPr="008C06C2" w:rsidTr="002B0C92">
              <w:trPr>
                <w:tblCellSpacing w:w="15" w:type="dxa"/>
              </w:trPr>
              <w:tc>
                <w:tcPr>
                  <w:tcW w:w="2168" w:type="dxa"/>
                  <w:vAlign w:val="center"/>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Waga</w:t>
                  </w:r>
                </w:p>
              </w:tc>
              <w:tc>
                <w:tcPr>
                  <w:tcW w:w="1891" w:type="dxa"/>
                  <w:vAlign w:val="center"/>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11,90 kg</w:t>
                  </w:r>
                </w:p>
              </w:tc>
            </w:tr>
            <w:tr w:rsidR="009628EE" w:rsidRPr="008C06C2" w:rsidTr="002B0C92">
              <w:trPr>
                <w:tblCellSpacing w:w="15" w:type="dxa"/>
              </w:trPr>
              <w:tc>
                <w:tcPr>
                  <w:tcW w:w="2168" w:type="dxa"/>
                  <w:vAlign w:val="center"/>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Maksymalne obciążenie</w:t>
                  </w:r>
                </w:p>
              </w:tc>
              <w:tc>
                <w:tcPr>
                  <w:tcW w:w="1891" w:type="dxa"/>
                  <w:vAlign w:val="center"/>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54 kg (2 dzieci)</w:t>
                  </w:r>
                </w:p>
              </w:tc>
            </w:tr>
            <w:tr w:rsidR="009628EE" w:rsidRPr="008C06C2" w:rsidTr="002B0C92">
              <w:trPr>
                <w:tblCellSpacing w:w="15" w:type="dxa"/>
              </w:trPr>
              <w:tc>
                <w:tcPr>
                  <w:tcW w:w="2168" w:type="dxa"/>
                  <w:vAlign w:val="center"/>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Zalecany wiek</w:t>
                  </w:r>
                </w:p>
              </w:tc>
              <w:tc>
                <w:tcPr>
                  <w:tcW w:w="1891" w:type="dxa"/>
                  <w:vAlign w:val="center"/>
                  <w:hideMark/>
                </w:tcPr>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od 3 do 6 lat</w:t>
                  </w:r>
                </w:p>
              </w:tc>
            </w:tr>
          </w:tbl>
          <w:p w:rsidR="009628EE" w:rsidRPr="008C06C2" w:rsidRDefault="009628EE" w:rsidP="00B70B1E">
            <w:pPr>
              <w:spacing w:after="0" w:line="240" w:lineRule="auto"/>
              <w:rPr>
                <w:rFonts w:ascii="Times New Roman" w:eastAsia="Times New Roman" w:hAnsi="Times New Roman" w:cs="Times New Roman"/>
                <w:color w:val="000000"/>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komplet dla Oddziału Przedszkolnego przy Szkole Podstawowej Nr 3 w Międzyrzeczu, 1 komplet dla Oddziału Przedszkolnego przy Szkole Podstawowej Nr 2 w Międzyrzeczu, 1 komplet do Oddziału Przedszkolnego przy Szkole w Kaławie, 1 komplet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876902">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876902">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876902">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876902">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41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50.</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bajki do słuchania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CF5E0A">
            <w:pPr>
              <w:pStyle w:val="Bezodstpw"/>
              <w:rPr>
                <w:rFonts w:ascii="Times New Roman" w:hAnsi="Times New Roman" w:cs="Times New Roman"/>
                <w:color w:val="000000"/>
                <w:sz w:val="20"/>
                <w:szCs w:val="20"/>
                <w:lang w:eastAsia="pl-PL"/>
              </w:rPr>
            </w:pPr>
            <w:r w:rsidRPr="008C06C2">
              <w:rPr>
                <w:rFonts w:ascii="Times New Roman" w:hAnsi="Times New Roman" w:cs="Times New Roman"/>
                <w:sz w:val="20"/>
                <w:szCs w:val="20"/>
                <w:lang w:eastAsia="pl-PL"/>
              </w:rPr>
              <w:t xml:space="preserve">Zestaw płyt CD z najpiękniejszymi bajkami czytanymi przez aktorów i poetów-bez </w:t>
            </w:r>
            <w:proofErr w:type="spellStart"/>
            <w:r w:rsidRPr="008C06C2">
              <w:rPr>
                <w:rFonts w:ascii="Times New Roman" w:hAnsi="Times New Roman" w:cs="Times New Roman"/>
                <w:sz w:val="20"/>
                <w:szCs w:val="20"/>
                <w:lang w:eastAsia="pl-PL"/>
              </w:rPr>
              <w:t>ksiązki</w:t>
            </w:r>
            <w:proofErr w:type="spellEnd"/>
            <w:r w:rsidRPr="008C06C2">
              <w:rPr>
                <w:rFonts w:ascii="Times New Roman" w:hAnsi="Times New Roman" w:cs="Times New Roman"/>
                <w:sz w:val="20"/>
                <w:szCs w:val="20"/>
                <w:lang w:eastAsia="pl-PL"/>
              </w:rPr>
              <w:t xml:space="preserve">. </w:t>
            </w:r>
          </w:p>
          <w:p w:rsidR="009628EE" w:rsidRPr="008C06C2" w:rsidRDefault="009628EE" w:rsidP="00CF5E0A">
            <w:pPr>
              <w:pStyle w:val="Bezodstpw"/>
              <w:rPr>
                <w:rFonts w:ascii="Times New Roman" w:hAnsi="Times New Roman" w:cs="Times New Roman"/>
                <w:bCs/>
                <w:sz w:val="20"/>
                <w:szCs w:val="20"/>
                <w:lang w:eastAsia="pl-PL"/>
              </w:rPr>
            </w:pPr>
            <w:r w:rsidRPr="008C06C2">
              <w:rPr>
                <w:rFonts w:ascii="Times New Roman" w:hAnsi="Times New Roman" w:cs="Times New Roman"/>
                <w:bCs/>
                <w:sz w:val="20"/>
                <w:szCs w:val="20"/>
                <w:lang w:eastAsia="pl-PL"/>
              </w:rPr>
              <w:t>1. Czerwony Kapturek - 4 sztuki</w:t>
            </w:r>
          </w:p>
          <w:p w:rsidR="009628EE" w:rsidRPr="008C06C2" w:rsidRDefault="009628EE" w:rsidP="00CF5E0A">
            <w:pPr>
              <w:pStyle w:val="Bezodstpw"/>
              <w:rPr>
                <w:rFonts w:ascii="Times New Roman" w:hAnsi="Times New Roman" w:cs="Times New Roman"/>
                <w:bCs/>
                <w:sz w:val="20"/>
                <w:szCs w:val="20"/>
                <w:lang w:eastAsia="pl-PL"/>
              </w:rPr>
            </w:pPr>
            <w:r w:rsidRPr="008C06C2">
              <w:rPr>
                <w:rFonts w:ascii="Times New Roman" w:hAnsi="Times New Roman" w:cs="Times New Roman"/>
                <w:bCs/>
                <w:sz w:val="20"/>
                <w:szCs w:val="20"/>
                <w:lang w:eastAsia="pl-PL"/>
              </w:rPr>
              <w:t>2. Kot w butach  - 4 sztuki</w:t>
            </w:r>
          </w:p>
          <w:p w:rsidR="009628EE" w:rsidRPr="008C06C2" w:rsidRDefault="009628EE" w:rsidP="00CF5E0A">
            <w:pPr>
              <w:pStyle w:val="Bezodstpw"/>
              <w:rPr>
                <w:rFonts w:ascii="Times New Roman" w:hAnsi="Times New Roman" w:cs="Times New Roman"/>
                <w:sz w:val="20"/>
                <w:szCs w:val="20"/>
              </w:rPr>
            </w:pPr>
            <w:r w:rsidRPr="008C06C2">
              <w:rPr>
                <w:rFonts w:ascii="Times New Roman" w:hAnsi="Times New Roman" w:cs="Times New Roman"/>
                <w:sz w:val="20"/>
                <w:szCs w:val="20"/>
              </w:rPr>
              <w:t>3 Kopciuszek – 4 sztuki</w:t>
            </w:r>
          </w:p>
          <w:p w:rsidR="009628EE" w:rsidRPr="008C06C2" w:rsidRDefault="009628EE" w:rsidP="00CF5E0A">
            <w:pPr>
              <w:pStyle w:val="Bezodstpw"/>
              <w:rPr>
                <w:rFonts w:ascii="Times New Roman" w:hAnsi="Times New Roman" w:cs="Times New Roman"/>
                <w:bCs/>
                <w:sz w:val="20"/>
                <w:szCs w:val="20"/>
              </w:rPr>
            </w:pPr>
            <w:r w:rsidRPr="008C06C2">
              <w:rPr>
                <w:rFonts w:ascii="Times New Roman" w:hAnsi="Times New Roman" w:cs="Times New Roman"/>
                <w:bCs/>
                <w:sz w:val="20"/>
                <w:szCs w:val="20"/>
              </w:rPr>
              <w:t xml:space="preserve">4. </w:t>
            </w:r>
            <w:proofErr w:type="spellStart"/>
            <w:r w:rsidRPr="008C06C2">
              <w:rPr>
                <w:rFonts w:ascii="Times New Roman" w:hAnsi="Times New Roman" w:cs="Times New Roman"/>
                <w:bCs/>
                <w:sz w:val="20"/>
                <w:szCs w:val="20"/>
              </w:rPr>
              <w:t>Calineczka</w:t>
            </w:r>
            <w:proofErr w:type="spellEnd"/>
            <w:r w:rsidRPr="008C06C2">
              <w:rPr>
                <w:rFonts w:ascii="Times New Roman" w:hAnsi="Times New Roman" w:cs="Times New Roman"/>
                <w:bCs/>
                <w:sz w:val="20"/>
                <w:szCs w:val="20"/>
              </w:rPr>
              <w:t>- 4 sztuki</w:t>
            </w:r>
          </w:p>
          <w:p w:rsidR="009628EE" w:rsidRPr="008C06C2" w:rsidRDefault="009628EE" w:rsidP="00CF5E0A">
            <w:pPr>
              <w:pStyle w:val="Bezodstpw"/>
              <w:rPr>
                <w:rFonts w:ascii="Times New Roman" w:hAnsi="Times New Roman" w:cs="Times New Roman"/>
                <w:bCs/>
                <w:sz w:val="20"/>
                <w:szCs w:val="20"/>
              </w:rPr>
            </w:pPr>
            <w:r w:rsidRPr="008C06C2">
              <w:rPr>
                <w:rFonts w:ascii="Times New Roman" w:hAnsi="Times New Roman" w:cs="Times New Roman"/>
                <w:bCs/>
                <w:sz w:val="20"/>
                <w:szCs w:val="20"/>
              </w:rPr>
              <w:t>5. Śpiąca królewna – 4 sztuki</w:t>
            </w:r>
          </w:p>
          <w:p w:rsidR="009628EE" w:rsidRPr="008C06C2" w:rsidRDefault="009628EE" w:rsidP="00CF5E0A">
            <w:pPr>
              <w:pStyle w:val="Bezodstpw"/>
              <w:rPr>
                <w:rFonts w:ascii="Times New Roman" w:hAnsi="Times New Roman" w:cs="Times New Roman"/>
                <w:bCs/>
                <w:sz w:val="20"/>
                <w:szCs w:val="20"/>
              </w:rPr>
            </w:pPr>
            <w:r w:rsidRPr="008C06C2">
              <w:rPr>
                <w:rFonts w:ascii="Times New Roman" w:hAnsi="Times New Roman" w:cs="Times New Roman"/>
                <w:bCs/>
                <w:sz w:val="20"/>
                <w:szCs w:val="20"/>
              </w:rPr>
              <w:t>6. Kubuś Puchatek – 4 sztuki</w:t>
            </w:r>
          </w:p>
          <w:p w:rsidR="009628EE" w:rsidRPr="008C06C2" w:rsidRDefault="009628EE" w:rsidP="00CF5E0A">
            <w:pPr>
              <w:pStyle w:val="Bezodstpw"/>
              <w:rPr>
                <w:rFonts w:ascii="Times New Roman" w:hAnsi="Times New Roman" w:cs="Times New Roman"/>
                <w:bCs/>
                <w:sz w:val="20"/>
                <w:szCs w:val="20"/>
              </w:rPr>
            </w:pPr>
            <w:r w:rsidRPr="008C06C2">
              <w:rPr>
                <w:rFonts w:ascii="Times New Roman" w:hAnsi="Times New Roman" w:cs="Times New Roman"/>
                <w:bCs/>
                <w:sz w:val="20"/>
                <w:szCs w:val="20"/>
              </w:rPr>
              <w:t>7. Jaś i Małgosia – 4 sztuki</w:t>
            </w:r>
          </w:p>
          <w:p w:rsidR="009628EE" w:rsidRPr="008C06C2" w:rsidRDefault="009628EE" w:rsidP="00CF5E0A">
            <w:pPr>
              <w:pStyle w:val="Bezodstpw"/>
              <w:rPr>
                <w:rFonts w:ascii="Times New Roman" w:hAnsi="Times New Roman" w:cs="Times New Roman"/>
                <w:bCs/>
                <w:sz w:val="20"/>
                <w:szCs w:val="20"/>
              </w:rPr>
            </w:pPr>
            <w:r w:rsidRPr="008C06C2">
              <w:rPr>
                <w:rFonts w:ascii="Times New Roman" w:hAnsi="Times New Roman" w:cs="Times New Roman"/>
                <w:bCs/>
                <w:sz w:val="20"/>
                <w:szCs w:val="20"/>
              </w:rPr>
              <w:t>8. Alicja w krainie czarów – 4 sztuki</w:t>
            </w:r>
            <w:r>
              <w:rPr>
                <w:rFonts w:ascii="Times New Roman" w:hAnsi="Times New Roman" w:cs="Times New Roman"/>
                <w:bCs/>
                <w:sz w:val="20"/>
                <w:szCs w:val="20"/>
              </w:rPr>
              <w:t xml:space="preserve"> </w:t>
            </w:r>
            <w:r>
              <w:rPr>
                <w:rFonts w:ascii="Times New Roman" w:eastAsia="Times New Roman" w:hAnsi="Times New Roman" w:cs="Times New Roman"/>
                <w:color w:val="000000"/>
                <w:sz w:val="20"/>
                <w:szCs w:val="20"/>
                <w:lang w:eastAsia="pl-PL"/>
              </w:rPr>
              <w:t>Min. gwarancja 12 miesięcy.</w:t>
            </w:r>
          </w:p>
          <w:p w:rsidR="009628EE" w:rsidRPr="008C06C2" w:rsidRDefault="009628EE" w:rsidP="00CF5E0A">
            <w:pPr>
              <w:pStyle w:val="Bezodstpw"/>
              <w:rPr>
                <w:rFonts w:ascii="Times New Roman" w:hAnsi="Times New Roman" w:cs="Times New Roman"/>
                <w:sz w:val="20"/>
                <w:szCs w:val="20"/>
              </w:rPr>
            </w:pPr>
          </w:p>
          <w:p w:rsidR="009628EE" w:rsidRPr="008C06C2" w:rsidRDefault="009628EE" w:rsidP="00CF5E0A">
            <w:pPr>
              <w:pStyle w:val="Bezodstpw"/>
              <w:rPr>
                <w:rFonts w:ascii="Times New Roman" w:hAnsi="Times New Roman" w:cs="Times New Roman"/>
                <w:bCs/>
                <w:sz w:val="20"/>
                <w:szCs w:val="20"/>
                <w:lang w:eastAsia="pl-PL"/>
              </w:rPr>
            </w:pPr>
          </w:p>
          <w:p w:rsidR="009628EE" w:rsidRPr="00265172" w:rsidRDefault="009628EE" w:rsidP="00CF5E0A">
            <w:pPr>
              <w:pStyle w:val="Bezodstpw"/>
              <w:rPr>
                <w:rFonts w:ascii="Times New Roman" w:hAnsi="Times New Roman" w:cs="Times New Roman"/>
                <w:b/>
                <w:bCs/>
                <w:color w:val="FF0000"/>
                <w:sz w:val="20"/>
                <w:szCs w:val="20"/>
                <w:lang w:eastAsia="pl-PL"/>
              </w:rPr>
            </w:pPr>
            <w:r w:rsidRPr="00265172">
              <w:rPr>
                <w:rFonts w:ascii="Times New Roman" w:hAnsi="Times New Roman" w:cs="Times New Roman"/>
                <w:b/>
                <w:bCs/>
                <w:color w:val="FF0000"/>
                <w:sz w:val="20"/>
                <w:szCs w:val="20"/>
                <w:lang w:eastAsia="pl-PL"/>
              </w:rPr>
              <w:t>Zamawiający chce zakupić łącznie 32 szt. bajek do słuchania (po 4 szt. z każdego ww. rodzaju)</w:t>
            </w:r>
          </w:p>
          <w:p w:rsidR="009628EE" w:rsidRPr="008C06C2" w:rsidRDefault="009628EE" w:rsidP="00CF5E0A">
            <w:pPr>
              <w:spacing w:after="0" w:line="240" w:lineRule="auto"/>
              <w:rPr>
                <w:rFonts w:ascii="Times New Roman" w:eastAsia="Times New Roman" w:hAnsi="Times New Roman" w:cs="Times New Roman"/>
                <w:color w:val="000000"/>
                <w:sz w:val="20"/>
                <w:szCs w:val="2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32</w:t>
            </w:r>
          </w:p>
        </w:tc>
        <w:tc>
          <w:tcPr>
            <w:tcW w:w="1985" w:type="dxa"/>
            <w:tcBorders>
              <w:top w:val="nil"/>
              <w:left w:val="nil"/>
              <w:bottom w:val="single" w:sz="4" w:space="0" w:color="auto"/>
              <w:right w:val="single" w:sz="4" w:space="0" w:color="auto"/>
            </w:tcBorders>
            <w:shd w:val="clear" w:color="auto" w:fill="auto"/>
            <w:hideMark/>
          </w:tcPr>
          <w:p w:rsidR="009628EE" w:rsidRPr="008C06C2" w:rsidRDefault="009628EE" w:rsidP="00CF5E0A">
            <w:pPr>
              <w:spacing w:after="0" w:line="240" w:lineRule="auto"/>
              <w:jc w:val="center"/>
              <w:rPr>
                <w:rFonts w:ascii="Times New Roman" w:eastAsia="Times New Roman" w:hAnsi="Times New Roman" w:cs="Times New Roman"/>
                <w:color w:val="000000"/>
                <w:sz w:val="20"/>
                <w:szCs w:val="20"/>
                <w:lang w:eastAsia="pl-PL"/>
              </w:rPr>
            </w:pPr>
            <w:r w:rsidRPr="00265172">
              <w:rPr>
                <w:rFonts w:ascii="Times New Roman" w:eastAsia="Times New Roman" w:hAnsi="Times New Roman" w:cs="Times New Roman"/>
                <w:b/>
                <w:color w:val="FF0000"/>
                <w:sz w:val="20"/>
                <w:szCs w:val="20"/>
                <w:lang w:eastAsia="pl-PL"/>
              </w:rPr>
              <w:t>8 płyt po 1 z każdego rodzaju</w:t>
            </w:r>
            <w:r w:rsidRPr="005D4A92">
              <w:rPr>
                <w:rFonts w:ascii="Times New Roman" w:eastAsia="Times New Roman" w:hAnsi="Times New Roman" w:cs="Times New Roman"/>
                <w:color w:val="FF0000"/>
                <w:sz w:val="20"/>
                <w:szCs w:val="20"/>
                <w:lang w:eastAsia="pl-PL"/>
              </w:rPr>
              <w:t xml:space="preserve">  </w:t>
            </w:r>
            <w:r w:rsidRPr="008C06C2">
              <w:rPr>
                <w:rFonts w:ascii="Times New Roman" w:eastAsia="Times New Roman" w:hAnsi="Times New Roman" w:cs="Times New Roman"/>
                <w:color w:val="000000"/>
                <w:sz w:val="20"/>
                <w:szCs w:val="20"/>
                <w:lang w:eastAsia="pl-PL"/>
              </w:rPr>
              <w:t xml:space="preserve">dla Oddziału Przedszkolnego przy Szkole Podstawowej Nr 2 w Międzyrzeczu, </w:t>
            </w:r>
            <w:r w:rsidRPr="00265172">
              <w:rPr>
                <w:rFonts w:ascii="Times New Roman" w:eastAsia="Times New Roman" w:hAnsi="Times New Roman" w:cs="Times New Roman"/>
                <w:b/>
                <w:color w:val="FF0000"/>
                <w:sz w:val="20"/>
                <w:szCs w:val="20"/>
                <w:lang w:eastAsia="pl-PL"/>
              </w:rPr>
              <w:t>8 płyt po 1 z każdego rodzaju</w:t>
            </w:r>
            <w:r w:rsidRPr="005D4A92">
              <w:rPr>
                <w:rFonts w:ascii="Times New Roman" w:eastAsia="Times New Roman" w:hAnsi="Times New Roman" w:cs="Times New Roman"/>
                <w:color w:val="FF0000"/>
                <w:sz w:val="20"/>
                <w:szCs w:val="20"/>
                <w:lang w:eastAsia="pl-PL"/>
              </w:rPr>
              <w:t xml:space="preserve">  </w:t>
            </w:r>
            <w:r w:rsidRPr="008C06C2">
              <w:rPr>
                <w:rFonts w:ascii="Times New Roman" w:eastAsia="Times New Roman" w:hAnsi="Times New Roman" w:cs="Times New Roman"/>
                <w:color w:val="000000"/>
                <w:sz w:val="20"/>
                <w:szCs w:val="20"/>
                <w:lang w:eastAsia="pl-PL"/>
              </w:rPr>
              <w:t xml:space="preserve">dla Oddziału Przedszkolnego przy Szkole Podstawowej Nr 3 w Międzyrzeczu, </w:t>
            </w:r>
            <w:r w:rsidRPr="00265172">
              <w:rPr>
                <w:rFonts w:ascii="Times New Roman" w:eastAsia="Times New Roman" w:hAnsi="Times New Roman" w:cs="Times New Roman"/>
                <w:b/>
                <w:color w:val="FF0000"/>
                <w:sz w:val="20"/>
                <w:szCs w:val="20"/>
                <w:lang w:eastAsia="pl-PL"/>
              </w:rPr>
              <w:t>8 płyt po 1 z każdego rodzaju</w:t>
            </w:r>
            <w:r w:rsidRPr="005D4A92">
              <w:rPr>
                <w:rFonts w:ascii="Times New Roman" w:eastAsia="Times New Roman" w:hAnsi="Times New Roman" w:cs="Times New Roman"/>
                <w:color w:val="FF0000"/>
                <w:sz w:val="20"/>
                <w:szCs w:val="20"/>
                <w:lang w:eastAsia="pl-PL"/>
              </w:rPr>
              <w:t xml:space="preserve">  </w:t>
            </w:r>
            <w:r w:rsidRPr="008C06C2">
              <w:rPr>
                <w:rFonts w:ascii="Times New Roman" w:eastAsia="Times New Roman" w:hAnsi="Times New Roman" w:cs="Times New Roman"/>
                <w:color w:val="000000"/>
                <w:sz w:val="20"/>
                <w:szCs w:val="20"/>
                <w:lang w:eastAsia="pl-PL"/>
              </w:rPr>
              <w:t xml:space="preserve">dla Oddziału Przedszkolnego przy Szkole Podstawowej Nr 4 w Międzyrzeczu, </w:t>
            </w:r>
            <w:r w:rsidRPr="00265172">
              <w:rPr>
                <w:rFonts w:ascii="Times New Roman" w:eastAsia="Times New Roman" w:hAnsi="Times New Roman" w:cs="Times New Roman"/>
                <w:b/>
                <w:color w:val="FF0000"/>
                <w:sz w:val="20"/>
                <w:szCs w:val="20"/>
                <w:lang w:eastAsia="pl-PL"/>
              </w:rPr>
              <w:t>8 płyt po 1 z każdego rodzaju</w:t>
            </w:r>
            <w:r w:rsidRPr="005D4A92">
              <w:rPr>
                <w:rFonts w:ascii="Times New Roman" w:eastAsia="Times New Roman" w:hAnsi="Times New Roman" w:cs="Times New Roman"/>
                <w:color w:val="FF0000"/>
                <w:sz w:val="20"/>
                <w:szCs w:val="20"/>
                <w:lang w:eastAsia="pl-PL"/>
              </w:rPr>
              <w:t xml:space="preserve">  </w:t>
            </w:r>
            <w:r w:rsidRPr="005D4A92">
              <w:rPr>
                <w:rFonts w:ascii="Times New Roman" w:eastAsia="Times New Roman" w:hAnsi="Times New Roman" w:cs="Times New Roman"/>
                <w:sz w:val="20"/>
                <w:szCs w:val="20"/>
                <w:lang w:eastAsia="pl-PL"/>
              </w:rPr>
              <w:t xml:space="preserve">dla oddziału przedszkolnego w </w:t>
            </w:r>
            <w:r w:rsidRPr="008C06C2">
              <w:rPr>
                <w:rFonts w:ascii="Times New Roman" w:eastAsia="Times New Roman" w:hAnsi="Times New Roman" w:cs="Times New Roman"/>
                <w:color w:val="000000"/>
                <w:sz w:val="20"/>
                <w:szCs w:val="20"/>
                <w:lang w:eastAsia="pl-PL"/>
              </w:rPr>
              <w:t>Kaławie</w:t>
            </w:r>
          </w:p>
          <w:p w:rsidR="009628EE" w:rsidRPr="008C06C2" w:rsidRDefault="009628EE" w:rsidP="005D4A92">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631219">
            <w:pPr>
              <w:spacing w:after="0" w:line="240" w:lineRule="auto"/>
              <w:jc w:val="center"/>
              <w:rPr>
                <w:rFonts w:ascii="Times New Roman" w:eastAsia="Times New Roman" w:hAnsi="Times New Roman" w:cs="Times New Roman"/>
                <w:color w:val="FF0000"/>
                <w:sz w:val="20"/>
                <w:szCs w:val="20"/>
                <w:lang w:eastAsia="pl-PL"/>
              </w:rPr>
            </w:pPr>
            <w:r w:rsidRPr="008C06C2">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2179DA">
            <w:pPr>
              <w:spacing w:after="0" w:line="240" w:lineRule="auto"/>
              <w:jc w:val="center"/>
              <w:rPr>
                <w:rFonts w:ascii="Times New Roman" w:eastAsia="Times New Roman" w:hAnsi="Times New Roman" w:cs="Times New Roman"/>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2179DA">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2179DA">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2179DA">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4662"/>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51.</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gry logopedyczne</w:t>
            </w:r>
          </w:p>
        </w:tc>
        <w:tc>
          <w:tcPr>
            <w:tcW w:w="7371" w:type="dxa"/>
            <w:tcBorders>
              <w:top w:val="nil"/>
              <w:left w:val="nil"/>
              <w:bottom w:val="single" w:sz="4" w:space="0" w:color="auto"/>
              <w:right w:val="single" w:sz="4" w:space="0" w:color="auto"/>
            </w:tcBorders>
            <w:shd w:val="clear" w:color="auto" w:fill="auto"/>
            <w:hideMark/>
          </w:tcPr>
          <w:p w:rsidR="009628EE" w:rsidRPr="00D312AA" w:rsidRDefault="009628EE" w:rsidP="00E278C0">
            <w:pPr>
              <w:pStyle w:val="Bezodstpw"/>
              <w:rPr>
                <w:rFonts w:ascii="Times New Roman" w:hAnsi="Times New Roman" w:cs="Times New Roman"/>
                <w:b/>
                <w:color w:val="FF0000"/>
                <w:sz w:val="20"/>
                <w:szCs w:val="20"/>
                <w:lang w:eastAsia="pl-PL"/>
              </w:rPr>
            </w:pPr>
            <w:r>
              <w:rPr>
                <w:rFonts w:ascii="Times New Roman" w:hAnsi="Times New Roman" w:cs="Times New Roman"/>
                <w:b/>
                <w:color w:val="FF0000"/>
                <w:sz w:val="20"/>
                <w:szCs w:val="20"/>
                <w:lang w:eastAsia="pl-PL"/>
              </w:rPr>
              <w:t>1 zestaw zawiera n/w gry logopedyczne.</w:t>
            </w:r>
          </w:p>
          <w:p w:rsidR="009628EE" w:rsidRPr="008C06C2" w:rsidRDefault="009628EE" w:rsidP="00E278C0">
            <w:pPr>
              <w:pStyle w:val="Bezodstpw"/>
              <w:rPr>
                <w:rFonts w:ascii="Times New Roman" w:hAnsi="Times New Roman" w:cs="Times New Roman"/>
                <w:b/>
                <w:sz w:val="20"/>
                <w:szCs w:val="20"/>
                <w:lang w:eastAsia="pl-PL"/>
              </w:rPr>
            </w:pPr>
            <w:r w:rsidRPr="008C06C2">
              <w:rPr>
                <w:rFonts w:ascii="Times New Roman" w:hAnsi="Times New Roman" w:cs="Times New Roman"/>
                <w:b/>
                <w:sz w:val="20"/>
                <w:szCs w:val="20"/>
                <w:lang w:eastAsia="pl-PL"/>
              </w:rPr>
              <w:t>1.</w:t>
            </w:r>
            <w:r w:rsidRPr="008C06C2">
              <w:rPr>
                <w:rFonts w:ascii="Times New Roman" w:hAnsi="Times New Roman" w:cs="Times New Roman"/>
                <w:b/>
                <w:color w:val="0099D4"/>
                <w:kern w:val="36"/>
                <w:sz w:val="20"/>
                <w:szCs w:val="20"/>
                <w:lang w:eastAsia="pl-PL"/>
              </w:rPr>
              <w:t xml:space="preserve"> </w:t>
            </w:r>
            <w:r w:rsidRPr="008C06C2">
              <w:rPr>
                <w:rFonts w:ascii="Times New Roman" w:hAnsi="Times New Roman" w:cs="Times New Roman"/>
                <w:b/>
                <w:sz w:val="20"/>
                <w:szCs w:val="20"/>
                <w:lang w:eastAsia="pl-PL"/>
              </w:rPr>
              <w:t xml:space="preserve">Domino logopedyczne obrazkowe T-D: </w:t>
            </w:r>
            <w:r w:rsidRPr="008C06C2">
              <w:rPr>
                <w:rFonts w:ascii="Times New Roman" w:hAnsi="Times New Roman" w:cs="Times New Roman"/>
                <w:b/>
                <w:sz w:val="20"/>
                <w:szCs w:val="20"/>
              </w:rPr>
              <w:t xml:space="preserve"> </w:t>
            </w:r>
          </w:p>
          <w:p w:rsidR="009628EE" w:rsidRPr="008C06C2" w:rsidRDefault="009628EE" w:rsidP="00E278C0">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 xml:space="preserve">Zadaniem graczy jest łączenie odpowiednich elementów domina poprzez wyszukiwane obrazków, w których występują głoski T-D w nagłosie lub śródgłosie. Dokładając swój kafelek dziecko wypowiada też wyraz, ćwicząc jego poprawną wymowę. </w:t>
            </w:r>
          </w:p>
          <w:p w:rsidR="009628EE" w:rsidRPr="008C06C2" w:rsidRDefault="009628EE" w:rsidP="00E278C0">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Materiał w układance dobrany jest pod kątem utrwalania artykulacji głosek T-D.</w:t>
            </w:r>
            <w:r w:rsidRPr="008C06C2">
              <w:rPr>
                <w:rFonts w:ascii="Times New Roman" w:hAnsi="Times New Roman" w:cs="Times New Roman"/>
                <w:sz w:val="20"/>
                <w:szCs w:val="20"/>
                <w:lang w:eastAsia="pl-PL"/>
              </w:rPr>
              <w:br/>
              <w:t>W zestawie 20 kafelków o wymiarach 10,5 x 5,5 cm.</w:t>
            </w:r>
          </w:p>
          <w:p w:rsidR="009628EE" w:rsidRPr="008C06C2" w:rsidRDefault="009628EE" w:rsidP="00E278C0">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Całość zapakowana w praktyczne kwadratowe pudełko.</w:t>
            </w:r>
          </w:p>
          <w:p w:rsidR="009628EE" w:rsidRPr="008C06C2" w:rsidRDefault="009628EE" w:rsidP="00C47758">
            <w:pPr>
              <w:spacing w:after="0" w:line="240" w:lineRule="auto"/>
              <w:rPr>
                <w:rFonts w:ascii="Times New Roman" w:eastAsia="Times New Roman" w:hAnsi="Times New Roman" w:cs="Times New Roman"/>
                <w:bCs/>
                <w:sz w:val="20"/>
                <w:szCs w:val="20"/>
                <w:lang w:eastAsia="pl-PL"/>
              </w:rPr>
            </w:pPr>
            <w:r w:rsidRPr="008C06C2">
              <w:rPr>
                <w:rFonts w:ascii="Times New Roman" w:eastAsia="Times New Roman" w:hAnsi="Times New Roman" w:cs="Times New Roman"/>
                <w:bCs/>
                <w:sz w:val="20"/>
                <w:szCs w:val="20"/>
                <w:lang w:eastAsia="pl-PL"/>
              </w:rPr>
              <w:t xml:space="preserve"> </w:t>
            </w:r>
          </w:p>
          <w:p w:rsidR="009628EE" w:rsidRPr="008C06C2" w:rsidRDefault="009628EE" w:rsidP="00C47758">
            <w:pPr>
              <w:spacing w:after="0" w:line="240" w:lineRule="auto"/>
              <w:rPr>
                <w:rFonts w:ascii="Times New Roman" w:eastAsia="Times New Roman" w:hAnsi="Times New Roman" w:cs="Times New Roman"/>
                <w:bCs/>
                <w:sz w:val="20"/>
                <w:szCs w:val="20"/>
                <w:lang w:eastAsia="pl-PL"/>
              </w:rPr>
            </w:pPr>
            <w:r w:rsidRPr="008C06C2">
              <w:rPr>
                <w:rFonts w:ascii="Times New Roman" w:eastAsia="Times New Roman" w:hAnsi="Times New Roman" w:cs="Times New Roman"/>
                <w:bCs/>
                <w:noProof/>
                <w:sz w:val="20"/>
                <w:szCs w:val="20"/>
                <w:lang w:eastAsia="pl-PL"/>
              </w:rPr>
              <w:drawing>
                <wp:inline distT="0" distB="0" distL="0" distR="0" wp14:anchorId="198D7082" wp14:editId="6221F2DB">
                  <wp:extent cx="2968831" cy="2065056"/>
                  <wp:effectExtent l="0" t="0" r="3175" b="0"/>
                  <wp:docPr id="79" name="Obraz 79" descr="C:\Users\kmanys\Desktop\nowoczesna edukacja\obrazki do specyfikacji\T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nys\Desktop\nowoczesna edukacja\obrazki do specyfikacji\T_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8924" cy="2065121"/>
                          </a:xfrm>
                          <a:prstGeom prst="rect">
                            <a:avLst/>
                          </a:prstGeom>
                          <a:noFill/>
                          <a:ln>
                            <a:noFill/>
                          </a:ln>
                        </pic:spPr>
                      </pic:pic>
                    </a:graphicData>
                  </a:graphic>
                </wp:inline>
              </w:drawing>
            </w:r>
          </w:p>
          <w:p w:rsidR="009628EE" w:rsidRPr="008C06C2" w:rsidRDefault="009628EE" w:rsidP="00977B90">
            <w:pPr>
              <w:spacing w:after="0" w:line="240" w:lineRule="auto"/>
              <w:rPr>
                <w:rFonts w:ascii="Times New Roman" w:eastAsia="Times New Roman" w:hAnsi="Times New Roman" w:cs="Times New Roman"/>
                <w:color w:val="FF0000"/>
                <w:sz w:val="20"/>
                <w:szCs w:val="20"/>
                <w:lang w:eastAsia="pl-PL"/>
              </w:rPr>
            </w:pPr>
          </w:p>
          <w:p w:rsidR="009628EE" w:rsidRPr="008C06C2" w:rsidRDefault="009628EE" w:rsidP="00C47758">
            <w:pPr>
              <w:pStyle w:val="Bezodstpw"/>
              <w:rPr>
                <w:rFonts w:ascii="Times New Roman" w:hAnsi="Times New Roman" w:cs="Times New Roman"/>
                <w:b/>
                <w:bCs/>
                <w:sz w:val="20"/>
                <w:szCs w:val="20"/>
                <w:lang w:eastAsia="pl-PL"/>
              </w:rPr>
            </w:pPr>
            <w:r w:rsidRPr="008C06C2">
              <w:rPr>
                <w:rFonts w:ascii="Times New Roman" w:hAnsi="Times New Roman" w:cs="Times New Roman"/>
                <w:b/>
                <w:sz w:val="20"/>
                <w:szCs w:val="20"/>
                <w:lang w:eastAsia="pl-PL"/>
              </w:rPr>
              <w:t>2.</w:t>
            </w:r>
            <w:r w:rsidRPr="008C06C2">
              <w:rPr>
                <w:rFonts w:ascii="Times New Roman" w:eastAsia="Times New Roman" w:hAnsi="Times New Roman" w:cs="Times New Roman"/>
                <w:color w:val="0099D4"/>
                <w:kern w:val="36"/>
                <w:sz w:val="20"/>
                <w:szCs w:val="20"/>
                <w:lang w:eastAsia="pl-PL"/>
              </w:rPr>
              <w:t xml:space="preserve"> </w:t>
            </w:r>
            <w:r w:rsidRPr="008C06C2">
              <w:rPr>
                <w:rFonts w:ascii="Times New Roman" w:hAnsi="Times New Roman" w:cs="Times New Roman"/>
                <w:b/>
                <w:bCs/>
                <w:sz w:val="20"/>
                <w:szCs w:val="20"/>
                <w:lang w:eastAsia="pl-PL"/>
              </w:rPr>
              <w:t>Ruch uliczny - puzzle logopedyczne 60 el.</w:t>
            </w:r>
            <w:r w:rsidRPr="008C06C2">
              <w:rPr>
                <w:rFonts w:ascii="Times New Roman" w:hAnsi="Times New Roman" w:cs="Times New Roman"/>
                <w:b/>
                <w:sz w:val="20"/>
                <w:szCs w:val="20"/>
                <w:lang w:eastAsia="pl-PL"/>
              </w:rPr>
              <w:t>:</w:t>
            </w:r>
            <w:r w:rsidRPr="008C06C2">
              <w:rPr>
                <w:rFonts w:ascii="Times New Roman" w:hAnsi="Times New Roman" w:cs="Times New Roman"/>
                <w:sz w:val="20"/>
                <w:szCs w:val="20"/>
                <w:lang w:eastAsia="pl-PL"/>
              </w:rPr>
              <w:t xml:space="preserve"> </w:t>
            </w:r>
          </w:p>
          <w:p w:rsidR="009628EE" w:rsidRPr="008C06C2" w:rsidRDefault="009628EE" w:rsidP="003876F1">
            <w:pPr>
              <w:pStyle w:val="Bezodstpw"/>
              <w:rPr>
                <w:rFonts w:ascii="Times New Roman" w:hAnsi="Times New Roman" w:cs="Times New Roman"/>
                <w:sz w:val="20"/>
                <w:szCs w:val="20"/>
              </w:rPr>
            </w:pPr>
            <w:r w:rsidRPr="008C06C2">
              <w:rPr>
                <w:rFonts w:ascii="Times New Roman" w:hAnsi="Times New Roman" w:cs="Times New Roman"/>
                <w:sz w:val="20"/>
                <w:szCs w:val="20"/>
              </w:rPr>
              <w:t>Rysunkowe, kolorowe puzzle ramkowe przedstawiające kamienice, pojazdy, ludzi...</w:t>
            </w:r>
          </w:p>
          <w:p w:rsidR="009628EE" w:rsidRPr="008C06C2" w:rsidRDefault="009628EE" w:rsidP="003876F1">
            <w:pPr>
              <w:pStyle w:val="Bezodstpw"/>
              <w:rPr>
                <w:rFonts w:ascii="Times New Roman" w:hAnsi="Times New Roman" w:cs="Times New Roman"/>
                <w:sz w:val="20"/>
                <w:szCs w:val="20"/>
              </w:rPr>
            </w:pPr>
            <w:r w:rsidRPr="008C06C2">
              <w:rPr>
                <w:rFonts w:ascii="Times New Roman" w:hAnsi="Times New Roman" w:cs="Times New Roman"/>
                <w:sz w:val="20"/>
                <w:szCs w:val="20"/>
              </w:rPr>
              <w:t xml:space="preserve">Znakomite również jako </w:t>
            </w:r>
            <w:r w:rsidRPr="008C06C2">
              <w:rPr>
                <w:rFonts w:ascii="Times New Roman" w:hAnsi="Times New Roman" w:cs="Times New Roman"/>
                <w:b/>
                <w:bCs/>
                <w:sz w:val="20"/>
                <w:szCs w:val="20"/>
              </w:rPr>
              <w:t>pomoc logopedyczna</w:t>
            </w:r>
            <w:r w:rsidRPr="008C06C2">
              <w:rPr>
                <w:rFonts w:ascii="Times New Roman" w:hAnsi="Times New Roman" w:cs="Times New Roman"/>
                <w:sz w:val="20"/>
                <w:szCs w:val="20"/>
              </w:rPr>
              <w:t xml:space="preserve"> do ćwiczenia </w:t>
            </w:r>
            <w:r w:rsidRPr="008C06C2">
              <w:rPr>
                <w:rFonts w:ascii="Times New Roman" w:hAnsi="Times New Roman" w:cs="Times New Roman"/>
                <w:b/>
                <w:bCs/>
                <w:sz w:val="20"/>
                <w:szCs w:val="20"/>
              </w:rPr>
              <w:t>głosek</w:t>
            </w:r>
            <w:r w:rsidRPr="008C06C2">
              <w:rPr>
                <w:rFonts w:ascii="Times New Roman" w:hAnsi="Times New Roman" w:cs="Times New Roman"/>
                <w:sz w:val="20"/>
                <w:szCs w:val="20"/>
              </w:rPr>
              <w:t xml:space="preserve">. Układając kolejne elementy dziecko może odnajdywać wyrazy z konkretnymi głoskami, </w:t>
            </w:r>
            <w:proofErr w:type="spellStart"/>
            <w:r w:rsidRPr="008C06C2">
              <w:rPr>
                <w:rFonts w:ascii="Times New Roman" w:hAnsi="Times New Roman" w:cs="Times New Roman"/>
                <w:sz w:val="20"/>
                <w:szCs w:val="20"/>
              </w:rPr>
              <w:t>np</w:t>
            </w:r>
            <w:proofErr w:type="spellEnd"/>
            <w:r w:rsidRPr="008C06C2">
              <w:rPr>
                <w:rFonts w:ascii="Times New Roman" w:hAnsi="Times New Roman" w:cs="Times New Roman"/>
                <w:sz w:val="20"/>
                <w:szCs w:val="20"/>
              </w:rPr>
              <w:t>:</w:t>
            </w:r>
          </w:p>
          <w:p w:rsidR="009628EE" w:rsidRPr="008C06C2" w:rsidRDefault="009628EE" w:rsidP="003876F1">
            <w:pPr>
              <w:pStyle w:val="Bezodstpw"/>
              <w:numPr>
                <w:ilvl w:val="0"/>
                <w:numId w:val="13"/>
              </w:numPr>
              <w:rPr>
                <w:rFonts w:ascii="Times New Roman" w:hAnsi="Times New Roman" w:cs="Times New Roman"/>
                <w:sz w:val="20"/>
                <w:szCs w:val="20"/>
              </w:rPr>
            </w:pPr>
            <w:r w:rsidRPr="008C06C2">
              <w:rPr>
                <w:rFonts w:ascii="Times New Roman" w:hAnsi="Times New Roman" w:cs="Times New Roman"/>
                <w:b/>
                <w:bCs/>
                <w:sz w:val="20"/>
                <w:szCs w:val="20"/>
              </w:rPr>
              <w:t>r</w:t>
            </w:r>
            <w:r w:rsidRPr="008C06C2">
              <w:rPr>
                <w:rFonts w:ascii="Times New Roman" w:hAnsi="Times New Roman" w:cs="Times New Roman"/>
                <w:sz w:val="20"/>
                <w:szCs w:val="20"/>
              </w:rPr>
              <w:t>: rower, tramwaj, motor...</w:t>
            </w:r>
          </w:p>
          <w:p w:rsidR="009628EE" w:rsidRPr="008C06C2" w:rsidRDefault="009628EE" w:rsidP="003876F1">
            <w:pPr>
              <w:pStyle w:val="Bezodstpw"/>
              <w:numPr>
                <w:ilvl w:val="0"/>
                <w:numId w:val="13"/>
              </w:numPr>
              <w:rPr>
                <w:rFonts w:ascii="Times New Roman" w:hAnsi="Times New Roman" w:cs="Times New Roman"/>
                <w:sz w:val="20"/>
                <w:szCs w:val="20"/>
              </w:rPr>
            </w:pPr>
            <w:r w:rsidRPr="008C06C2">
              <w:rPr>
                <w:rFonts w:ascii="Times New Roman" w:hAnsi="Times New Roman" w:cs="Times New Roman"/>
                <w:b/>
                <w:bCs/>
                <w:sz w:val="20"/>
                <w:szCs w:val="20"/>
              </w:rPr>
              <w:t>k</w:t>
            </w:r>
            <w:r w:rsidRPr="008C06C2">
              <w:rPr>
                <w:rFonts w:ascii="Times New Roman" w:hAnsi="Times New Roman" w:cs="Times New Roman"/>
                <w:sz w:val="20"/>
                <w:szCs w:val="20"/>
              </w:rPr>
              <w:t>: kosz, kask, kominiarz...</w:t>
            </w:r>
          </w:p>
          <w:p w:rsidR="009628EE" w:rsidRPr="008C06C2" w:rsidRDefault="009628EE" w:rsidP="003876F1">
            <w:pPr>
              <w:pStyle w:val="Bezodstpw"/>
              <w:numPr>
                <w:ilvl w:val="0"/>
                <w:numId w:val="13"/>
              </w:numPr>
              <w:rPr>
                <w:rFonts w:ascii="Times New Roman" w:hAnsi="Times New Roman" w:cs="Times New Roman"/>
                <w:sz w:val="20"/>
                <w:szCs w:val="20"/>
              </w:rPr>
            </w:pPr>
            <w:r w:rsidRPr="008C06C2">
              <w:rPr>
                <w:rFonts w:ascii="Times New Roman" w:hAnsi="Times New Roman" w:cs="Times New Roman"/>
                <w:b/>
                <w:bCs/>
                <w:sz w:val="20"/>
                <w:szCs w:val="20"/>
              </w:rPr>
              <w:t>d</w:t>
            </w:r>
            <w:r w:rsidRPr="008C06C2">
              <w:rPr>
                <w:rFonts w:ascii="Times New Roman" w:hAnsi="Times New Roman" w:cs="Times New Roman"/>
                <w:sz w:val="20"/>
                <w:szCs w:val="20"/>
              </w:rPr>
              <w:t>: chodnik, dostawca, domy...</w:t>
            </w:r>
          </w:p>
          <w:p w:rsidR="009628EE" w:rsidRPr="008C06C2" w:rsidRDefault="009628EE" w:rsidP="003876F1">
            <w:pPr>
              <w:pStyle w:val="Bezodstpw"/>
              <w:numPr>
                <w:ilvl w:val="0"/>
                <w:numId w:val="13"/>
              </w:numPr>
              <w:rPr>
                <w:rFonts w:ascii="Times New Roman" w:hAnsi="Times New Roman" w:cs="Times New Roman"/>
                <w:sz w:val="20"/>
                <w:szCs w:val="20"/>
              </w:rPr>
            </w:pPr>
            <w:r w:rsidRPr="008C06C2">
              <w:rPr>
                <w:rFonts w:ascii="Times New Roman" w:hAnsi="Times New Roman" w:cs="Times New Roman"/>
                <w:b/>
                <w:bCs/>
                <w:sz w:val="20"/>
                <w:szCs w:val="20"/>
              </w:rPr>
              <w:t>s</w:t>
            </w:r>
            <w:r w:rsidRPr="008C06C2">
              <w:rPr>
                <w:rFonts w:ascii="Times New Roman" w:hAnsi="Times New Roman" w:cs="Times New Roman"/>
                <w:sz w:val="20"/>
                <w:szCs w:val="20"/>
              </w:rPr>
              <w:t>: sygnalizator, schody, pies...</w:t>
            </w:r>
          </w:p>
          <w:p w:rsidR="009628EE" w:rsidRPr="008C06C2" w:rsidRDefault="009628EE" w:rsidP="003876F1">
            <w:pPr>
              <w:pStyle w:val="Bezodstpw"/>
              <w:rPr>
                <w:rFonts w:ascii="Times New Roman" w:hAnsi="Times New Roman" w:cs="Times New Roman"/>
                <w:sz w:val="20"/>
                <w:szCs w:val="20"/>
              </w:rPr>
            </w:pPr>
            <w:r w:rsidRPr="008C06C2">
              <w:rPr>
                <w:rFonts w:ascii="Times New Roman" w:hAnsi="Times New Roman" w:cs="Times New Roman"/>
                <w:sz w:val="20"/>
                <w:szCs w:val="20"/>
              </w:rPr>
              <w:t>a potem:</w:t>
            </w:r>
          </w:p>
          <w:p w:rsidR="009628EE" w:rsidRPr="008C06C2" w:rsidRDefault="009628EE" w:rsidP="003876F1">
            <w:pPr>
              <w:pStyle w:val="Bezodstpw"/>
              <w:numPr>
                <w:ilvl w:val="0"/>
                <w:numId w:val="14"/>
              </w:numPr>
              <w:rPr>
                <w:rFonts w:ascii="Times New Roman" w:hAnsi="Times New Roman" w:cs="Times New Roman"/>
                <w:sz w:val="20"/>
                <w:szCs w:val="20"/>
              </w:rPr>
            </w:pPr>
            <w:r w:rsidRPr="008C06C2">
              <w:rPr>
                <w:rFonts w:ascii="Times New Roman" w:hAnsi="Times New Roman" w:cs="Times New Roman"/>
                <w:sz w:val="20"/>
                <w:szCs w:val="20"/>
              </w:rPr>
              <w:t xml:space="preserve">układać z tymi wyrazami proste i złożone zdania, </w:t>
            </w:r>
            <w:proofErr w:type="spellStart"/>
            <w:r w:rsidRPr="008C06C2">
              <w:rPr>
                <w:rFonts w:ascii="Times New Roman" w:hAnsi="Times New Roman" w:cs="Times New Roman"/>
                <w:sz w:val="20"/>
                <w:szCs w:val="20"/>
              </w:rPr>
              <w:t>np</w:t>
            </w:r>
            <w:proofErr w:type="spellEnd"/>
            <w:r w:rsidRPr="008C06C2">
              <w:rPr>
                <w:rFonts w:ascii="Times New Roman" w:hAnsi="Times New Roman" w:cs="Times New Roman"/>
                <w:sz w:val="20"/>
                <w:szCs w:val="20"/>
              </w:rPr>
              <w:t xml:space="preserve">: </w:t>
            </w:r>
            <w:r w:rsidRPr="008C06C2">
              <w:rPr>
                <w:rFonts w:ascii="Times New Roman" w:hAnsi="Times New Roman" w:cs="Times New Roman"/>
                <w:i/>
                <w:iCs/>
                <w:sz w:val="20"/>
                <w:szCs w:val="20"/>
              </w:rPr>
              <w:t>limuzyna jedzie po ulicy</w:t>
            </w:r>
          </w:p>
          <w:p w:rsidR="009628EE" w:rsidRPr="008C06C2" w:rsidRDefault="009628EE" w:rsidP="003876F1">
            <w:pPr>
              <w:pStyle w:val="Bezodstpw"/>
              <w:numPr>
                <w:ilvl w:val="0"/>
                <w:numId w:val="14"/>
              </w:numPr>
              <w:rPr>
                <w:rFonts w:ascii="Times New Roman" w:hAnsi="Times New Roman" w:cs="Times New Roman"/>
                <w:sz w:val="20"/>
                <w:szCs w:val="20"/>
              </w:rPr>
            </w:pPr>
            <w:r w:rsidRPr="008C06C2">
              <w:rPr>
                <w:rFonts w:ascii="Times New Roman" w:hAnsi="Times New Roman" w:cs="Times New Roman"/>
                <w:sz w:val="20"/>
                <w:szCs w:val="20"/>
              </w:rPr>
              <w:t>nazywać części mowy</w:t>
            </w:r>
          </w:p>
          <w:p w:rsidR="009628EE" w:rsidRPr="008C06C2" w:rsidRDefault="009628EE" w:rsidP="003876F1">
            <w:pPr>
              <w:pStyle w:val="Bezodstpw"/>
              <w:numPr>
                <w:ilvl w:val="0"/>
                <w:numId w:val="14"/>
              </w:numPr>
              <w:rPr>
                <w:rFonts w:ascii="Times New Roman" w:hAnsi="Times New Roman" w:cs="Times New Roman"/>
                <w:sz w:val="20"/>
                <w:szCs w:val="20"/>
              </w:rPr>
            </w:pPr>
            <w:r w:rsidRPr="008C06C2">
              <w:rPr>
                <w:rFonts w:ascii="Times New Roman" w:hAnsi="Times New Roman" w:cs="Times New Roman"/>
                <w:sz w:val="20"/>
                <w:szCs w:val="20"/>
              </w:rPr>
              <w:t>tworzyć opowiadania</w:t>
            </w:r>
          </w:p>
          <w:p w:rsidR="009628EE" w:rsidRPr="008C06C2" w:rsidRDefault="009628EE" w:rsidP="003876F1">
            <w:pPr>
              <w:pStyle w:val="Bezodstpw"/>
              <w:numPr>
                <w:ilvl w:val="0"/>
                <w:numId w:val="14"/>
              </w:numPr>
              <w:rPr>
                <w:rFonts w:ascii="Times New Roman" w:hAnsi="Times New Roman" w:cs="Times New Roman"/>
                <w:sz w:val="20"/>
                <w:szCs w:val="20"/>
              </w:rPr>
            </w:pPr>
            <w:r w:rsidRPr="008C06C2">
              <w:rPr>
                <w:rFonts w:ascii="Times New Roman" w:hAnsi="Times New Roman" w:cs="Times New Roman"/>
                <w:sz w:val="20"/>
                <w:szCs w:val="20"/>
              </w:rPr>
              <w:t>lub tłumaczyć wyrazy na język obcy.</w:t>
            </w:r>
          </w:p>
          <w:p w:rsidR="009628EE" w:rsidRPr="008C06C2" w:rsidRDefault="009628EE" w:rsidP="003876F1">
            <w:pPr>
              <w:pStyle w:val="Bezodstpw"/>
              <w:rPr>
                <w:rFonts w:ascii="Times New Roman" w:hAnsi="Times New Roman" w:cs="Times New Roman"/>
                <w:sz w:val="20"/>
                <w:szCs w:val="20"/>
              </w:rPr>
            </w:pPr>
            <w:r w:rsidRPr="008C06C2">
              <w:rPr>
                <w:rFonts w:ascii="Times New Roman" w:hAnsi="Times New Roman" w:cs="Times New Roman"/>
                <w:sz w:val="20"/>
                <w:szCs w:val="20"/>
              </w:rPr>
              <w:t>Liczba elementów: 60.</w:t>
            </w:r>
          </w:p>
          <w:p w:rsidR="009628EE" w:rsidRPr="008C06C2" w:rsidRDefault="009628EE" w:rsidP="003876F1">
            <w:pPr>
              <w:pStyle w:val="Bezodstpw"/>
              <w:rPr>
                <w:rFonts w:ascii="Times New Roman" w:hAnsi="Times New Roman" w:cs="Times New Roman"/>
                <w:sz w:val="20"/>
                <w:szCs w:val="20"/>
              </w:rPr>
            </w:pPr>
            <w:r w:rsidRPr="008C06C2">
              <w:rPr>
                <w:rFonts w:ascii="Times New Roman" w:hAnsi="Times New Roman" w:cs="Times New Roman"/>
                <w:sz w:val="20"/>
                <w:szCs w:val="20"/>
              </w:rPr>
              <w:t>Wymiary po ułożeniu obrazka: 32 x 23 cm</w:t>
            </w:r>
          </w:p>
          <w:p w:rsidR="009628EE" w:rsidRPr="008C06C2" w:rsidRDefault="009628EE" w:rsidP="00C47758">
            <w:pPr>
              <w:spacing w:after="0" w:line="240" w:lineRule="auto"/>
              <w:rPr>
                <w:rFonts w:ascii="Times New Roman" w:eastAsia="Times New Roman" w:hAnsi="Times New Roman" w:cs="Times New Roman"/>
                <w:b/>
                <w:bCs/>
                <w:color w:val="FF0000"/>
                <w:sz w:val="20"/>
                <w:szCs w:val="20"/>
                <w:lang w:eastAsia="pl-PL"/>
              </w:rPr>
            </w:pPr>
            <w:r w:rsidRPr="008C06C2">
              <w:rPr>
                <w:rFonts w:ascii="Times New Roman" w:eastAsia="Times New Roman" w:hAnsi="Times New Roman" w:cs="Times New Roman"/>
                <w:b/>
                <w:bCs/>
                <w:noProof/>
                <w:color w:val="FF0000"/>
                <w:sz w:val="20"/>
                <w:szCs w:val="20"/>
                <w:lang w:eastAsia="pl-PL"/>
              </w:rPr>
              <w:drawing>
                <wp:inline distT="0" distB="0" distL="0" distR="0" wp14:anchorId="4B6EAE46" wp14:editId="702090CA">
                  <wp:extent cx="3431969" cy="2525809"/>
                  <wp:effectExtent l="0" t="0" r="0" b="8255"/>
                  <wp:docPr id="80" name="Obraz 80" descr="C:\Users\kmanys\Desktop\nowoczesna edukacja\obrazki do specyfikacji\puzz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nys\Desktop\nowoczesna edukacja\obrazki do specyfikacji\puzzle logo.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1908" cy="2533124"/>
                          </a:xfrm>
                          <a:prstGeom prst="rect">
                            <a:avLst/>
                          </a:prstGeom>
                          <a:noFill/>
                          <a:ln>
                            <a:noFill/>
                          </a:ln>
                        </pic:spPr>
                      </pic:pic>
                    </a:graphicData>
                  </a:graphic>
                </wp:inline>
              </w:drawing>
            </w:r>
          </w:p>
          <w:p w:rsidR="009628EE" w:rsidRPr="008C06C2" w:rsidRDefault="009628EE" w:rsidP="00C47758">
            <w:pPr>
              <w:pStyle w:val="Bezodstpw"/>
              <w:rPr>
                <w:rFonts w:ascii="Times New Roman" w:eastAsia="Times New Roman" w:hAnsi="Times New Roman" w:cs="Times New Roman"/>
                <w:sz w:val="20"/>
                <w:szCs w:val="20"/>
                <w:lang w:eastAsia="pl-PL"/>
              </w:rPr>
            </w:pPr>
            <w:r w:rsidRPr="008C06C2">
              <w:rPr>
                <w:rFonts w:ascii="Times New Roman" w:eastAsia="Times New Roman" w:hAnsi="Times New Roman" w:cs="Times New Roman"/>
                <w:b/>
                <w:sz w:val="20"/>
                <w:szCs w:val="20"/>
                <w:lang w:eastAsia="pl-PL"/>
              </w:rPr>
              <w:t>3.</w:t>
            </w:r>
            <w:r w:rsidRPr="008C06C2">
              <w:rPr>
                <w:rFonts w:ascii="Times New Roman" w:eastAsia="Times New Roman" w:hAnsi="Times New Roman" w:cs="Times New Roman"/>
                <w:b/>
                <w:color w:val="0099D4"/>
                <w:kern w:val="36"/>
                <w:sz w:val="20"/>
                <w:szCs w:val="20"/>
                <w:lang w:eastAsia="pl-PL"/>
              </w:rPr>
              <w:t xml:space="preserve"> </w:t>
            </w:r>
            <w:r w:rsidRPr="008C06C2">
              <w:rPr>
                <w:rFonts w:ascii="Times New Roman" w:eastAsia="Times New Roman" w:hAnsi="Times New Roman" w:cs="Times New Roman"/>
                <w:b/>
                <w:sz w:val="20"/>
                <w:szCs w:val="20"/>
                <w:lang w:eastAsia="pl-PL"/>
              </w:rPr>
              <w:t>Domino logopedyczne obrazkowe Z-Ż(RZ)</w:t>
            </w:r>
            <w:r w:rsidRPr="008C06C2">
              <w:rPr>
                <w:rFonts w:ascii="Times New Roman" w:eastAsia="Times New Roman" w:hAnsi="Times New Roman" w:cs="Times New Roman"/>
                <w:sz w:val="20"/>
                <w:szCs w:val="20"/>
                <w:lang w:eastAsia="pl-PL"/>
              </w:rPr>
              <w:t>:</w:t>
            </w:r>
          </w:p>
          <w:p w:rsidR="009628EE" w:rsidRPr="008C06C2" w:rsidRDefault="009628EE" w:rsidP="00C47758">
            <w:pPr>
              <w:pStyle w:val="Bezodstpw"/>
              <w:rPr>
                <w:rFonts w:ascii="Times New Roman" w:hAnsi="Times New Roman" w:cs="Times New Roman"/>
                <w:sz w:val="20"/>
                <w:szCs w:val="20"/>
              </w:rPr>
            </w:pPr>
            <w:r w:rsidRPr="008C06C2">
              <w:rPr>
                <w:rFonts w:ascii="Times New Roman" w:eastAsia="Times New Roman" w:hAnsi="Times New Roman" w:cs="Times New Roman"/>
                <w:sz w:val="20"/>
                <w:szCs w:val="20"/>
                <w:lang w:eastAsia="pl-PL"/>
              </w:rPr>
              <w:t xml:space="preserve">Zadaniem graczy jest łączenie odpowiednich elementów domina poprzez wyszukiwane obrazków, w których występują głoski Z-Ż(RZ) w nagłosie lub śródgłosie. Dokładając swój kafelek dziecko wypowiada też wyraz, ćwicząc jego poprawną wymowę. </w:t>
            </w:r>
          </w:p>
          <w:p w:rsidR="009628EE" w:rsidRPr="008C06C2" w:rsidRDefault="009628EE" w:rsidP="00C47758">
            <w:pPr>
              <w:pStyle w:val="Bezodstpw"/>
              <w:rPr>
                <w:rFonts w:ascii="Times New Roman" w:eastAsia="Times New Roman" w:hAnsi="Times New Roman" w:cs="Times New Roman"/>
                <w:sz w:val="20"/>
                <w:szCs w:val="20"/>
                <w:lang w:eastAsia="pl-PL"/>
              </w:rPr>
            </w:pPr>
            <w:r w:rsidRPr="008C06C2">
              <w:rPr>
                <w:rFonts w:ascii="Times New Roman" w:eastAsia="Times New Roman" w:hAnsi="Times New Roman" w:cs="Times New Roman"/>
                <w:sz w:val="20"/>
                <w:szCs w:val="20"/>
                <w:lang w:eastAsia="pl-PL"/>
              </w:rPr>
              <w:t>Materiał w układance dobrany jest pod kątem utrwalania artykulacji głosek Z-Ż(RZ).</w:t>
            </w:r>
            <w:r w:rsidRPr="008C06C2">
              <w:rPr>
                <w:rFonts w:ascii="Times New Roman" w:eastAsia="Times New Roman" w:hAnsi="Times New Roman" w:cs="Times New Roman"/>
                <w:sz w:val="20"/>
                <w:szCs w:val="20"/>
                <w:lang w:eastAsia="pl-PL"/>
              </w:rPr>
              <w:br/>
              <w:t>W zestawie 20 kafelków o wymiarach 10,5 x 5,5 cm.</w:t>
            </w:r>
          </w:p>
          <w:p w:rsidR="009628EE" w:rsidRPr="008C06C2" w:rsidRDefault="009628EE" w:rsidP="00C47758">
            <w:pPr>
              <w:pStyle w:val="Bezodstpw"/>
              <w:rPr>
                <w:rFonts w:ascii="Times New Roman" w:eastAsia="Times New Roman" w:hAnsi="Times New Roman" w:cs="Times New Roman"/>
                <w:sz w:val="20"/>
                <w:szCs w:val="20"/>
                <w:lang w:eastAsia="pl-PL"/>
              </w:rPr>
            </w:pPr>
            <w:r w:rsidRPr="008C06C2">
              <w:rPr>
                <w:rFonts w:ascii="Times New Roman" w:eastAsia="Times New Roman" w:hAnsi="Times New Roman" w:cs="Times New Roman"/>
                <w:sz w:val="20"/>
                <w:szCs w:val="20"/>
                <w:lang w:eastAsia="pl-PL"/>
              </w:rPr>
              <w:t>Całość zapakowana w praktyczne kwadratowe pudełko.</w:t>
            </w:r>
          </w:p>
          <w:p w:rsidR="009628EE" w:rsidRPr="008C06C2" w:rsidRDefault="009628EE" w:rsidP="00C47758">
            <w:pPr>
              <w:spacing w:line="240" w:lineRule="auto"/>
              <w:rPr>
                <w:rFonts w:ascii="Times New Roman" w:eastAsia="Times New Roman" w:hAnsi="Times New Roman" w:cs="Times New Roman"/>
                <w:b/>
                <w:bCs/>
                <w:color w:val="FF0000"/>
                <w:sz w:val="20"/>
                <w:szCs w:val="20"/>
                <w:lang w:eastAsia="pl-PL"/>
              </w:rPr>
            </w:pPr>
          </w:p>
          <w:p w:rsidR="009628EE" w:rsidRPr="008C06C2" w:rsidRDefault="009628EE" w:rsidP="00C47758">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C5F7BA9" wp14:editId="6617D9FC">
                  <wp:extent cx="3503221" cy="2636665"/>
                  <wp:effectExtent l="0" t="0" r="2540" b="0"/>
                  <wp:docPr id="68" name="Obraz 68" descr="C:\Users\kmanys\Desktop\nowoczesna edukacja\obrazki do specyfikacji\2013-10-15_15-52-37-90235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manys\Desktop\nowoczesna edukacja\obrazki do specyfikacji\2013-10-15_15-52-37-90235669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3289" cy="2636716"/>
                          </a:xfrm>
                          <a:prstGeom prst="rect">
                            <a:avLst/>
                          </a:prstGeom>
                          <a:noFill/>
                          <a:ln>
                            <a:noFill/>
                          </a:ln>
                        </pic:spPr>
                      </pic:pic>
                    </a:graphicData>
                  </a:graphic>
                </wp:inline>
              </w:drawing>
            </w:r>
          </w:p>
          <w:p w:rsidR="009628EE" w:rsidRPr="008C06C2" w:rsidRDefault="009628EE" w:rsidP="00EF5712">
            <w:pPr>
              <w:pStyle w:val="Bezodstpw"/>
              <w:rPr>
                <w:rFonts w:ascii="Times New Roman" w:hAnsi="Times New Roman" w:cs="Times New Roman"/>
                <w:sz w:val="20"/>
                <w:szCs w:val="20"/>
                <w:lang w:eastAsia="pl-PL"/>
              </w:rPr>
            </w:pPr>
            <w:r w:rsidRPr="008C06C2">
              <w:rPr>
                <w:rFonts w:ascii="Times New Roman" w:hAnsi="Times New Roman" w:cs="Times New Roman"/>
                <w:b/>
                <w:sz w:val="20"/>
                <w:szCs w:val="20"/>
                <w:lang w:eastAsia="pl-PL"/>
              </w:rPr>
              <w:t>4.</w:t>
            </w:r>
            <w:r w:rsidRPr="008C06C2">
              <w:rPr>
                <w:rFonts w:ascii="Times New Roman" w:hAnsi="Times New Roman" w:cs="Times New Roman"/>
                <w:b/>
                <w:color w:val="0099D4"/>
                <w:kern w:val="36"/>
                <w:sz w:val="20"/>
                <w:szCs w:val="20"/>
                <w:lang w:eastAsia="pl-PL"/>
              </w:rPr>
              <w:t xml:space="preserve"> </w:t>
            </w:r>
            <w:r w:rsidRPr="008C06C2">
              <w:rPr>
                <w:rFonts w:ascii="Times New Roman" w:hAnsi="Times New Roman" w:cs="Times New Roman"/>
                <w:b/>
                <w:sz w:val="20"/>
                <w:szCs w:val="20"/>
                <w:lang w:eastAsia="pl-PL"/>
              </w:rPr>
              <w:t>Domino logopedyczne wyrazowo - obrazkowe CZ-DŻ</w:t>
            </w:r>
            <w:r w:rsidRPr="008C06C2">
              <w:rPr>
                <w:rFonts w:ascii="Times New Roman" w:hAnsi="Times New Roman" w:cs="Times New Roman"/>
                <w:sz w:val="20"/>
                <w:szCs w:val="20"/>
                <w:lang w:eastAsia="pl-PL"/>
              </w:rPr>
              <w:t xml:space="preserve">: </w:t>
            </w:r>
          </w:p>
          <w:p w:rsidR="009628EE" w:rsidRPr="008C06C2" w:rsidRDefault="009628EE" w:rsidP="00EF5712">
            <w:pPr>
              <w:pStyle w:val="Bezodstpw"/>
              <w:rPr>
                <w:rFonts w:ascii="Times New Roman" w:hAnsi="Times New Roman" w:cs="Times New Roman"/>
                <w:sz w:val="20"/>
                <w:szCs w:val="20"/>
              </w:rPr>
            </w:pPr>
            <w:r w:rsidRPr="008C06C2">
              <w:rPr>
                <w:rFonts w:ascii="Times New Roman" w:hAnsi="Times New Roman" w:cs="Times New Roman"/>
                <w:sz w:val="20"/>
                <w:szCs w:val="20"/>
                <w:lang w:eastAsia="pl-PL"/>
              </w:rPr>
              <w:t xml:space="preserve">Zadaniem graczy jest łączenie odpowiednich elementów domina poprzez kojarzenie obrazka z wyrazem. Dokładając swój kafelek dziecko wypowiada też wyraz, ćwicząc jego poprawną wymowę. </w:t>
            </w:r>
          </w:p>
          <w:p w:rsidR="009628EE" w:rsidRPr="008C06C2" w:rsidRDefault="009628EE" w:rsidP="00EF5712">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Materiał w układance dobrany jest pod kątem utrwalania artykulacji głosek CZ-DŻ.</w:t>
            </w:r>
            <w:r w:rsidRPr="008C06C2">
              <w:rPr>
                <w:rFonts w:ascii="Times New Roman" w:hAnsi="Times New Roman" w:cs="Times New Roman"/>
                <w:sz w:val="20"/>
                <w:szCs w:val="20"/>
                <w:lang w:eastAsia="pl-PL"/>
              </w:rPr>
              <w:br/>
              <w:t>W zestawie 20 kafelków o wymiarach 10,5 x 5,5 x 0,3 cm.</w:t>
            </w:r>
          </w:p>
          <w:p w:rsidR="009628EE" w:rsidRPr="008C06C2" w:rsidRDefault="009628EE" w:rsidP="00EF5712">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Całość zapakowana w praktyczne kwadratowe pudełko.</w:t>
            </w:r>
          </w:p>
          <w:p w:rsidR="009628EE" w:rsidRPr="008C06C2" w:rsidRDefault="009628EE" w:rsidP="00EF5712">
            <w:pPr>
              <w:spacing w:line="240" w:lineRule="auto"/>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noProof/>
                <w:color w:val="000000"/>
                <w:sz w:val="20"/>
                <w:szCs w:val="20"/>
                <w:lang w:eastAsia="pl-PL"/>
              </w:rPr>
              <w:drawing>
                <wp:inline distT="0" distB="0" distL="0" distR="0" wp14:anchorId="3C127F59" wp14:editId="2CAC5B44">
                  <wp:extent cx="3743997" cy="2327563"/>
                  <wp:effectExtent l="0" t="0" r="8890" b="0"/>
                  <wp:docPr id="69" name="Obraz 69" descr="C:\Users\kmanys\Desktop\nowoczesna edukacja\obrazki do specyfikacji\2014-01-16_13-55-13-98041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manys\Desktop\nowoczesna edukacja\obrazki do specyfikacji\2014-01-16_13-55-13-98041276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4206" cy="2327693"/>
                          </a:xfrm>
                          <a:prstGeom prst="rect">
                            <a:avLst/>
                          </a:prstGeom>
                          <a:noFill/>
                          <a:ln>
                            <a:noFill/>
                          </a:ln>
                        </pic:spPr>
                      </pic:pic>
                    </a:graphicData>
                  </a:graphic>
                </wp:inline>
              </w:drawing>
            </w:r>
          </w:p>
          <w:p w:rsidR="009628EE" w:rsidRPr="008C06C2" w:rsidRDefault="009628EE" w:rsidP="00620EBE">
            <w:pPr>
              <w:pStyle w:val="Bezodstpw"/>
              <w:rPr>
                <w:rFonts w:ascii="Times New Roman" w:hAnsi="Times New Roman" w:cs="Times New Roman"/>
                <w:sz w:val="20"/>
                <w:szCs w:val="20"/>
              </w:rPr>
            </w:pPr>
            <w:r w:rsidRPr="008C06C2">
              <w:rPr>
                <w:rFonts w:ascii="Times New Roman" w:hAnsi="Times New Roman" w:cs="Times New Roman"/>
                <w:b/>
                <w:sz w:val="20"/>
                <w:szCs w:val="20"/>
                <w:lang w:eastAsia="pl-PL"/>
              </w:rPr>
              <w:t>5.</w:t>
            </w:r>
            <w:r w:rsidRPr="008C06C2">
              <w:rPr>
                <w:rFonts w:ascii="Times New Roman" w:hAnsi="Times New Roman" w:cs="Times New Roman"/>
                <w:b/>
                <w:color w:val="0099D4"/>
                <w:kern w:val="36"/>
                <w:sz w:val="20"/>
                <w:szCs w:val="20"/>
                <w:lang w:eastAsia="pl-PL"/>
              </w:rPr>
              <w:t xml:space="preserve"> </w:t>
            </w:r>
            <w:r w:rsidRPr="008C06C2">
              <w:rPr>
                <w:rFonts w:ascii="Times New Roman" w:hAnsi="Times New Roman" w:cs="Times New Roman"/>
                <w:b/>
                <w:sz w:val="20"/>
                <w:szCs w:val="20"/>
                <w:lang w:eastAsia="pl-PL"/>
              </w:rPr>
              <w:t>Domino logopedyczne wyrazowo - obrazkowe Ś(SI)-Ź(ZI):</w:t>
            </w:r>
            <w:r w:rsidRPr="008C06C2">
              <w:rPr>
                <w:rFonts w:ascii="Times New Roman" w:hAnsi="Times New Roman" w:cs="Times New Roman"/>
                <w:sz w:val="20"/>
                <w:szCs w:val="20"/>
                <w:lang w:eastAsia="pl-PL"/>
              </w:rPr>
              <w:t xml:space="preserve"> </w:t>
            </w:r>
          </w:p>
          <w:p w:rsidR="009628EE" w:rsidRPr="008C06C2" w:rsidRDefault="009628EE" w:rsidP="00620EB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 xml:space="preserve">Zadaniem graczy jest łączenie odpowiednich elementów domina poprzez kojarzenie obrazka z wyrazem. Dokładając swój kafelek dziecko wypowiada też wyraz, ćwicząc jego poprawną wymowę. </w:t>
            </w:r>
          </w:p>
          <w:p w:rsidR="009628EE" w:rsidRPr="008C06C2" w:rsidRDefault="009628EE" w:rsidP="00620EB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Materiał w układance dobrany jest pod kątem utrwalania artykulacji głosek Ś(SI) - Ź(ZI).</w:t>
            </w:r>
            <w:r w:rsidRPr="008C06C2">
              <w:rPr>
                <w:rFonts w:ascii="Times New Roman" w:hAnsi="Times New Roman" w:cs="Times New Roman"/>
                <w:sz w:val="20"/>
                <w:szCs w:val="20"/>
                <w:lang w:eastAsia="pl-PL"/>
              </w:rPr>
              <w:br/>
              <w:t>W zestawie 20 kafelków o wymiarach 10,5 x 5,5 x 0,3 cm.</w:t>
            </w:r>
          </w:p>
          <w:p w:rsidR="009628EE" w:rsidRPr="008C06C2" w:rsidRDefault="009628EE" w:rsidP="00620EB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Całość zapakowana w praktyczne kwadratowe pudełko.</w:t>
            </w:r>
          </w:p>
          <w:p w:rsidR="009628EE" w:rsidRPr="008C06C2" w:rsidRDefault="009628EE" w:rsidP="00620EBE">
            <w:pPr>
              <w:pStyle w:val="Bezodstpw"/>
              <w:rPr>
                <w:rFonts w:ascii="Times New Roman" w:hAnsi="Times New Roman" w:cs="Times New Roman"/>
                <w:sz w:val="20"/>
                <w:szCs w:val="20"/>
                <w:lang w:eastAsia="pl-PL"/>
              </w:rPr>
            </w:pPr>
            <w:r w:rsidRPr="008C06C2">
              <w:rPr>
                <w:rFonts w:ascii="Times New Roman" w:hAnsi="Times New Roman" w:cs="Times New Roman"/>
                <w:noProof/>
                <w:sz w:val="20"/>
                <w:szCs w:val="20"/>
                <w:lang w:eastAsia="pl-PL"/>
              </w:rPr>
              <w:drawing>
                <wp:inline distT="0" distB="0" distL="0" distR="0" wp14:anchorId="6B3602B0" wp14:editId="1212029E">
                  <wp:extent cx="3443844" cy="2276881"/>
                  <wp:effectExtent l="0" t="0" r="4445" b="9525"/>
                  <wp:docPr id="70" name="Obraz 70" descr="C:\Users\kmanys\Desktop\nowoczesna edukacja\obrazki do specyfikacji\2014-01-23_12-13-22-84328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manys\Desktop\nowoczesna edukacja\obrazki do specyfikacji\2014-01-23_12-13-22-84328378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43837" cy="2276876"/>
                          </a:xfrm>
                          <a:prstGeom prst="rect">
                            <a:avLst/>
                          </a:prstGeom>
                          <a:noFill/>
                          <a:ln>
                            <a:noFill/>
                          </a:ln>
                        </pic:spPr>
                      </pic:pic>
                    </a:graphicData>
                  </a:graphic>
                </wp:inline>
              </w:drawing>
            </w:r>
          </w:p>
          <w:p w:rsidR="009628EE" w:rsidRPr="008C06C2" w:rsidRDefault="009628EE" w:rsidP="00620EBE">
            <w:pPr>
              <w:pStyle w:val="Bezodstpw"/>
              <w:rPr>
                <w:rFonts w:ascii="Times New Roman" w:hAnsi="Times New Roman" w:cs="Times New Roman"/>
                <w:sz w:val="20"/>
                <w:szCs w:val="20"/>
              </w:rPr>
            </w:pPr>
            <w:r w:rsidRPr="008C06C2">
              <w:rPr>
                <w:rFonts w:ascii="Times New Roman" w:hAnsi="Times New Roman" w:cs="Times New Roman"/>
                <w:b/>
                <w:sz w:val="20"/>
                <w:szCs w:val="20"/>
                <w:lang w:eastAsia="pl-PL"/>
              </w:rPr>
              <w:t>6. Domino logopedyczne wyrazowo - obrazkowe S-Z utrwalające:</w:t>
            </w:r>
            <w:r w:rsidRPr="008C06C2">
              <w:rPr>
                <w:rFonts w:ascii="Times New Roman" w:hAnsi="Times New Roman" w:cs="Times New Roman"/>
                <w:sz w:val="20"/>
                <w:szCs w:val="20"/>
                <w:lang w:eastAsia="pl-PL"/>
              </w:rPr>
              <w:t xml:space="preserve"> </w:t>
            </w:r>
          </w:p>
          <w:p w:rsidR="009628EE" w:rsidRPr="008C06C2" w:rsidRDefault="009628EE" w:rsidP="00620EB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 xml:space="preserve">Zadaniem graczy jest łączenie odpowiednich elementów domina poprzez kojarzenie obrazka z wyrazem. Dokładając swój kafelek dziecko wypowiada też wyraz, ćwicząc jego poprawną wymowę. </w:t>
            </w:r>
          </w:p>
          <w:p w:rsidR="009628EE" w:rsidRPr="008C06C2" w:rsidRDefault="009628EE" w:rsidP="00620EB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Materiał w układance dobrany jest pod kątem utrwalania artykulacji głosek S-Z.</w:t>
            </w:r>
            <w:r w:rsidRPr="008C06C2">
              <w:rPr>
                <w:rFonts w:ascii="Times New Roman" w:hAnsi="Times New Roman" w:cs="Times New Roman"/>
                <w:sz w:val="20"/>
                <w:szCs w:val="20"/>
                <w:lang w:eastAsia="pl-PL"/>
              </w:rPr>
              <w:br/>
              <w:t>W zestawie 20 kafelków o wymiarach 10,5 x 5,5 cm.</w:t>
            </w:r>
          </w:p>
          <w:p w:rsidR="009628EE" w:rsidRPr="008C06C2" w:rsidRDefault="009628EE" w:rsidP="00620EB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Całość zapakowana w praktyczne kwadratowe pudełko.</w:t>
            </w:r>
          </w:p>
          <w:p w:rsidR="009628EE" w:rsidRPr="008C06C2" w:rsidRDefault="009628EE" w:rsidP="00620EBE">
            <w:pPr>
              <w:pStyle w:val="Bezodstpw"/>
              <w:rPr>
                <w:rFonts w:ascii="Times New Roman" w:hAnsi="Times New Roman" w:cs="Times New Roman"/>
                <w:sz w:val="20"/>
                <w:szCs w:val="20"/>
                <w:lang w:eastAsia="pl-PL"/>
              </w:rPr>
            </w:pPr>
            <w:r w:rsidRPr="008C06C2">
              <w:rPr>
                <w:rFonts w:ascii="Times New Roman" w:hAnsi="Times New Roman" w:cs="Times New Roman"/>
                <w:noProof/>
                <w:sz w:val="20"/>
                <w:szCs w:val="20"/>
                <w:lang w:eastAsia="pl-PL"/>
              </w:rPr>
              <w:drawing>
                <wp:inline distT="0" distB="0" distL="0" distR="0" wp14:anchorId="57FB116F" wp14:editId="55D8A557">
                  <wp:extent cx="3798119" cy="3158836"/>
                  <wp:effectExtent l="0" t="0" r="0" b="3810"/>
                  <wp:docPr id="74" name="Obraz 74" descr="C:\Users\kmanys\Desktop\nowoczesna edukacja\obrazki do specyfikacji\2013-10-14_16-34-14-173745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manys\Desktop\nowoczesna edukacja\obrazki do specyfikacji\2013-10-14_16-34-14-173745685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8363" cy="3159039"/>
                          </a:xfrm>
                          <a:prstGeom prst="rect">
                            <a:avLst/>
                          </a:prstGeom>
                          <a:noFill/>
                          <a:ln>
                            <a:noFill/>
                          </a:ln>
                        </pic:spPr>
                      </pic:pic>
                    </a:graphicData>
                  </a:graphic>
                </wp:inline>
              </w:drawing>
            </w:r>
          </w:p>
          <w:p w:rsidR="009628EE" w:rsidRPr="008C06C2" w:rsidRDefault="009628EE" w:rsidP="00AF06FE">
            <w:pPr>
              <w:pStyle w:val="Bezodstpw"/>
              <w:rPr>
                <w:rFonts w:ascii="Times New Roman" w:hAnsi="Times New Roman" w:cs="Times New Roman"/>
                <w:sz w:val="20"/>
                <w:szCs w:val="20"/>
              </w:rPr>
            </w:pPr>
            <w:r w:rsidRPr="008C06C2">
              <w:rPr>
                <w:rFonts w:ascii="Times New Roman" w:hAnsi="Times New Roman" w:cs="Times New Roman"/>
                <w:b/>
                <w:sz w:val="20"/>
                <w:szCs w:val="20"/>
                <w:lang w:eastAsia="pl-PL"/>
              </w:rPr>
              <w:t>7. Domino logopedyczne wyrazowo - obrazkowe S-C:</w:t>
            </w:r>
            <w:r w:rsidRPr="008C06C2">
              <w:rPr>
                <w:rFonts w:ascii="Times New Roman" w:hAnsi="Times New Roman" w:cs="Times New Roman"/>
                <w:sz w:val="20"/>
                <w:szCs w:val="20"/>
                <w:lang w:eastAsia="pl-PL"/>
              </w:rPr>
              <w:t xml:space="preserve"> </w:t>
            </w:r>
          </w:p>
          <w:p w:rsidR="009628EE" w:rsidRPr="008C06C2" w:rsidRDefault="009628EE" w:rsidP="00AF06F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 xml:space="preserve">Zadaniem graczy jest łączenie odpowiednich elementów domina poprzez kojarzenie obrazka z wyrażeniem. Dokładając swój kafelek dziecko wypowiada też wyrazy, ćwicząc ich poprawną wymowę. </w:t>
            </w:r>
          </w:p>
          <w:p w:rsidR="009628EE" w:rsidRPr="008C06C2" w:rsidRDefault="009628EE" w:rsidP="00AF06F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Materiał w układance dobrany jest pod kątem utrwalania artykulacji głosek S-C.</w:t>
            </w:r>
            <w:r w:rsidRPr="008C06C2">
              <w:rPr>
                <w:rFonts w:ascii="Times New Roman" w:hAnsi="Times New Roman" w:cs="Times New Roman"/>
                <w:sz w:val="20"/>
                <w:szCs w:val="20"/>
                <w:lang w:eastAsia="pl-PL"/>
              </w:rPr>
              <w:br/>
              <w:t>W zestawie 20 kafelków o wymiarach 10,5 x 5,5 cm.</w:t>
            </w:r>
          </w:p>
          <w:p w:rsidR="009628EE" w:rsidRPr="008C06C2" w:rsidRDefault="009628EE" w:rsidP="00AF06F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Całość zapakowana w praktyczne kwadratowe pudełko.</w:t>
            </w:r>
          </w:p>
          <w:p w:rsidR="009628EE" w:rsidRPr="008C06C2" w:rsidRDefault="009628EE" w:rsidP="00AF06FE">
            <w:pPr>
              <w:spacing w:line="240" w:lineRule="auto"/>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noProof/>
                <w:color w:val="000000"/>
                <w:sz w:val="20"/>
                <w:szCs w:val="20"/>
                <w:lang w:eastAsia="pl-PL"/>
              </w:rPr>
              <w:drawing>
                <wp:inline distT="0" distB="0" distL="0" distR="0" wp14:anchorId="734BE886" wp14:editId="4224486D">
                  <wp:extent cx="3598223" cy="2595761"/>
                  <wp:effectExtent l="0" t="0" r="2540" b="0"/>
                  <wp:docPr id="73" name="Obraz 73" descr="C:\Users\kmanys\Desktop\nowoczesna edukacja\obrazki do specyfikacji\2013-10-14_16-06-51-158117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manys\Desktop\nowoczesna edukacja\obrazki do specyfikacji\2013-10-14_16-06-51-158117262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98093" cy="2595667"/>
                          </a:xfrm>
                          <a:prstGeom prst="rect">
                            <a:avLst/>
                          </a:prstGeom>
                          <a:noFill/>
                          <a:ln>
                            <a:noFill/>
                          </a:ln>
                        </pic:spPr>
                      </pic:pic>
                    </a:graphicData>
                  </a:graphic>
                </wp:inline>
              </w:drawing>
            </w:r>
          </w:p>
          <w:p w:rsidR="009628EE" w:rsidRPr="008C06C2" w:rsidRDefault="009628EE" w:rsidP="00AF06FE">
            <w:pPr>
              <w:pStyle w:val="Bezodstpw"/>
              <w:rPr>
                <w:rFonts w:ascii="Times New Roman" w:hAnsi="Times New Roman" w:cs="Times New Roman"/>
                <w:sz w:val="20"/>
                <w:szCs w:val="20"/>
              </w:rPr>
            </w:pPr>
            <w:r w:rsidRPr="008C06C2">
              <w:rPr>
                <w:rFonts w:ascii="Times New Roman" w:hAnsi="Times New Roman" w:cs="Times New Roman"/>
                <w:b/>
                <w:sz w:val="20"/>
                <w:szCs w:val="20"/>
                <w:lang w:eastAsia="pl-PL"/>
              </w:rPr>
              <w:t>8. Domino logopedyczne wyrazowo - obrazkowe SZ-Ż(RZ):</w:t>
            </w:r>
            <w:r w:rsidRPr="008C06C2">
              <w:rPr>
                <w:rFonts w:ascii="Times New Roman" w:hAnsi="Times New Roman" w:cs="Times New Roman"/>
                <w:sz w:val="20"/>
                <w:szCs w:val="20"/>
                <w:lang w:eastAsia="pl-PL"/>
              </w:rPr>
              <w:t xml:space="preserve"> </w:t>
            </w:r>
          </w:p>
          <w:p w:rsidR="009628EE" w:rsidRPr="008C06C2" w:rsidRDefault="009628EE" w:rsidP="00AF06F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 xml:space="preserve">Zadaniem graczy jest łączenie odpowiednich elementów domina poprzez kojarzenie obrazka z wyrazem. Dokładając swój kafelek dziecko wypowiada też wyraz, ćwicząc jego poprawną wymowę. </w:t>
            </w:r>
          </w:p>
          <w:p w:rsidR="009628EE" w:rsidRPr="008C06C2" w:rsidRDefault="009628EE" w:rsidP="00AF06F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Materiał w układance dobrany jest pod kątem utrwalania artykulacji głosek SZ-Ż(RZ).</w:t>
            </w:r>
            <w:r w:rsidRPr="008C06C2">
              <w:rPr>
                <w:rFonts w:ascii="Times New Roman" w:hAnsi="Times New Roman" w:cs="Times New Roman"/>
                <w:sz w:val="20"/>
                <w:szCs w:val="20"/>
                <w:lang w:eastAsia="pl-PL"/>
              </w:rPr>
              <w:br/>
              <w:t>W zestawie 20 kafelków o wymiarach 10,5 x 5,5 cm.</w:t>
            </w:r>
          </w:p>
          <w:p w:rsidR="009628EE" w:rsidRPr="008C06C2" w:rsidRDefault="009628EE" w:rsidP="00AF06F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Całość zapakowana w praktyczne kwadratowe pudełko.</w:t>
            </w:r>
          </w:p>
          <w:p w:rsidR="009628EE" w:rsidRPr="008C06C2" w:rsidRDefault="009628EE" w:rsidP="00AF06FE">
            <w:pPr>
              <w:pStyle w:val="Bezodstpw"/>
              <w:rPr>
                <w:rFonts w:ascii="Times New Roman" w:hAnsi="Times New Roman" w:cs="Times New Roman"/>
                <w:sz w:val="20"/>
                <w:szCs w:val="20"/>
                <w:lang w:eastAsia="pl-PL"/>
              </w:rPr>
            </w:pPr>
            <w:r w:rsidRPr="008C06C2">
              <w:rPr>
                <w:rFonts w:ascii="Times New Roman" w:hAnsi="Times New Roman" w:cs="Times New Roman"/>
                <w:noProof/>
                <w:sz w:val="20"/>
                <w:szCs w:val="20"/>
                <w:lang w:eastAsia="pl-PL"/>
              </w:rPr>
              <w:drawing>
                <wp:inline distT="0" distB="0" distL="0" distR="0" wp14:anchorId="04FB5F3C" wp14:editId="3A8127E9">
                  <wp:extent cx="4001984" cy="2704176"/>
                  <wp:effectExtent l="0" t="0" r="0" b="1270"/>
                  <wp:docPr id="75" name="Obraz 75" descr="C:\Users\kmanys\Desktop\nowoczesna edukacja\obrazki do specyfikacji\2013-10-14_16-54-57-20477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manys\Desktop\nowoczesna edukacja\obrazki do specyfikacji\2013-10-14_16-54-57-2047794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2036" cy="2704211"/>
                          </a:xfrm>
                          <a:prstGeom prst="rect">
                            <a:avLst/>
                          </a:prstGeom>
                          <a:noFill/>
                          <a:ln>
                            <a:noFill/>
                          </a:ln>
                        </pic:spPr>
                      </pic:pic>
                    </a:graphicData>
                  </a:graphic>
                </wp:inline>
              </w:drawing>
            </w:r>
          </w:p>
          <w:p w:rsidR="009628EE" w:rsidRPr="008C06C2" w:rsidRDefault="009628EE" w:rsidP="00AF06FE">
            <w:pPr>
              <w:pStyle w:val="Bezodstpw"/>
              <w:rPr>
                <w:rFonts w:ascii="Times New Roman" w:hAnsi="Times New Roman" w:cs="Times New Roman"/>
                <w:sz w:val="20"/>
                <w:szCs w:val="20"/>
              </w:rPr>
            </w:pPr>
            <w:r w:rsidRPr="008C06C2">
              <w:rPr>
                <w:rFonts w:ascii="Times New Roman" w:hAnsi="Times New Roman" w:cs="Times New Roman"/>
                <w:b/>
                <w:sz w:val="20"/>
                <w:szCs w:val="20"/>
                <w:lang w:eastAsia="pl-PL"/>
              </w:rPr>
              <w:t>9.</w:t>
            </w:r>
            <w:r w:rsidRPr="008C06C2">
              <w:rPr>
                <w:rFonts w:ascii="Times New Roman" w:hAnsi="Times New Roman" w:cs="Times New Roman"/>
                <w:b/>
                <w:color w:val="0099D4"/>
                <w:kern w:val="36"/>
                <w:sz w:val="20"/>
                <w:szCs w:val="20"/>
                <w:lang w:eastAsia="pl-PL"/>
              </w:rPr>
              <w:t xml:space="preserve"> </w:t>
            </w:r>
            <w:r w:rsidRPr="008C06C2">
              <w:rPr>
                <w:rFonts w:ascii="Times New Roman" w:hAnsi="Times New Roman" w:cs="Times New Roman"/>
                <w:b/>
                <w:sz w:val="20"/>
                <w:szCs w:val="20"/>
                <w:lang w:eastAsia="pl-PL"/>
              </w:rPr>
              <w:t>Domino logopedyczne obrazkowe W-F, WI-FI</w:t>
            </w:r>
            <w:r w:rsidRPr="008C06C2">
              <w:rPr>
                <w:rFonts w:ascii="Times New Roman" w:hAnsi="Times New Roman" w:cs="Times New Roman"/>
                <w:sz w:val="20"/>
                <w:szCs w:val="20"/>
                <w:lang w:eastAsia="pl-PL"/>
              </w:rPr>
              <w:t xml:space="preserve">: </w:t>
            </w:r>
          </w:p>
          <w:p w:rsidR="009628EE" w:rsidRPr="008C06C2" w:rsidRDefault="009628EE" w:rsidP="00AF06F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 xml:space="preserve">Zadaniem graczy jest łączenie odpowiednich elementów domina poprzez wyszukiwane obrazków, w których występują głoski W-F, WI-FI w nagłosie lub śródgłosie. Dokładając swój kafelek dziecko wypowiada też wyraz, ćwicząc jego poprawną wymowę. </w:t>
            </w:r>
          </w:p>
          <w:p w:rsidR="009628EE" w:rsidRPr="008C06C2" w:rsidRDefault="009628EE" w:rsidP="00AF06F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Materiał w układance dobrany jest pod kątem utrwalania artykulacji głosek W-F, WI-FI.</w:t>
            </w:r>
            <w:r w:rsidRPr="008C06C2">
              <w:rPr>
                <w:rFonts w:ascii="Times New Roman" w:hAnsi="Times New Roman" w:cs="Times New Roman"/>
                <w:sz w:val="20"/>
                <w:szCs w:val="20"/>
                <w:lang w:eastAsia="pl-PL"/>
              </w:rPr>
              <w:br/>
              <w:t>W zestawie 30 kafelków o wymiarach 10,5 x 5,5 cm.</w:t>
            </w:r>
          </w:p>
          <w:p w:rsidR="009628EE" w:rsidRPr="008C06C2" w:rsidRDefault="009628EE" w:rsidP="00AF06FE">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Całość zapakowana w praktyczne kwadratowe pudełko.</w:t>
            </w:r>
            <w:r>
              <w:rPr>
                <w:rFonts w:ascii="Times New Roman" w:hAnsi="Times New Roman" w:cs="Times New Roman"/>
                <w:sz w:val="20"/>
                <w:szCs w:val="20"/>
                <w:lang w:eastAsia="pl-PL"/>
              </w:rPr>
              <w:t xml:space="preserve"> </w:t>
            </w:r>
          </w:p>
          <w:p w:rsidR="009628EE" w:rsidRPr="008C06C2" w:rsidRDefault="009628EE" w:rsidP="00AF06FE">
            <w:pPr>
              <w:spacing w:line="240" w:lineRule="auto"/>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noProof/>
                <w:color w:val="000000"/>
                <w:sz w:val="20"/>
                <w:szCs w:val="20"/>
                <w:lang w:eastAsia="pl-PL"/>
              </w:rPr>
              <w:drawing>
                <wp:inline distT="0" distB="0" distL="0" distR="0" wp14:anchorId="07E4E872" wp14:editId="73B605DF">
                  <wp:extent cx="3218213" cy="2863655"/>
                  <wp:effectExtent l="0" t="0" r="1270" b="0"/>
                  <wp:docPr id="76" name="Obraz 76" descr="C:\Users\kmanys\Desktop\nowoczesna edukacja\obrazki do specyfikacji\2013-10-15_16-10-55-23539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manys\Desktop\nowoczesna edukacja\obrazki do specyfikacji\2013-10-15_16-10-55-23539153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18150" cy="2863599"/>
                          </a:xfrm>
                          <a:prstGeom prst="rect">
                            <a:avLst/>
                          </a:prstGeom>
                          <a:noFill/>
                          <a:ln>
                            <a:noFill/>
                          </a:ln>
                        </pic:spPr>
                      </pic:pic>
                    </a:graphicData>
                  </a:graphic>
                </wp:inline>
              </w:drawing>
            </w:r>
          </w:p>
          <w:p w:rsidR="009628EE" w:rsidRDefault="009628EE" w:rsidP="00977B90">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Min. gwarancja 12 miesięcy.</w:t>
            </w:r>
          </w:p>
          <w:p w:rsidR="009628EE" w:rsidRPr="00D312AA" w:rsidRDefault="009628EE" w:rsidP="00977B90">
            <w:pPr>
              <w:spacing w:after="0" w:line="240" w:lineRule="auto"/>
              <w:rPr>
                <w:rFonts w:ascii="Times New Roman" w:eastAsia="Times New Roman" w:hAnsi="Times New Roman" w:cs="Times New Roman"/>
                <w:b/>
                <w:color w:val="FF0000"/>
                <w:sz w:val="20"/>
                <w:szCs w:val="20"/>
                <w:lang w:eastAsia="pl-PL"/>
              </w:rPr>
            </w:pPr>
            <w:r>
              <w:rPr>
                <w:rFonts w:ascii="Times New Roman" w:eastAsia="Times New Roman" w:hAnsi="Times New Roman" w:cs="Times New Roman"/>
                <w:b/>
                <w:color w:val="FF0000"/>
                <w:sz w:val="20"/>
                <w:szCs w:val="20"/>
                <w:lang w:eastAsia="pl-PL"/>
              </w:rPr>
              <w:t>Zamawiający chce zakupić łącznie 36 gier logopedycznych – po 4 szt. z każdego rodzaju czyli 4 x 9 = 36 szt.</w:t>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36</w:t>
            </w:r>
          </w:p>
        </w:tc>
        <w:tc>
          <w:tcPr>
            <w:tcW w:w="1985" w:type="dxa"/>
            <w:tcBorders>
              <w:top w:val="nil"/>
              <w:left w:val="nil"/>
              <w:bottom w:val="single" w:sz="4" w:space="0" w:color="auto"/>
              <w:right w:val="single" w:sz="4" w:space="0" w:color="auto"/>
            </w:tcBorders>
            <w:shd w:val="clear" w:color="auto" w:fill="auto"/>
            <w:vAlign w:val="center"/>
            <w:hideMark/>
          </w:tcPr>
          <w:p w:rsidR="009628EE" w:rsidRPr="00D312AA" w:rsidRDefault="009628EE" w:rsidP="003F70A2">
            <w:pPr>
              <w:spacing w:after="0" w:line="240" w:lineRule="auto"/>
              <w:jc w:val="center"/>
              <w:rPr>
                <w:rFonts w:ascii="Times New Roman" w:eastAsia="Times New Roman" w:hAnsi="Times New Roman" w:cs="Times New Roman"/>
                <w:color w:val="FF0000"/>
                <w:sz w:val="20"/>
                <w:szCs w:val="20"/>
                <w:lang w:eastAsia="pl-PL"/>
              </w:rPr>
            </w:pPr>
            <w:r w:rsidRPr="00D312AA">
              <w:rPr>
                <w:rFonts w:ascii="Times New Roman" w:eastAsia="Times New Roman" w:hAnsi="Times New Roman" w:cs="Times New Roman"/>
                <w:color w:val="FF0000"/>
                <w:sz w:val="20"/>
                <w:szCs w:val="20"/>
                <w:lang w:eastAsia="pl-PL"/>
              </w:rPr>
              <w:t xml:space="preserve">9 </w:t>
            </w:r>
            <w:proofErr w:type="spellStart"/>
            <w:r w:rsidRPr="00D312AA">
              <w:rPr>
                <w:rFonts w:ascii="Times New Roman" w:eastAsia="Times New Roman" w:hAnsi="Times New Roman" w:cs="Times New Roman"/>
                <w:color w:val="FF0000"/>
                <w:sz w:val="20"/>
                <w:szCs w:val="20"/>
                <w:lang w:eastAsia="pl-PL"/>
              </w:rPr>
              <w:t>szt</w:t>
            </w:r>
            <w:proofErr w:type="spellEnd"/>
            <w:r>
              <w:rPr>
                <w:rFonts w:ascii="Times New Roman" w:eastAsia="Times New Roman" w:hAnsi="Times New Roman" w:cs="Times New Roman"/>
                <w:color w:val="FF0000"/>
                <w:sz w:val="20"/>
                <w:szCs w:val="20"/>
                <w:lang w:eastAsia="pl-PL"/>
              </w:rPr>
              <w:t xml:space="preserve"> </w:t>
            </w:r>
            <w:r w:rsidRPr="00D312AA">
              <w:rPr>
                <w:rFonts w:ascii="Times New Roman" w:eastAsia="Times New Roman" w:hAnsi="Times New Roman" w:cs="Times New Roman"/>
                <w:color w:val="FF0000"/>
                <w:sz w:val="20"/>
                <w:szCs w:val="20"/>
                <w:lang w:eastAsia="pl-PL"/>
              </w:rPr>
              <w:t>.</w:t>
            </w:r>
            <w:r>
              <w:rPr>
                <w:rFonts w:ascii="Times New Roman" w:eastAsia="Times New Roman" w:hAnsi="Times New Roman" w:cs="Times New Roman"/>
                <w:color w:val="FF0000"/>
                <w:sz w:val="20"/>
                <w:szCs w:val="20"/>
                <w:lang w:eastAsia="pl-PL"/>
              </w:rPr>
              <w:t xml:space="preserve">(po 1 szt. z każdego rodzaju) </w:t>
            </w:r>
            <w:r w:rsidRPr="00D312AA">
              <w:rPr>
                <w:rFonts w:ascii="Times New Roman" w:eastAsia="Times New Roman" w:hAnsi="Times New Roman" w:cs="Times New Roman"/>
                <w:color w:val="FF0000"/>
                <w:sz w:val="20"/>
                <w:szCs w:val="20"/>
                <w:lang w:eastAsia="pl-PL"/>
              </w:rPr>
              <w:t xml:space="preserve"> dla Oddziału Przedszkolnego przy Szkole Podstawowej Nr 2 w Międzyrzeczu,</w:t>
            </w:r>
          </w:p>
          <w:p w:rsidR="009628EE" w:rsidRPr="00D312AA" w:rsidRDefault="009628EE" w:rsidP="003F70A2">
            <w:pPr>
              <w:spacing w:after="0" w:line="240" w:lineRule="auto"/>
              <w:jc w:val="center"/>
              <w:rPr>
                <w:rFonts w:ascii="Times New Roman" w:eastAsia="Times New Roman" w:hAnsi="Times New Roman" w:cs="Times New Roman"/>
                <w:color w:val="FF0000"/>
                <w:sz w:val="20"/>
                <w:szCs w:val="20"/>
                <w:lang w:eastAsia="pl-PL"/>
              </w:rPr>
            </w:pPr>
            <w:r w:rsidRPr="00D312AA">
              <w:rPr>
                <w:rFonts w:ascii="Times New Roman" w:eastAsia="Times New Roman" w:hAnsi="Times New Roman" w:cs="Times New Roman"/>
                <w:color w:val="FF0000"/>
                <w:sz w:val="20"/>
                <w:szCs w:val="20"/>
                <w:lang w:eastAsia="pl-PL"/>
              </w:rPr>
              <w:t xml:space="preserve"> 9 szt.</w:t>
            </w:r>
            <w:r>
              <w:rPr>
                <w:rFonts w:ascii="Times New Roman" w:eastAsia="Times New Roman" w:hAnsi="Times New Roman" w:cs="Times New Roman"/>
                <w:color w:val="FF0000"/>
                <w:sz w:val="20"/>
                <w:szCs w:val="20"/>
                <w:lang w:eastAsia="pl-PL"/>
              </w:rPr>
              <w:t xml:space="preserve"> </w:t>
            </w:r>
            <w:r w:rsidRPr="00D312AA">
              <w:rPr>
                <w:rFonts w:ascii="Times New Roman" w:eastAsia="Times New Roman" w:hAnsi="Times New Roman" w:cs="Times New Roman"/>
                <w:color w:val="FF0000"/>
                <w:sz w:val="20"/>
                <w:szCs w:val="20"/>
                <w:lang w:eastAsia="pl-PL"/>
              </w:rPr>
              <w:t xml:space="preserve">(po 1 szt. z każdego rodzaju)  dla Oddziału Przedszkolnego przy Szkole Podstawowej Nr 3 w Międzyrzeczu, </w:t>
            </w:r>
          </w:p>
          <w:p w:rsidR="009628EE" w:rsidRPr="00D312AA" w:rsidRDefault="009628EE" w:rsidP="003F70A2">
            <w:pPr>
              <w:spacing w:after="0" w:line="240" w:lineRule="auto"/>
              <w:jc w:val="center"/>
              <w:rPr>
                <w:rFonts w:ascii="Times New Roman" w:eastAsia="Times New Roman" w:hAnsi="Times New Roman" w:cs="Times New Roman"/>
                <w:color w:val="FF0000"/>
                <w:sz w:val="20"/>
                <w:szCs w:val="20"/>
                <w:lang w:eastAsia="pl-PL"/>
              </w:rPr>
            </w:pPr>
            <w:r w:rsidRPr="00D312AA">
              <w:rPr>
                <w:rFonts w:ascii="Times New Roman" w:eastAsia="Times New Roman" w:hAnsi="Times New Roman" w:cs="Times New Roman"/>
                <w:color w:val="FF0000"/>
                <w:sz w:val="20"/>
                <w:szCs w:val="20"/>
                <w:lang w:eastAsia="pl-PL"/>
              </w:rPr>
              <w:t>9 szt.</w:t>
            </w:r>
            <w:r>
              <w:rPr>
                <w:rFonts w:ascii="Times New Roman" w:eastAsia="Times New Roman" w:hAnsi="Times New Roman" w:cs="Times New Roman"/>
                <w:color w:val="FF0000"/>
                <w:sz w:val="20"/>
                <w:szCs w:val="20"/>
                <w:lang w:eastAsia="pl-PL"/>
              </w:rPr>
              <w:t xml:space="preserve"> (po 1 szt. z każdego rodzaju) </w:t>
            </w:r>
            <w:r w:rsidRPr="00D312AA">
              <w:rPr>
                <w:rFonts w:ascii="Times New Roman" w:eastAsia="Times New Roman" w:hAnsi="Times New Roman" w:cs="Times New Roman"/>
                <w:color w:val="FF0000"/>
                <w:sz w:val="20"/>
                <w:szCs w:val="20"/>
                <w:lang w:eastAsia="pl-PL"/>
              </w:rPr>
              <w:t xml:space="preserve"> dla Oddziału Przedszkolnego przy Szkole Podstawowej Nr 4 w Międzyrzeczu, </w:t>
            </w:r>
          </w:p>
          <w:p w:rsidR="009628EE" w:rsidRPr="00D312AA" w:rsidRDefault="009628EE" w:rsidP="003F70A2">
            <w:pPr>
              <w:spacing w:after="0" w:line="240" w:lineRule="auto"/>
              <w:jc w:val="center"/>
              <w:rPr>
                <w:rFonts w:ascii="Times New Roman" w:eastAsia="Times New Roman" w:hAnsi="Times New Roman" w:cs="Times New Roman"/>
                <w:color w:val="FF0000"/>
                <w:sz w:val="20"/>
                <w:szCs w:val="20"/>
                <w:lang w:eastAsia="pl-PL"/>
              </w:rPr>
            </w:pPr>
            <w:r w:rsidRPr="00D312AA">
              <w:rPr>
                <w:rFonts w:ascii="Times New Roman" w:eastAsia="Times New Roman" w:hAnsi="Times New Roman" w:cs="Times New Roman"/>
                <w:color w:val="FF0000"/>
                <w:sz w:val="20"/>
                <w:szCs w:val="20"/>
                <w:lang w:eastAsia="pl-PL"/>
              </w:rPr>
              <w:t>9 szt.</w:t>
            </w:r>
            <w:r>
              <w:rPr>
                <w:rFonts w:ascii="Times New Roman" w:eastAsia="Times New Roman" w:hAnsi="Times New Roman" w:cs="Times New Roman"/>
                <w:color w:val="FF0000"/>
                <w:sz w:val="20"/>
                <w:szCs w:val="20"/>
                <w:lang w:eastAsia="pl-PL"/>
              </w:rPr>
              <w:t xml:space="preserve"> (po 1 szt. z każdego rodzaju) </w:t>
            </w:r>
            <w:r w:rsidRPr="00D312AA">
              <w:rPr>
                <w:rFonts w:ascii="Times New Roman" w:eastAsia="Times New Roman" w:hAnsi="Times New Roman" w:cs="Times New Roman"/>
                <w:color w:val="FF0000"/>
                <w:sz w:val="20"/>
                <w:szCs w:val="20"/>
                <w:lang w:eastAsia="pl-PL"/>
              </w:rPr>
              <w:t xml:space="preserve"> dla Oddziału przedszkolnego przy Szkole Podstawowej w Kaławie</w:t>
            </w:r>
          </w:p>
          <w:p w:rsidR="009628EE" w:rsidRPr="00D312AA" w:rsidRDefault="009628EE" w:rsidP="003F70A2">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343674">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2179DA">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2179DA">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2179DA">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2179DA">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51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52.</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walizka badacza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Walizka </w:t>
            </w:r>
            <w:proofErr w:type="spellStart"/>
            <w:r w:rsidRPr="008C06C2">
              <w:rPr>
                <w:rFonts w:ascii="Times New Roman" w:eastAsia="Times New Roman" w:hAnsi="Times New Roman" w:cs="Times New Roman"/>
                <w:color w:val="000000"/>
                <w:sz w:val="20"/>
                <w:szCs w:val="20"/>
                <w:lang w:eastAsia="pl-PL"/>
              </w:rPr>
              <w:t>Ekobadacza</w:t>
            </w:r>
            <w:proofErr w:type="spellEnd"/>
            <w:r w:rsidRPr="008C06C2">
              <w:rPr>
                <w:rFonts w:ascii="Times New Roman" w:eastAsia="Times New Roman" w:hAnsi="Times New Roman" w:cs="Times New Roman"/>
                <w:color w:val="000000"/>
                <w:sz w:val="20"/>
                <w:szCs w:val="20"/>
                <w:lang w:eastAsia="pl-PL"/>
              </w:rPr>
              <w:t xml:space="preserve"> - badanie wód i gleby. Parametry techniczne. Walizka umożliwia przeprowadzenie ok. 500 testów kolorystycznych określających zawartości: azotynów, azotanów, fosforanów, amoniaku, jonów żelaza, twardości i </w:t>
            </w:r>
            <w:proofErr w:type="spellStart"/>
            <w:r w:rsidRPr="008C06C2">
              <w:rPr>
                <w:rFonts w:ascii="Times New Roman" w:eastAsia="Times New Roman" w:hAnsi="Times New Roman" w:cs="Times New Roman"/>
                <w:color w:val="000000"/>
                <w:sz w:val="20"/>
                <w:szCs w:val="20"/>
                <w:lang w:eastAsia="pl-PL"/>
              </w:rPr>
              <w:t>ph</w:t>
            </w:r>
            <w:proofErr w:type="spellEnd"/>
            <w:r w:rsidRPr="008C06C2">
              <w:rPr>
                <w:rFonts w:ascii="Times New Roman" w:eastAsia="Times New Roman" w:hAnsi="Times New Roman" w:cs="Times New Roman"/>
                <w:color w:val="000000"/>
                <w:sz w:val="20"/>
                <w:szCs w:val="20"/>
                <w:lang w:eastAsia="pl-PL"/>
              </w:rPr>
              <w:t xml:space="preserve"> badanej wody oraz zmierzenie kwasowości gleby. Szczegółowa instrukcja zawierająca nie tylko opis metodyki przeprowadzania badań, ale także szereg praktycznych wskazówek dzięki którym unikniesz błędów często popełnianych przy analizach chemicznych. wody i </w:t>
            </w:r>
            <w:proofErr w:type="spellStart"/>
            <w:r w:rsidRPr="008C06C2">
              <w:rPr>
                <w:rFonts w:ascii="Times New Roman" w:eastAsia="Times New Roman" w:hAnsi="Times New Roman" w:cs="Times New Roman"/>
                <w:color w:val="000000"/>
                <w:sz w:val="20"/>
                <w:szCs w:val="20"/>
                <w:lang w:eastAsia="pl-PL"/>
              </w:rPr>
              <w:t>ph</w:t>
            </w:r>
            <w:proofErr w:type="spellEnd"/>
            <w:r w:rsidRPr="008C06C2">
              <w:rPr>
                <w:rFonts w:ascii="Times New Roman" w:eastAsia="Times New Roman" w:hAnsi="Times New Roman" w:cs="Times New Roman"/>
                <w:color w:val="000000"/>
                <w:sz w:val="20"/>
                <w:szCs w:val="20"/>
                <w:lang w:eastAsia="pl-PL"/>
              </w:rPr>
              <w:t xml:space="preserve"> gleby - reżimy czystości, wymagania temperaturowe czasowe itp. parametry decydujące o precyzji przeprowadzonych badań. Walizka </w:t>
            </w:r>
            <w:proofErr w:type="spellStart"/>
            <w:r w:rsidRPr="008C06C2">
              <w:rPr>
                <w:rFonts w:ascii="Times New Roman" w:eastAsia="Times New Roman" w:hAnsi="Times New Roman" w:cs="Times New Roman"/>
                <w:color w:val="000000"/>
                <w:sz w:val="20"/>
                <w:szCs w:val="20"/>
                <w:lang w:eastAsia="pl-PL"/>
              </w:rPr>
              <w:t>ekobadacza</w:t>
            </w:r>
            <w:proofErr w:type="spellEnd"/>
            <w:r w:rsidRPr="008C06C2">
              <w:rPr>
                <w:rFonts w:ascii="Times New Roman" w:eastAsia="Times New Roman" w:hAnsi="Times New Roman" w:cs="Times New Roman"/>
                <w:color w:val="000000"/>
                <w:sz w:val="20"/>
                <w:szCs w:val="20"/>
                <w:lang w:eastAsia="pl-PL"/>
              </w:rPr>
              <w:t xml:space="preserve"> zawiera: 1. Notatnik, 2. Płyn </w:t>
            </w:r>
            <w:proofErr w:type="spellStart"/>
            <w:r w:rsidRPr="008C06C2">
              <w:rPr>
                <w:rFonts w:ascii="Times New Roman" w:eastAsia="Times New Roman" w:hAnsi="Times New Roman" w:cs="Times New Roman"/>
                <w:color w:val="000000"/>
                <w:sz w:val="20"/>
                <w:szCs w:val="20"/>
                <w:lang w:eastAsia="pl-PL"/>
              </w:rPr>
              <w:t>Helliga</w:t>
            </w:r>
            <w:proofErr w:type="spellEnd"/>
            <w:r w:rsidRPr="008C06C2">
              <w:rPr>
                <w:rFonts w:ascii="Times New Roman" w:eastAsia="Times New Roman" w:hAnsi="Times New Roman" w:cs="Times New Roman"/>
                <w:color w:val="000000"/>
                <w:sz w:val="20"/>
                <w:szCs w:val="20"/>
                <w:lang w:eastAsia="pl-PL"/>
              </w:rPr>
              <w:t xml:space="preserve">, 3. Strzykawka 5 ml, 4. Strzykawka 10 ml, 5. Bibuły osuszające, 6. Lupa powiększająca x 5, 7. Probówka okrągło denna, 8. Stojak plastikowy do probówek, 9. Łyżeczka do poboru próbek gleby, 10. Płytka kwasomierza </w:t>
            </w:r>
            <w:proofErr w:type="spellStart"/>
            <w:r w:rsidRPr="008C06C2">
              <w:rPr>
                <w:rFonts w:ascii="Times New Roman" w:eastAsia="Times New Roman" w:hAnsi="Times New Roman" w:cs="Times New Roman"/>
                <w:color w:val="000000"/>
                <w:sz w:val="20"/>
                <w:szCs w:val="20"/>
                <w:lang w:eastAsia="pl-PL"/>
              </w:rPr>
              <w:t>Helliga</w:t>
            </w:r>
            <w:proofErr w:type="spellEnd"/>
            <w:r w:rsidRPr="008C06C2">
              <w:rPr>
                <w:rFonts w:ascii="Times New Roman" w:eastAsia="Times New Roman" w:hAnsi="Times New Roman" w:cs="Times New Roman"/>
                <w:color w:val="000000"/>
                <w:sz w:val="20"/>
                <w:szCs w:val="20"/>
                <w:lang w:eastAsia="pl-PL"/>
              </w:rPr>
              <w:t>, 11. Trzy łyżeczki do poboru odczynników sypkich, 12. Trzy próbówki analityczne płaskodenne z korkami, 13. Zalaminowane skale barwne do odczytywania wyników. 14. 15-cie plastikowych buteleczek z mianowanymi roztworami wskaźników. 15. Siateczka do usunięcia zanieczyszczeń mechanicznych z pola poboru wody.</w:t>
            </w:r>
            <w:r>
              <w:rPr>
                <w:rFonts w:ascii="Times New Roman" w:eastAsia="Times New Roman" w:hAnsi="Times New Roman" w:cs="Times New Roman"/>
                <w:color w:val="000000"/>
                <w:sz w:val="20"/>
                <w:szCs w:val="20"/>
                <w:lang w:eastAsia="pl-PL"/>
              </w:rPr>
              <w:t xml:space="preserve"> </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90C3F83" wp14:editId="55ED5609">
                  <wp:extent cx="2628900" cy="2898729"/>
                  <wp:effectExtent l="0" t="0" r="0" b="0"/>
                  <wp:docPr id="51" name="Obraz 51" descr="C:\Users\kmanys\Desktop\nowoczesna edukacja\obrazki do specyfikacji\walizka badac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manys\Desktop\nowoczesna edukacja\obrazki do specyfikacji\walizka badacz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8900" cy="2898729"/>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w:t>
            </w:r>
          </w:p>
        </w:tc>
        <w:tc>
          <w:tcPr>
            <w:tcW w:w="1985" w:type="dxa"/>
            <w:tcBorders>
              <w:top w:val="nil"/>
              <w:left w:val="nil"/>
              <w:bottom w:val="single" w:sz="4" w:space="0" w:color="auto"/>
              <w:right w:val="single" w:sz="4" w:space="0" w:color="auto"/>
            </w:tcBorders>
            <w:shd w:val="clear" w:color="auto" w:fill="auto"/>
            <w:hideMark/>
          </w:tcPr>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2 szt. dla Oddziału Przedszkolnego przy Szkole Podstawowej Nr 3 w Międzyrzeczu, </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2 </w:t>
            </w:r>
            <w:proofErr w:type="spellStart"/>
            <w:r w:rsidRPr="008C06C2">
              <w:rPr>
                <w:rFonts w:ascii="Times New Roman" w:eastAsia="Times New Roman" w:hAnsi="Times New Roman" w:cs="Times New Roman"/>
                <w:color w:val="000000"/>
                <w:sz w:val="20"/>
                <w:szCs w:val="20"/>
                <w:lang w:eastAsia="pl-PL"/>
              </w:rPr>
              <w:t>szt</w:t>
            </w:r>
            <w:proofErr w:type="spellEnd"/>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2 </w:t>
            </w:r>
            <w:proofErr w:type="spellStart"/>
            <w:r w:rsidRPr="008C06C2">
              <w:rPr>
                <w:rFonts w:ascii="Times New Roman" w:eastAsia="Times New Roman" w:hAnsi="Times New Roman" w:cs="Times New Roman"/>
                <w:color w:val="000000"/>
                <w:sz w:val="20"/>
                <w:szCs w:val="20"/>
                <w:lang w:eastAsia="pl-PL"/>
              </w:rPr>
              <w:t>szt</w:t>
            </w:r>
            <w:proofErr w:type="spellEnd"/>
            <w:r w:rsidRPr="008C06C2">
              <w:rPr>
                <w:rFonts w:ascii="Times New Roman" w:eastAsia="Times New Roman" w:hAnsi="Times New Roman" w:cs="Times New Roman"/>
                <w:color w:val="000000"/>
                <w:sz w:val="20"/>
                <w:szCs w:val="20"/>
                <w:lang w:eastAsia="pl-PL"/>
              </w:rPr>
              <w:t xml:space="preserve"> do Oddziału Przedszkolnego przy Szkole w Kaławie, </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2 </w:t>
            </w:r>
            <w:proofErr w:type="spellStart"/>
            <w:r w:rsidRPr="008C06C2">
              <w:rPr>
                <w:rFonts w:ascii="Times New Roman" w:eastAsia="Times New Roman" w:hAnsi="Times New Roman" w:cs="Times New Roman"/>
                <w:color w:val="000000"/>
                <w:sz w:val="20"/>
                <w:szCs w:val="20"/>
                <w:lang w:eastAsia="pl-PL"/>
              </w:rPr>
              <w:t>szt</w:t>
            </w:r>
            <w:proofErr w:type="spellEnd"/>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5475"/>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53.</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model układu słonecznego</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Układ słoneczny - dmuchany model. Zestaw dmuchanych modeli o średnicy od 13 do 58 cm. W zestawie modele 8 planet: Jowisza - 36 cm, Saturna - 28 cm (z pierścieniem), Neptuna - 23 cm, </w:t>
            </w:r>
            <w:proofErr w:type="spellStart"/>
            <w:r w:rsidRPr="008C06C2">
              <w:rPr>
                <w:rFonts w:ascii="Times New Roman" w:eastAsia="Times New Roman" w:hAnsi="Times New Roman" w:cs="Times New Roman"/>
                <w:color w:val="000000"/>
                <w:sz w:val="20"/>
                <w:szCs w:val="20"/>
                <w:lang w:eastAsia="pl-PL"/>
              </w:rPr>
              <w:t>Urana</w:t>
            </w:r>
            <w:proofErr w:type="spellEnd"/>
            <w:r w:rsidRPr="008C06C2">
              <w:rPr>
                <w:rFonts w:ascii="Times New Roman" w:eastAsia="Times New Roman" w:hAnsi="Times New Roman" w:cs="Times New Roman"/>
                <w:color w:val="000000"/>
                <w:sz w:val="20"/>
                <w:szCs w:val="20"/>
                <w:lang w:eastAsia="pl-PL"/>
              </w:rPr>
              <w:t xml:space="preserve"> - 23 cm, Wenus 19 cm, Ziemi 19 cm, Marsa - 15 cm, Merkurego - 15 cm, a ponadto Plutona 13 cm , Słońce - 58 cm i księżyc- 13 cm. Każdy model posiada haczyk umożliwiający zawieszenie.. W zestawie wygodna pompka i zestaw naprawczy. Całość zapakowana w kartonowe pudełko. Zalety:- pomoc obrazująca wielkości ciał niebieskich,- ułatwia zapamiętanie cech charakterystycznych i wyglądu poszczególnych planet. W zestawie: - 8 planet o śr. 15-36 cm, - Słońce o śr. 58 cm, - Księżyc o śr. 13 cm, - Pluton o śr. 13 cm, - pompka, - zestaw naprawczy.</w:t>
            </w:r>
            <w:r>
              <w:rPr>
                <w:rFonts w:ascii="Times New Roman" w:eastAsia="Times New Roman" w:hAnsi="Times New Roman" w:cs="Times New Roman"/>
                <w:color w:val="000000"/>
                <w:sz w:val="20"/>
                <w:szCs w:val="20"/>
                <w:lang w:eastAsia="pl-PL"/>
              </w:rPr>
              <w:t xml:space="preserve">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0D0A821F" wp14:editId="672E937C">
                  <wp:extent cx="2013507" cy="1971675"/>
                  <wp:effectExtent l="0" t="0" r="6350" b="0"/>
                  <wp:docPr id="52" name="Obraz 52" descr="C:\Users\kmanys\Desktop\nowoczesna edukacja\obrazki do specyfikacji\układ słone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manys\Desktop\nowoczesna edukacja\obrazki do specyfikacji\układ słoneczny.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13507" cy="197167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szt. dla Oddziału Przedszkolnego przy Szkole Podstawowej Nr 3 w Międzyrzeczu, </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proofErr w:type="spellStart"/>
            <w:r w:rsidRPr="008C06C2">
              <w:rPr>
                <w:rFonts w:ascii="Times New Roman" w:eastAsia="Times New Roman" w:hAnsi="Times New Roman" w:cs="Times New Roman"/>
                <w:color w:val="000000"/>
                <w:sz w:val="20"/>
                <w:szCs w:val="20"/>
                <w:lang w:eastAsia="pl-PL"/>
              </w:rPr>
              <w:t>szt</w:t>
            </w:r>
            <w:proofErr w:type="spellEnd"/>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proofErr w:type="spellStart"/>
            <w:r w:rsidRPr="008C06C2">
              <w:rPr>
                <w:rFonts w:ascii="Times New Roman" w:eastAsia="Times New Roman" w:hAnsi="Times New Roman" w:cs="Times New Roman"/>
                <w:color w:val="000000"/>
                <w:sz w:val="20"/>
                <w:szCs w:val="20"/>
                <w:lang w:eastAsia="pl-PL"/>
              </w:rPr>
              <w:t>szt</w:t>
            </w:r>
            <w:proofErr w:type="spellEnd"/>
            <w:r w:rsidRPr="008C06C2">
              <w:rPr>
                <w:rFonts w:ascii="Times New Roman" w:eastAsia="Times New Roman" w:hAnsi="Times New Roman" w:cs="Times New Roman"/>
                <w:color w:val="000000"/>
                <w:sz w:val="20"/>
                <w:szCs w:val="20"/>
                <w:lang w:eastAsia="pl-PL"/>
              </w:rPr>
              <w:t xml:space="preserve"> do Oddziału Przedszkolnego przy Szkole w Kaławie, </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proofErr w:type="spellStart"/>
            <w:r w:rsidRPr="008C06C2">
              <w:rPr>
                <w:rFonts w:ascii="Times New Roman" w:eastAsia="Times New Roman" w:hAnsi="Times New Roman" w:cs="Times New Roman"/>
                <w:color w:val="000000"/>
                <w:sz w:val="20"/>
                <w:szCs w:val="20"/>
                <w:lang w:eastAsia="pl-PL"/>
              </w:rPr>
              <w:t>szt</w:t>
            </w:r>
            <w:proofErr w:type="spellEnd"/>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59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54.</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puzzle matematyczne</w:t>
            </w:r>
          </w:p>
        </w:tc>
        <w:tc>
          <w:tcPr>
            <w:tcW w:w="7371" w:type="dxa"/>
            <w:tcBorders>
              <w:top w:val="nil"/>
              <w:left w:val="nil"/>
              <w:bottom w:val="single" w:sz="4" w:space="0" w:color="auto"/>
              <w:right w:val="single" w:sz="4" w:space="0" w:color="auto"/>
            </w:tcBorders>
            <w:shd w:val="clear" w:color="auto" w:fill="auto"/>
            <w:hideMark/>
          </w:tcPr>
          <w:p w:rsidR="009628EE" w:rsidRDefault="009628EE" w:rsidP="006B1635">
            <w:pPr>
              <w:spacing w:after="0" w:line="240" w:lineRule="auto"/>
              <w:rPr>
                <w:rFonts w:ascii="Times New Roman" w:eastAsia="Times New Roman" w:hAnsi="Times New Roman" w:cs="Times New Roman"/>
                <w:b/>
                <w:color w:val="000000"/>
                <w:sz w:val="20"/>
                <w:szCs w:val="20"/>
                <w:lang w:eastAsia="pl-PL"/>
              </w:rPr>
            </w:pPr>
            <w:r>
              <w:rPr>
                <w:rFonts w:ascii="Times New Roman" w:eastAsia="Times New Roman" w:hAnsi="Times New Roman" w:cs="Times New Roman"/>
                <w:b/>
                <w:color w:val="000000"/>
                <w:sz w:val="20"/>
                <w:szCs w:val="20"/>
                <w:lang w:eastAsia="pl-PL"/>
              </w:rPr>
              <w:t>Komplet zawiera:</w:t>
            </w:r>
          </w:p>
          <w:p w:rsidR="009628EE" w:rsidRPr="008C06C2" w:rsidRDefault="009628EE" w:rsidP="006B1635">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1.Puzzle 1,2,3…W zestawie 10 trzyelementowych puzzli – 10 szt.</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00DCED0B" wp14:editId="367E6F2D">
                  <wp:extent cx="2823184" cy="2866985"/>
                  <wp:effectExtent l="0" t="0" r="0" b="0"/>
                  <wp:docPr id="53" name="Obraz 53" descr="C:\Users\kmanys\Desktop\nowoczesna edukacja\obrazki do specyfikacji\puzzle mate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manys\Desktop\nowoczesna edukacja\obrazki do specyfikacji\puzzle matemat.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22830" cy="2866625"/>
                          </a:xfrm>
                          <a:prstGeom prst="rect">
                            <a:avLst/>
                          </a:prstGeom>
                          <a:noFill/>
                          <a:ln>
                            <a:noFill/>
                          </a:ln>
                        </pic:spPr>
                      </pic:pic>
                    </a:graphicData>
                  </a:graphic>
                </wp:inline>
              </w:drawing>
            </w:r>
          </w:p>
          <w:p w:rsidR="009628EE" w:rsidRPr="008C06C2" w:rsidRDefault="009628EE" w:rsidP="006B1635">
            <w:pPr>
              <w:spacing w:line="240" w:lineRule="auto"/>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color w:val="000000"/>
                <w:sz w:val="20"/>
                <w:szCs w:val="20"/>
                <w:lang w:eastAsia="pl-PL"/>
              </w:rPr>
              <w:t xml:space="preserve">2.Puzzle matematyczne - </w:t>
            </w:r>
            <w:r w:rsidRPr="008C06C2">
              <w:rPr>
                <w:rFonts w:ascii="Times New Roman" w:eastAsia="Times New Roman" w:hAnsi="Times New Roman" w:cs="Times New Roman"/>
                <w:b/>
                <w:bCs/>
                <w:color w:val="000000"/>
                <w:sz w:val="20"/>
                <w:szCs w:val="20"/>
                <w:lang w:eastAsia="pl-PL"/>
              </w:rPr>
              <w:t>Puzzle matematyczne - dodawanie i odejmowanie do 20 – 10 szt.</w:t>
            </w:r>
          </w:p>
          <w:p w:rsidR="009628EE" w:rsidRPr="008C06C2" w:rsidRDefault="009628EE" w:rsidP="006B1635">
            <w:pPr>
              <w:pStyle w:val="Akapitzlist"/>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B7BE352" wp14:editId="4ACC9B27">
                  <wp:extent cx="2945219" cy="2545679"/>
                  <wp:effectExtent l="0" t="0" r="7620" b="7620"/>
                  <wp:docPr id="59" name="Obraz 59" descr="C:\Users\kmanys\Desktop\nowoczesna edukacja\obrazki do specyfikacji\puzzle matematy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nys\Desktop\nowoczesna edukacja\obrazki do specyfikacji\puzzle matematyczn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45201" cy="2545664"/>
                          </a:xfrm>
                          <a:prstGeom prst="rect">
                            <a:avLst/>
                          </a:prstGeom>
                          <a:noFill/>
                          <a:ln>
                            <a:noFill/>
                          </a:ln>
                        </pic:spPr>
                      </pic:pic>
                    </a:graphicData>
                  </a:graphic>
                </wp:inline>
              </w:drawing>
            </w:r>
          </w:p>
          <w:p w:rsidR="009628EE" w:rsidRPr="0035417C" w:rsidRDefault="009628EE" w:rsidP="0033443C">
            <w:pPr>
              <w:spacing w:after="0" w:line="240" w:lineRule="auto"/>
              <w:rPr>
                <w:rFonts w:ascii="Times New Roman" w:eastAsia="Times New Roman" w:hAnsi="Times New Roman" w:cs="Times New Roman"/>
                <w:b/>
                <w:color w:val="000000"/>
                <w:sz w:val="20"/>
                <w:szCs w:val="20"/>
                <w:lang w:eastAsia="pl-PL"/>
              </w:rPr>
            </w:pPr>
            <w:r w:rsidRPr="008C06C2">
              <w:rPr>
                <w:rFonts w:ascii="Times New Roman" w:hAnsi="Times New Roman" w:cs="Times New Roman"/>
                <w:sz w:val="20"/>
                <w:szCs w:val="20"/>
              </w:rPr>
              <w:t xml:space="preserve">Pamięciowe odejmowanie w zakresie 20 w formie układania atrakcyjnych puzzli. Do zastosowania w pracy indywidualnej lub grupowej. W zestawie znajdują się trzy różne układanki, a każda obejmuje planszę z odpowiedziami oraz elementy puzzli z zadaniem. Dzieci wybierają element </w:t>
            </w:r>
            <w:proofErr w:type="spellStart"/>
            <w:r w:rsidRPr="008C06C2">
              <w:rPr>
                <w:rFonts w:ascii="Times New Roman" w:hAnsi="Times New Roman" w:cs="Times New Roman"/>
                <w:sz w:val="20"/>
                <w:szCs w:val="20"/>
              </w:rPr>
              <w:t>puzzla</w:t>
            </w:r>
            <w:proofErr w:type="spellEnd"/>
            <w:r w:rsidRPr="008C06C2">
              <w:rPr>
                <w:rFonts w:ascii="Times New Roman" w:hAnsi="Times New Roman" w:cs="Times New Roman"/>
                <w:sz w:val="20"/>
                <w:szCs w:val="20"/>
              </w:rPr>
              <w:t>, rozwiązują podane działanie i szukają jego wynik na planszy, przykrywając w ten sposób planszę tafelkami puzzli.</w:t>
            </w:r>
            <w:r w:rsidRPr="008C06C2">
              <w:rPr>
                <w:rFonts w:ascii="Times New Roman" w:hAnsi="Times New Roman" w:cs="Times New Roman"/>
                <w:bCs/>
                <w:sz w:val="20"/>
                <w:szCs w:val="20"/>
              </w:rPr>
              <w:t xml:space="preserve">. </w:t>
            </w:r>
            <w:r>
              <w:rPr>
                <w:rFonts w:ascii="Times New Roman" w:eastAsia="Times New Roman" w:hAnsi="Times New Roman" w:cs="Times New Roman"/>
                <w:color w:val="000000"/>
                <w:sz w:val="20"/>
                <w:szCs w:val="20"/>
                <w:lang w:eastAsia="pl-PL"/>
              </w:rPr>
              <w:t>Min. gwarancja 12 miesięcy.</w:t>
            </w:r>
          </w:p>
          <w:p w:rsidR="009628EE" w:rsidRPr="0035417C" w:rsidRDefault="009628EE" w:rsidP="0033443C">
            <w:pPr>
              <w:spacing w:after="0" w:line="240" w:lineRule="auto"/>
              <w:rPr>
                <w:rFonts w:ascii="Times New Roman" w:eastAsia="Times New Roman" w:hAnsi="Times New Roman" w:cs="Times New Roman"/>
                <w:color w:val="FF0000"/>
                <w:sz w:val="20"/>
                <w:szCs w:val="20"/>
                <w:lang w:eastAsia="pl-PL"/>
              </w:rPr>
            </w:pPr>
            <w:r w:rsidRPr="0035417C">
              <w:rPr>
                <w:rFonts w:ascii="Times New Roman" w:eastAsia="Times New Roman" w:hAnsi="Times New Roman" w:cs="Times New Roman"/>
                <w:b/>
                <w:color w:val="FF0000"/>
                <w:sz w:val="20"/>
                <w:szCs w:val="20"/>
                <w:lang w:eastAsia="pl-PL"/>
              </w:rPr>
              <w:t>Zamawiający chce zakupić łącznie 20 szt. puzzli po 10 szt. z każdego rodzaju.</w:t>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Default="009628EE" w:rsidP="006B1635">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4 </w:t>
            </w:r>
            <w:r>
              <w:rPr>
                <w:rFonts w:ascii="Times New Roman" w:eastAsia="Times New Roman" w:hAnsi="Times New Roman" w:cs="Times New Roman"/>
                <w:color w:val="000000"/>
                <w:sz w:val="20"/>
                <w:szCs w:val="20"/>
                <w:lang w:eastAsia="pl-PL"/>
              </w:rPr>
              <w:t>komplety</w:t>
            </w:r>
            <w:r w:rsidRPr="008C06C2">
              <w:rPr>
                <w:rFonts w:ascii="Times New Roman" w:eastAsia="Times New Roman" w:hAnsi="Times New Roman" w:cs="Times New Roman"/>
                <w:color w:val="000000"/>
                <w:sz w:val="20"/>
                <w:szCs w:val="20"/>
                <w:lang w:eastAsia="pl-PL"/>
              </w:rPr>
              <w:t xml:space="preserve"> (2 szt. puzzli 123, 2 szt. puzzli matematycznych)dla Oddziału Przedszkolnego przy Szkole Podstawowej Nr 3 w Międzyrzeczu,</w:t>
            </w:r>
          </w:p>
          <w:p w:rsidR="009628EE" w:rsidRDefault="009628EE" w:rsidP="006B1635">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6 </w:t>
            </w:r>
            <w:r>
              <w:rPr>
                <w:rFonts w:ascii="Times New Roman" w:eastAsia="Times New Roman" w:hAnsi="Times New Roman" w:cs="Times New Roman"/>
                <w:color w:val="000000"/>
                <w:sz w:val="20"/>
                <w:szCs w:val="20"/>
                <w:lang w:eastAsia="pl-PL"/>
              </w:rPr>
              <w:t>kompletów</w:t>
            </w:r>
            <w:r w:rsidRPr="008C06C2">
              <w:rPr>
                <w:rFonts w:ascii="Times New Roman" w:eastAsia="Times New Roman" w:hAnsi="Times New Roman" w:cs="Times New Roman"/>
                <w:color w:val="000000"/>
                <w:sz w:val="20"/>
                <w:szCs w:val="20"/>
                <w:lang w:eastAsia="pl-PL"/>
              </w:rPr>
              <w:t xml:space="preserve"> (3 szt. puzzli 123, 3 szt. puzzli matematycznych)dla Oddziału Przedszkolnego przy Szkole Podstawowej Nr 2 w Międzyrzeczu, </w:t>
            </w:r>
          </w:p>
          <w:p w:rsidR="009628EE" w:rsidRDefault="009628EE" w:rsidP="008C06C2">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4 </w:t>
            </w:r>
            <w:r>
              <w:rPr>
                <w:rFonts w:ascii="Times New Roman" w:eastAsia="Times New Roman" w:hAnsi="Times New Roman" w:cs="Times New Roman"/>
                <w:color w:val="000000"/>
                <w:sz w:val="20"/>
                <w:szCs w:val="20"/>
                <w:lang w:eastAsia="pl-PL"/>
              </w:rPr>
              <w:t>komplety</w:t>
            </w:r>
            <w:r w:rsidRPr="008C06C2">
              <w:rPr>
                <w:rFonts w:ascii="Times New Roman" w:eastAsia="Times New Roman" w:hAnsi="Times New Roman" w:cs="Times New Roman"/>
                <w:color w:val="000000"/>
                <w:sz w:val="20"/>
                <w:szCs w:val="20"/>
                <w:lang w:eastAsia="pl-PL"/>
              </w:rPr>
              <w:t xml:space="preserve"> (2 szt. puzzli 123, 2 szt. puzzli matematycznych)do Oddziału Przedszkolnego przy Szkole w Kaławie,</w:t>
            </w:r>
          </w:p>
          <w:p w:rsidR="009628EE" w:rsidRPr="008C06C2" w:rsidRDefault="009628EE" w:rsidP="00C869C2">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6 </w:t>
            </w:r>
            <w:r>
              <w:rPr>
                <w:rFonts w:ascii="Times New Roman" w:eastAsia="Times New Roman" w:hAnsi="Times New Roman" w:cs="Times New Roman"/>
                <w:color w:val="000000"/>
                <w:sz w:val="20"/>
                <w:szCs w:val="20"/>
                <w:lang w:eastAsia="pl-PL"/>
              </w:rPr>
              <w:t>kompletów</w:t>
            </w:r>
            <w:r w:rsidRPr="008C06C2">
              <w:rPr>
                <w:rFonts w:ascii="Times New Roman" w:eastAsia="Times New Roman" w:hAnsi="Times New Roman" w:cs="Times New Roman"/>
                <w:color w:val="000000"/>
                <w:sz w:val="20"/>
                <w:szCs w:val="20"/>
                <w:lang w:eastAsia="pl-PL"/>
              </w:rPr>
              <w:t xml:space="preserve"> (3 szt. puzzli 123, 3 szt. puzzli matematycznych)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8C06C2">
            <w:pPr>
              <w:spacing w:after="0" w:line="240" w:lineRule="auto"/>
              <w:jc w:val="center"/>
              <w:rPr>
                <w:rFonts w:ascii="Times New Roman" w:eastAsia="Times New Roman" w:hAnsi="Times New Roman" w:cs="Times New Roman"/>
                <w:sz w:val="20"/>
                <w:szCs w:val="20"/>
                <w:lang w:eastAsia="pl-PL"/>
              </w:rPr>
            </w:pPr>
            <w:r w:rsidRPr="008C06C2">
              <w:rPr>
                <w:rFonts w:ascii="Times New Roman" w:eastAsia="Times New Roman" w:hAnsi="Times New Roman" w:cs="Times New Roman"/>
                <w:sz w:val="20"/>
                <w:szCs w:val="20"/>
                <w:lang w:eastAsia="pl-PL"/>
              </w:rPr>
              <w:t>23%</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6B1635">
            <w:pPr>
              <w:spacing w:after="0" w:line="240" w:lineRule="auto"/>
              <w:jc w:val="center"/>
              <w:rPr>
                <w:rFonts w:ascii="Times New Roman" w:eastAsia="Times New Roman" w:hAnsi="Times New Roman" w:cs="Times New Roman"/>
                <w:color w:val="FF0000"/>
                <w:sz w:val="20"/>
                <w:szCs w:val="20"/>
                <w:lang w:eastAsia="pl-PL"/>
              </w:rPr>
            </w:pPr>
          </w:p>
        </w:tc>
      </w:tr>
      <w:tr w:rsidR="009628EE" w:rsidRPr="00046291" w:rsidTr="009628EE">
        <w:trPr>
          <w:trHeight w:val="456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55.</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Zakup pomocy dydaktycznych - waga </w:t>
            </w:r>
            <w:proofErr w:type="spellStart"/>
            <w:r w:rsidRPr="008C06C2">
              <w:rPr>
                <w:rFonts w:ascii="Times New Roman" w:eastAsia="Times New Roman" w:hAnsi="Times New Roman" w:cs="Times New Roman"/>
                <w:color w:val="000000"/>
                <w:sz w:val="20"/>
                <w:szCs w:val="20"/>
                <w:lang w:eastAsia="pl-PL"/>
              </w:rPr>
              <w:t>szalowa+szalki</w:t>
            </w:r>
            <w:proofErr w:type="spellEnd"/>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Metalowa waga szalkowa</w:t>
            </w:r>
            <w:r>
              <w:rPr>
                <w:rFonts w:ascii="Times New Roman" w:eastAsia="Times New Roman" w:hAnsi="Times New Roman" w:cs="Times New Roman"/>
                <w:color w:val="000000"/>
                <w:sz w:val="20"/>
                <w:szCs w:val="20"/>
                <w:lang w:eastAsia="pl-PL"/>
              </w:rPr>
              <w:t xml:space="preserve"> wraz z szalkami</w:t>
            </w:r>
            <w:r w:rsidRPr="008C06C2">
              <w:rPr>
                <w:rFonts w:ascii="Times New Roman" w:eastAsia="Times New Roman" w:hAnsi="Times New Roman" w:cs="Times New Roman"/>
                <w:color w:val="000000"/>
                <w:sz w:val="20"/>
                <w:szCs w:val="20"/>
                <w:lang w:eastAsia="pl-PL"/>
              </w:rPr>
              <w:t>. Wymiary 160x490x200 mm (</w:t>
            </w:r>
            <w:proofErr w:type="spellStart"/>
            <w:r w:rsidRPr="008C06C2">
              <w:rPr>
                <w:rFonts w:ascii="Times New Roman" w:eastAsia="Times New Roman" w:hAnsi="Times New Roman" w:cs="Times New Roman"/>
                <w:color w:val="000000"/>
                <w:sz w:val="20"/>
                <w:szCs w:val="20"/>
                <w:lang w:eastAsia="pl-PL"/>
              </w:rPr>
              <w:t>wys.xszer.xgł</w:t>
            </w:r>
            <w:proofErr w:type="spellEnd"/>
            <w:r w:rsidRPr="008C06C2">
              <w:rPr>
                <w:rFonts w:ascii="Times New Roman" w:eastAsia="Times New Roman" w:hAnsi="Times New Roman" w:cs="Times New Roman"/>
                <w:color w:val="000000"/>
                <w:sz w:val="20"/>
                <w:szCs w:val="20"/>
                <w:lang w:eastAsia="pl-PL"/>
              </w:rPr>
              <w:t xml:space="preserve">.). Trwała, metalowa waga. Maksymalne obciążenie 5 kg. - pomaga rozwijać wiedzę matematyczną i rozumienie pojęć takich jak: masa, porównywanie. Wymiary:- 16 x 20 x 49 cm </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6690342" wp14:editId="25AEB785">
                  <wp:extent cx="3181350" cy="2328888"/>
                  <wp:effectExtent l="0" t="0" r="0" b="0"/>
                  <wp:docPr id="56" name="Obraz 56" descr="C:\Users\kmanys\Desktop\nowoczesna edukacja\obrazki do specyfikacji\waga szalk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manys\Desktop\nowoczesna edukacja\obrazki do specyfikacji\waga szalkow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84962" cy="2331532"/>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szt. dla Oddziału Przedszkolnego przy Szkole Podstawowej Nr 3 w Międzyrzeczu, </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szt. dla Oddziału Przedszkolnego przy Szkole Podstawowej Nr 2 w Międzyrzeczu, </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szt. do Oddziału Przedszkolnego przy Szkole w Kaławie, </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szt.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5A678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5229"/>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56.</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zgaduj zgadula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Świetna pomoc do działań rozwijających sensorycznie oraz zabaw edukacyjnych, które mają na celu kształtowanie wyobrażeń o cechach fizycznych przedmiotów, m.in. ich kształtach, rozmiarach i powierzchni. Duże drewniane pudełko z otworami i humorystycznymi, dostosowanymi do rąk malców rękawami, skłania do poznawania rzeczy bezwzrokowo, jedynie za pomocą dotyku. Ze względu na wprowadzanie przez zabawkę elementu tajemniczości jest ona przedmiotem doskonale ożywiającym dziecko intelektualnie</w:t>
            </w:r>
            <w:r>
              <w:rPr>
                <w:rFonts w:ascii="Times New Roman" w:eastAsia="Times New Roman" w:hAnsi="Times New Roman" w:cs="Times New Roman"/>
                <w:color w:val="000000"/>
                <w:sz w:val="20"/>
                <w:szCs w:val="20"/>
                <w:lang w:eastAsia="pl-PL"/>
              </w:rPr>
              <w:t>. Min. gwarancja 12 miesięcy.</w:t>
            </w:r>
          </w:p>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3AC33A2A" wp14:editId="6E9B36B8">
                  <wp:extent cx="2590800" cy="2230372"/>
                  <wp:effectExtent l="0" t="0" r="0" b="0"/>
                  <wp:docPr id="57" name="Obraz 57" descr="C:\Users\kmanys\Desktop\nowoczesna edukacja\obrazki do specyfikacji\zgaduj-zgad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manys\Desktop\nowoczesna edukacja\obrazki do specyfikacji\zgaduj-zgadul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3114" cy="2232364"/>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hideMark/>
          </w:tcPr>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szt. dla Oddziału Przedszkolnego przy Szkole Podstawowej Nr 3 w Międzyrzeczu, </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proofErr w:type="spellStart"/>
            <w:r w:rsidRPr="008C06C2">
              <w:rPr>
                <w:rFonts w:ascii="Times New Roman" w:eastAsia="Times New Roman" w:hAnsi="Times New Roman" w:cs="Times New Roman"/>
                <w:color w:val="000000"/>
                <w:sz w:val="20"/>
                <w:szCs w:val="20"/>
                <w:lang w:eastAsia="pl-PL"/>
              </w:rPr>
              <w:t>szt</w:t>
            </w:r>
            <w:proofErr w:type="spellEnd"/>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 </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w:t>
            </w:r>
            <w:proofErr w:type="spellStart"/>
            <w:r w:rsidRPr="008C06C2">
              <w:rPr>
                <w:rFonts w:ascii="Times New Roman" w:eastAsia="Times New Roman" w:hAnsi="Times New Roman" w:cs="Times New Roman"/>
                <w:color w:val="000000"/>
                <w:sz w:val="20"/>
                <w:szCs w:val="20"/>
                <w:lang w:eastAsia="pl-PL"/>
              </w:rPr>
              <w:t>szt</w:t>
            </w:r>
            <w:proofErr w:type="spellEnd"/>
            <w:r w:rsidRPr="008C06C2">
              <w:rPr>
                <w:rFonts w:ascii="Times New Roman" w:eastAsia="Times New Roman" w:hAnsi="Times New Roman" w:cs="Times New Roman"/>
                <w:color w:val="000000"/>
                <w:sz w:val="20"/>
                <w:szCs w:val="20"/>
                <w:lang w:eastAsia="pl-PL"/>
              </w:rPr>
              <w:t xml:space="preserve"> do Oddziału Przedszkolnego przy Szkole w Kaławie,</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 1 </w:t>
            </w:r>
            <w:proofErr w:type="spellStart"/>
            <w:r w:rsidRPr="008C06C2">
              <w:rPr>
                <w:rFonts w:ascii="Times New Roman" w:eastAsia="Times New Roman" w:hAnsi="Times New Roman" w:cs="Times New Roman"/>
                <w:color w:val="000000"/>
                <w:sz w:val="20"/>
                <w:szCs w:val="20"/>
                <w:lang w:eastAsia="pl-PL"/>
              </w:rPr>
              <w:t>szt</w:t>
            </w:r>
            <w:proofErr w:type="spellEnd"/>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A259D9">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A259D9">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A259D9">
            <w:pPr>
              <w:spacing w:after="0" w:line="240" w:lineRule="auto"/>
              <w:jc w:val="center"/>
              <w:rPr>
                <w:rFonts w:ascii="Times New Roman" w:eastAsia="Times New Roman" w:hAnsi="Times New Roman" w:cs="Times New Roman"/>
                <w:color w:val="00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A259D9">
            <w:pPr>
              <w:spacing w:after="0" w:line="240" w:lineRule="auto"/>
              <w:jc w:val="center"/>
              <w:rPr>
                <w:rFonts w:ascii="Times New Roman" w:eastAsia="Times New Roman" w:hAnsi="Times New Roman" w:cs="Times New Roman"/>
                <w:color w:val="000000"/>
                <w:sz w:val="20"/>
                <w:szCs w:val="20"/>
                <w:lang w:eastAsia="pl-PL"/>
              </w:rPr>
            </w:pPr>
          </w:p>
        </w:tc>
      </w:tr>
      <w:tr w:rsidR="009628EE" w:rsidRPr="00046291" w:rsidTr="009628EE">
        <w:trPr>
          <w:trHeight w:val="4662"/>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57.</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dywaniki dydaktyczne</w:t>
            </w:r>
          </w:p>
        </w:tc>
        <w:tc>
          <w:tcPr>
            <w:tcW w:w="7371" w:type="dxa"/>
            <w:tcBorders>
              <w:top w:val="nil"/>
              <w:left w:val="nil"/>
              <w:bottom w:val="single" w:sz="4" w:space="0" w:color="auto"/>
              <w:right w:val="single" w:sz="4" w:space="0" w:color="auto"/>
            </w:tcBorders>
            <w:shd w:val="clear" w:color="auto" w:fill="auto"/>
            <w:hideMark/>
          </w:tcPr>
          <w:p w:rsidR="009628EE" w:rsidRDefault="009628EE" w:rsidP="00055426">
            <w:pPr>
              <w:spacing w:after="0" w:line="240" w:lineRule="auto"/>
              <w:rPr>
                <w:rFonts w:ascii="Times New Roman" w:eastAsia="Times New Roman" w:hAnsi="Times New Roman" w:cs="Times New Roman"/>
                <w:b/>
                <w:color w:val="000000"/>
                <w:sz w:val="20"/>
                <w:szCs w:val="20"/>
                <w:lang w:eastAsia="pl-PL"/>
              </w:rPr>
            </w:pPr>
            <w:r>
              <w:rPr>
                <w:rFonts w:ascii="Times New Roman" w:eastAsia="Times New Roman" w:hAnsi="Times New Roman" w:cs="Times New Roman"/>
                <w:b/>
                <w:color w:val="000000"/>
                <w:sz w:val="20"/>
                <w:szCs w:val="20"/>
                <w:lang w:eastAsia="pl-PL"/>
              </w:rPr>
              <w:t>Zestaw :</w:t>
            </w:r>
          </w:p>
          <w:p w:rsidR="009628EE" w:rsidRPr="008C06C2" w:rsidRDefault="009628EE" w:rsidP="00055426">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1. Dywanik sortownia</w:t>
            </w:r>
          </w:p>
          <w:p w:rsidR="009628EE" w:rsidRPr="008C06C2" w:rsidRDefault="009628EE" w:rsidP="00055426">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Cs/>
                <w:color w:val="000000"/>
                <w:sz w:val="20"/>
                <w:szCs w:val="20"/>
                <w:lang w:eastAsia="pl-PL"/>
              </w:rPr>
              <w:t>W zestawie:</w:t>
            </w:r>
            <w:r w:rsidRPr="008C06C2">
              <w:rPr>
                <w:rFonts w:ascii="Times New Roman" w:eastAsia="Times New Roman" w:hAnsi="Times New Roman" w:cs="Times New Roman"/>
                <w:color w:val="000000"/>
                <w:sz w:val="20"/>
                <w:szCs w:val="20"/>
                <w:lang w:eastAsia="pl-PL"/>
              </w:rPr>
              <w:t xml:space="preserve"> dywanik o wym. 100 x 100 cm (100% poliamid), 36 różnokolorowych, plastikowych form geometrycznych oraz 2 kostki.</w:t>
            </w:r>
            <w:r>
              <w:rPr>
                <w:rFonts w:ascii="Times New Roman" w:eastAsia="Times New Roman" w:hAnsi="Times New Roman" w:cs="Times New Roman"/>
                <w:color w:val="000000"/>
                <w:sz w:val="20"/>
                <w:szCs w:val="20"/>
                <w:lang w:eastAsia="pl-PL"/>
              </w:rPr>
              <w:t xml:space="preserve">. </w:t>
            </w:r>
          </w:p>
          <w:p w:rsidR="009628EE" w:rsidRPr="008C06C2" w:rsidRDefault="009628EE" w:rsidP="00BC45E6">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538F2C66" wp14:editId="36A73320">
                  <wp:extent cx="2161309" cy="2161309"/>
                  <wp:effectExtent l="0" t="0" r="0" b="0"/>
                  <wp:docPr id="66" name="Obraz 66" descr="C:\Users\kmanys\Desktop\nowoczesna edukacja\obrazki do specyfikacji\dywanik-sortow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nys\Desktop\nowoczesna edukacja\obrazki do specyfikacji\dywanik-sortownia.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61268" cy="2161268"/>
                          </a:xfrm>
                          <a:prstGeom prst="rect">
                            <a:avLst/>
                          </a:prstGeom>
                          <a:noFill/>
                          <a:ln>
                            <a:noFill/>
                          </a:ln>
                        </pic:spPr>
                      </pic:pic>
                    </a:graphicData>
                  </a:graphic>
                </wp:inline>
              </w:drawing>
            </w:r>
          </w:p>
          <w:p w:rsidR="009628EE" w:rsidRPr="008C06C2" w:rsidRDefault="009628EE" w:rsidP="00BC45E6">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 xml:space="preserve">2. Dywanik matematyczny: </w:t>
            </w:r>
          </w:p>
          <w:p w:rsidR="009628EE" w:rsidRPr="008C06C2" w:rsidRDefault="009628EE" w:rsidP="00B21ED2">
            <w:pPr>
              <w:pStyle w:val="Bezodstpw"/>
              <w:rPr>
                <w:rFonts w:ascii="Times New Roman" w:hAnsi="Times New Roman" w:cs="Times New Roman"/>
                <w:sz w:val="20"/>
                <w:szCs w:val="20"/>
                <w:lang w:eastAsia="pl-PL"/>
              </w:rPr>
            </w:pPr>
            <w:r w:rsidRPr="008C06C2">
              <w:rPr>
                <w:rFonts w:ascii="Times New Roman" w:hAnsi="Times New Roman" w:cs="Times New Roman"/>
                <w:sz w:val="20"/>
                <w:szCs w:val="20"/>
                <w:lang w:eastAsia="pl-PL"/>
              </w:rPr>
              <w:t>Dywan dla dzieci świetny zarówno do zabawy jak i nauki. Z podziałką na mniejsze kwadraty, zawierające ilościowe ilustracje od 1 do 24, idealne do pracy nad wartością liczb. Wym.: 150 x 100 cm.</w:t>
            </w:r>
          </w:p>
          <w:p w:rsidR="009628EE" w:rsidRPr="008C06C2" w:rsidRDefault="009628EE" w:rsidP="002E3637">
            <w:pP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476125F2" wp14:editId="74F98E27">
                  <wp:extent cx="2755075" cy="2755075"/>
                  <wp:effectExtent l="0" t="0" r="7620" b="7620"/>
                  <wp:docPr id="72" name="Obraz 72" descr="C:\Users\kmanys\Desktop\nowoczesna edukacja\obrazki do specyfikacji\dywanik-matematy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nys\Desktop\nowoczesna edukacja\obrazki do specyfikacji\dywanik-matematyczny.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4976" cy="2754976"/>
                          </a:xfrm>
                          <a:prstGeom prst="rect">
                            <a:avLst/>
                          </a:prstGeom>
                          <a:noFill/>
                          <a:ln>
                            <a:noFill/>
                          </a:ln>
                        </pic:spPr>
                      </pic:pic>
                    </a:graphicData>
                  </a:graphic>
                </wp:inline>
              </w:drawing>
            </w:r>
          </w:p>
          <w:p w:rsidR="009628EE" w:rsidRPr="008C06C2" w:rsidRDefault="009628EE" w:rsidP="00BC45E6">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3. Dywanik miasto + znaki drogowe w woreczku</w:t>
            </w:r>
          </w:p>
          <w:p w:rsidR="009628EE" w:rsidRPr="008C06C2" w:rsidRDefault="009628EE" w:rsidP="00BC45E6">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Dywan, na którym każde dziecko będzie mogło przenieść swoje ulubione zabawy w świat prawdziwej ulicy i zwiedzać każdy zakamarek swojego miasta własnym </w:t>
            </w:r>
            <w:proofErr w:type="spellStart"/>
            <w:r w:rsidRPr="008C06C2">
              <w:rPr>
                <w:rFonts w:ascii="Times New Roman" w:eastAsia="Times New Roman" w:hAnsi="Times New Roman" w:cs="Times New Roman"/>
                <w:color w:val="000000"/>
                <w:sz w:val="20"/>
                <w:szCs w:val="20"/>
                <w:lang w:eastAsia="pl-PL"/>
              </w:rPr>
              <w:t>resorakiem</w:t>
            </w:r>
            <w:proofErr w:type="spellEnd"/>
            <w:r w:rsidRPr="008C06C2">
              <w:rPr>
                <w:rFonts w:ascii="Times New Roman" w:eastAsia="Times New Roman" w:hAnsi="Times New Roman" w:cs="Times New Roman"/>
                <w:color w:val="000000"/>
                <w:sz w:val="20"/>
                <w:szCs w:val="20"/>
                <w:lang w:eastAsia="pl-PL"/>
              </w:rPr>
              <w:t xml:space="preserve">. Jest antystatyczny i łatwy w utrzymaniu czystości. Materiał 100% poliamid. Żelowy podkład zapewnia antypoślizgowość. • wym. 1,3 x 1,7 m. </w:t>
            </w:r>
          </w:p>
          <w:p w:rsidR="009628EE" w:rsidRPr="008C06C2" w:rsidRDefault="009628EE" w:rsidP="00BC45E6">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Znaki drogowe w woreczku - 16 znaków drogowych wykonanych z drewna, umieszczonych w woreczku. Wym. 9,5 cm </w:t>
            </w:r>
            <w:r w:rsidRPr="008C06C2">
              <w:rPr>
                <w:rFonts w:ascii="Times New Roman" w:eastAsia="Times New Roman" w:hAnsi="Times New Roman" w:cs="Times New Roman"/>
                <w:color w:val="000000"/>
                <w:sz w:val="20"/>
                <w:szCs w:val="20"/>
                <w:lang w:eastAsia="pl-PL"/>
              </w:rPr>
              <w:br/>
            </w:r>
            <w:r w:rsidRPr="008C06C2">
              <w:rPr>
                <w:rFonts w:ascii="Times New Roman" w:eastAsia="Times New Roman" w:hAnsi="Times New Roman" w:cs="Times New Roman"/>
                <w:noProof/>
                <w:color w:val="000000"/>
                <w:sz w:val="20"/>
                <w:szCs w:val="20"/>
                <w:lang w:eastAsia="pl-PL"/>
              </w:rPr>
              <w:drawing>
                <wp:inline distT="0" distB="0" distL="0" distR="0" wp14:anchorId="24CF54D2" wp14:editId="40F5D06F">
                  <wp:extent cx="2351314" cy="2351314"/>
                  <wp:effectExtent l="0" t="0" r="0" b="0"/>
                  <wp:docPr id="63" name="Obraz 63" descr="C:\Users\kmanys\Desktop\nowoczesna edukacja\obrazki do specyfikacji\dywan-mi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nys\Desktop\nowoczesna edukacja\obrazki do specyfikacji\dywan-miasto.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51229" cy="2351229"/>
                          </a:xfrm>
                          <a:prstGeom prst="rect">
                            <a:avLst/>
                          </a:prstGeom>
                          <a:noFill/>
                          <a:ln>
                            <a:noFill/>
                          </a:ln>
                        </pic:spPr>
                      </pic:pic>
                    </a:graphicData>
                  </a:graphic>
                </wp:inline>
              </w:drawing>
            </w:r>
          </w:p>
          <w:p w:rsidR="009628EE" w:rsidRDefault="009628EE" w:rsidP="00BC45E6">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314A0B7D" wp14:editId="00A79A19">
                  <wp:extent cx="2351314" cy="2351314"/>
                  <wp:effectExtent l="0" t="0" r="0" b="0"/>
                  <wp:docPr id="78" name="Obraz 78" descr="C:\Users\kmanys\Desktop\nowoczesna edukacja\obrazki do specyfikacji\znaki-drogowe-w-worecz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anys\Desktop\nowoczesna edukacja\obrazki do specyfikacji\znaki-drogowe-w-woreczku.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51229" cy="2351229"/>
                          </a:xfrm>
                          <a:prstGeom prst="rect">
                            <a:avLst/>
                          </a:prstGeom>
                          <a:noFill/>
                          <a:ln>
                            <a:noFill/>
                          </a:ln>
                        </pic:spPr>
                      </pic:pic>
                    </a:graphicData>
                  </a:graphic>
                </wp:inline>
              </w:drawing>
            </w:r>
          </w:p>
          <w:p w:rsidR="009628EE" w:rsidRPr="008C06C2" w:rsidRDefault="009628EE" w:rsidP="00BC45E6">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br/>
            </w:r>
          </w:p>
          <w:p w:rsidR="009628EE" w:rsidRPr="008C06C2" w:rsidRDefault="009628EE" w:rsidP="00BC45E6">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4. Dywanik skaczące krokodyle</w:t>
            </w:r>
          </w:p>
          <w:p w:rsidR="009628EE" w:rsidRPr="008C06C2" w:rsidRDefault="009628EE" w:rsidP="00BC45E6">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Podłogowa gra, która rozwija koordynację wzrokowo-słuchowo-ruchową. Zawiera matę do gry, kolorową kostkę i znaczniki zwierząt dla graczy. Zadaniem uczestników jest przejść przez strumyk, dotrzeć bezpiecznie i jak najszybciej do wyznaczonego celu. Świetna forma aktywnej zabawy, która zachwyca wszystkich uczniów. • wym. maty 250 x 75 cm • wym. sześcianów 12 x 12 x 12 cm • dla 2-4 graczy (lub drużyn)</w:t>
            </w:r>
            <w:r w:rsidRPr="008C06C2">
              <w:rPr>
                <w:rFonts w:ascii="Times New Roman" w:eastAsia="Times New Roman" w:hAnsi="Times New Roman" w:cs="Times New Roman"/>
                <w:color w:val="000000"/>
                <w:sz w:val="20"/>
                <w:szCs w:val="20"/>
                <w:lang w:eastAsia="pl-PL"/>
              </w:rPr>
              <w:br/>
            </w:r>
            <w:r w:rsidRPr="008C06C2">
              <w:rPr>
                <w:rFonts w:ascii="Times New Roman" w:eastAsia="Times New Roman" w:hAnsi="Times New Roman" w:cs="Times New Roman"/>
                <w:noProof/>
                <w:color w:val="000000"/>
                <w:sz w:val="20"/>
                <w:szCs w:val="20"/>
                <w:lang w:eastAsia="pl-PL"/>
              </w:rPr>
              <w:drawing>
                <wp:inline distT="0" distB="0" distL="0" distR="0" wp14:anchorId="38CF62D6" wp14:editId="070F769A">
                  <wp:extent cx="2660073" cy="2660073"/>
                  <wp:effectExtent l="0" t="0" r="6985" b="6985"/>
                  <wp:docPr id="71" name="Obraz 71" descr="C:\Users\kmanys\Desktop\nowoczesna edukacja\obrazki do specyfikacji\skaczace-krokod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nys\Desktop\nowoczesna edukacja\obrazki do specyfikacji\skaczace-krokodyl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59977" cy="2659977"/>
                          </a:xfrm>
                          <a:prstGeom prst="rect">
                            <a:avLst/>
                          </a:prstGeom>
                          <a:noFill/>
                          <a:ln>
                            <a:noFill/>
                          </a:ln>
                        </pic:spPr>
                      </pic:pic>
                    </a:graphicData>
                  </a:graphic>
                </wp:inline>
              </w:drawing>
            </w:r>
          </w:p>
          <w:p w:rsidR="009628EE" w:rsidRPr="008C06C2" w:rsidRDefault="009628EE" w:rsidP="00BC45E6">
            <w:pPr>
              <w:pStyle w:val="Akapitzlist"/>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BC45E6">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5. Dywanik klasy</w:t>
            </w:r>
          </w:p>
          <w:p w:rsidR="009628EE" w:rsidRPr="008C06C2" w:rsidRDefault="009628EE" w:rsidP="00BC45E6">
            <w:pPr>
              <w:spacing w:after="0" w:line="240" w:lineRule="auto"/>
              <w:rPr>
                <w:rFonts w:ascii="Times New Roman" w:hAnsi="Times New Roman" w:cs="Times New Roman"/>
                <w:sz w:val="20"/>
                <w:szCs w:val="20"/>
              </w:rPr>
            </w:pPr>
            <w:r w:rsidRPr="008C06C2">
              <w:rPr>
                <w:rFonts w:ascii="Times New Roman" w:hAnsi="Times New Roman" w:cs="Times New Roman"/>
                <w:sz w:val="20"/>
                <w:szCs w:val="20"/>
              </w:rPr>
              <w:t>Dywan wykonany techniką chromo-</w:t>
            </w:r>
            <w:proofErr w:type="spellStart"/>
            <w:r w:rsidRPr="008C06C2">
              <w:rPr>
                <w:rFonts w:ascii="Times New Roman" w:hAnsi="Times New Roman" w:cs="Times New Roman"/>
                <w:sz w:val="20"/>
                <w:szCs w:val="20"/>
              </w:rPr>
              <w:t>jet</w:t>
            </w:r>
            <w:proofErr w:type="spellEnd"/>
            <w:r w:rsidRPr="008C06C2">
              <w:rPr>
                <w:rFonts w:ascii="Times New Roman" w:hAnsi="Times New Roman" w:cs="Times New Roman"/>
                <w:sz w:val="20"/>
                <w:szCs w:val="20"/>
              </w:rPr>
              <w:t xml:space="preserve"> pętelka. Spód pokryty </w:t>
            </w:r>
            <w:proofErr w:type="spellStart"/>
            <w:r w:rsidRPr="008C06C2">
              <w:rPr>
                <w:rFonts w:ascii="Times New Roman" w:hAnsi="Times New Roman" w:cs="Times New Roman"/>
                <w:sz w:val="20"/>
                <w:szCs w:val="20"/>
              </w:rPr>
              <w:t>antypoślizgiem</w:t>
            </w:r>
            <w:proofErr w:type="spellEnd"/>
            <w:r w:rsidRPr="008C06C2">
              <w:rPr>
                <w:rFonts w:ascii="Times New Roman" w:hAnsi="Times New Roman" w:cs="Times New Roman"/>
                <w:sz w:val="20"/>
                <w:szCs w:val="20"/>
              </w:rPr>
              <w:t>. wym. 1 x 2 m.</w:t>
            </w:r>
          </w:p>
          <w:p w:rsidR="009628EE" w:rsidRPr="008C06C2" w:rsidRDefault="009628EE" w:rsidP="00BC45E6">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77459C20" wp14:editId="448381F1">
                  <wp:extent cx="2980707" cy="2980707"/>
                  <wp:effectExtent l="0" t="0" r="0" b="0"/>
                  <wp:docPr id="77" name="Obraz 77" descr="C:\Users\kmanys\Desktop\nowoczesna edukacja\obrazki do specyfikacji\dywan-w-klasy-roz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anys\Desktop\nowoczesna edukacja\obrazki do specyfikacji\dywan-w-klasy-rozowy.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80600" cy="2980600"/>
                          </a:xfrm>
                          <a:prstGeom prst="rect">
                            <a:avLst/>
                          </a:prstGeom>
                          <a:noFill/>
                          <a:ln>
                            <a:noFill/>
                          </a:ln>
                        </pic:spPr>
                      </pic:pic>
                    </a:graphicData>
                  </a:graphic>
                </wp:inline>
              </w:drawing>
            </w:r>
            <w:r>
              <w:rPr>
                <w:rFonts w:ascii="Times New Roman" w:eastAsia="Times New Roman" w:hAnsi="Times New Roman" w:cs="Times New Roman"/>
                <w:color w:val="000000"/>
                <w:sz w:val="20"/>
                <w:szCs w:val="20"/>
                <w:lang w:eastAsia="pl-PL"/>
              </w:rPr>
              <w:t xml:space="preserve"> Min. gwarancja 12 miesięcy.</w:t>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20</w:t>
            </w:r>
          </w:p>
        </w:tc>
        <w:tc>
          <w:tcPr>
            <w:tcW w:w="1985" w:type="dxa"/>
            <w:tcBorders>
              <w:top w:val="nil"/>
              <w:left w:val="nil"/>
              <w:bottom w:val="single" w:sz="4" w:space="0" w:color="auto"/>
              <w:right w:val="single" w:sz="4" w:space="0" w:color="auto"/>
            </w:tcBorders>
            <w:shd w:val="clear" w:color="auto" w:fill="auto"/>
            <w:hideMark/>
          </w:tcPr>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5 </w:t>
            </w:r>
            <w:r>
              <w:rPr>
                <w:rFonts w:ascii="Times New Roman" w:eastAsia="Times New Roman" w:hAnsi="Times New Roman" w:cs="Times New Roman"/>
                <w:color w:val="000000"/>
                <w:sz w:val="20"/>
                <w:szCs w:val="20"/>
                <w:lang w:eastAsia="pl-PL"/>
              </w:rPr>
              <w:t>zestawów</w:t>
            </w:r>
            <w:r w:rsidRPr="008C06C2">
              <w:rPr>
                <w:rFonts w:ascii="Times New Roman" w:eastAsia="Times New Roman" w:hAnsi="Times New Roman" w:cs="Times New Roman"/>
                <w:color w:val="000000"/>
                <w:sz w:val="20"/>
                <w:szCs w:val="20"/>
                <w:lang w:eastAsia="pl-PL"/>
              </w:rPr>
              <w:t xml:space="preserve"> dla Oddziału Przedszkolnego przy Szkole Podstawowej Nr 3 w Międzyrzeczu,</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5 </w:t>
            </w:r>
            <w:r>
              <w:rPr>
                <w:rFonts w:ascii="Times New Roman" w:eastAsia="Times New Roman" w:hAnsi="Times New Roman" w:cs="Times New Roman"/>
                <w:color w:val="000000"/>
                <w:sz w:val="20"/>
                <w:szCs w:val="20"/>
                <w:lang w:eastAsia="pl-PL"/>
              </w:rPr>
              <w:t>zestawów</w:t>
            </w:r>
            <w:r w:rsidRPr="008C06C2">
              <w:rPr>
                <w:rFonts w:ascii="Times New Roman" w:eastAsia="Times New Roman" w:hAnsi="Times New Roman" w:cs="Times New Roman"/>
                <w:color w:val="000000"/>
                <w:sz w:val="20"/>
                <w:szCs w:val="20"/>
                <w:lang w:eastAsia="pl-PL"/>
              </w:rPr>
              <w:t xml:space="preserve"> dla Oddziału Przedszkolnego przy Szkole Podstawowej Nr 2 w Międzyrzeczu,</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 5 </w:t>
            </w:r>
            <w:r>
              <w:rPr>
                <w:rFonts w:ascii="Times New Roman" w:eastAsia="Times New Roman" w:hAnsi="Times New Roman" w:cs="Times New Roman"/>
                <w:color w:val="000000"/>
                <w:sz w:val="20"/>
                <w:szCs w:val="20"/>
                <w:lang w:eastAsia="pl-PL"/>
              </w:rPr>
              <w:t>zestawów</w:t>
            </w:r>
            <w:r w:rsidRPr="008C06C2">
              <w:rPr>
                <w:rFonts w:ascii="Times New Roman" w:eastAsia="Times New Roman" w:hAnsi="Times New Roman" w:cs="Times New Roman"/>
                <w:color w:val="000000"/>
                <w:sz w:val="20"/>
                <w:szCs w:val="20"/>
                <w:lang w:eastAsia="pl-PL"/>
              </w:rPr>
              <w:t xml:space="preserve"> do Oddziału Przedszkolnego przy Szkole w Kaławie, </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5 </w:t>
            </w:r>
            <w:r>
              <w:rPr>
                <w:rFonts w:ascii="Times New Roman" w:eastAsia="Times New Roman" w:hAnsi="Times New Roman" w:cs="Times New Roman"/>
                <w:color w:val="000000"/>
                <w:sz w:val="20"/>
                <w:szCs w:val="20"/>
                <w:lang w:eastAsia="pl-PL"/>
              </w:rPr>
              <w:t>zestawów</w:t>
            </w:r>
            <w:r w:rsidRPr="008C06C2">
              <w:rPr>
                <w:rFonts w:ascii="Times New Roman" w:eastAsia="Times New Roman" w:hAnsi="Times New Roman" w:cs="Times New Roman"/>
                <w:color w:val="000000"/>
                <w:sz w:val="20"/>
                <w:szCs w:val="20"/>
                <w:lang w:eastAsia="pl-PL"/>
              </w:rPr>
              <w:t xml:space="preserve"> dla Oddziału Przedszkolnego przy Szkole Podstawowej Nr 4 w Międzyrzeczu</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(dostarczyć po 1 sztuce z każdego rodzaju dywanika dla każdego oddziału przedszkolnego)</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275A43">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275A43">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275A43">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275A43">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45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58.</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książeczki do czytania</w:t>
            </w:r>
          </w:p>
        </w:tc>
        <w:tc>
          <w:tcPr>
            <w:tcW w:w="7371" w:type="dxa"/>
            <w:tcBorders>
              <w:top w:val="nil"/>
              <w:left w:val="nil"/>
              <w:bottom w:val="single" w:sz="4" w:space="0" w:color="auto"/>
              <w:right w:val="single" w:sz="4" w:space="0" w:color="auto"/>
            </w:tcBorders>
            <w:shd w:val="clear" w:color="auto" w:fill="auto"/>
            <w:hideMark/>
          </w:tcPr>
          <w:p w:rsidR="009628EE" w:rsidRPr="008C06C2" w:rsidRDefault="009628EE" w:rsidP="007327C1">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1 zestaw składa się z poniżej wymienionych książek:</w:t>
            </w:r>
          </w:p>
          <w:p w:rsidR="009628EE" w:rsidRPr="008C06C2" w:rsidRDefault="009628EE" w:rsidP="007327C1">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Książki dla 3-latka</w:t>
            </w:r>
          </w:p>
          <w:p w:rsidR="009628EE"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„Zuzia idzie do przedszkola” Wydawnictwo Media Rodzina – dłuższa historyjka z obrazkiem na każdej stronie. Cienka, mała i poręczna. Bardzo dokładnie opisująca przedszkolną rzeczywistość i emocje dziecka. </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2. „O małym krecie, który chciał wiedzieć, kto mu narobił na głowę” Wydawnictwo Hokus Pokus. </w:t>
            </w:r>
            <w:r>
              <w:rPr>
                <w:rFonts w:ascii="Times New Roman" w:eastAsia="Times New Roman" w:hAnsi="Times New Roman" w:cs="Times New Roman"/>
                <w:color w:val="000000"/>
                <w:sz w:val="20"/>
                <w:szCs w:val="20"/>
                <w:lang w:eastAsia="pl-PL"/>
              </w:rPr>
              <w:t>B</w:t>
            </w:r>
            <w:r w:rsidRPr="008C06C2">
              <w:rPr>
                <w:rFonts w:ascii="Times New Roman" w:eastAsia="Times New Roman" w:hAnsi="Times New Roman" w:cs="Times New Roman"/>
                <w:color w:val="000000"/>
                <w:sz w:val="20"/>
                <w:szCs w:val="20"/>
                <w:lang w:eastAsia="pl-PL"/>
              </w:rPr>
              <w:t xml:space="preserve">ajka zachęcająca do poznawania świata, rozumienia różnorodności, ostatecznego żegnania się z pieluchą. Bardzo pomocna przy </w:t>
            </w:r>
            <w:proofErr w:type="spellStart"/>
            <w:r w:rsidRPr="008C06C2">
              <w:rPr>
                <w:rFonts w:ascii="Times New Roman" w:eastAsia="Times New Roman" w:hAnsi="Times New Roman" w:cs="Times New Roman"/>
                <w:color w:val="000000"/>
                <w:sz w:val="20"/>
                <w:szCs w:val="20"/>
                <w:lang w:eastAsia="pl-PL"/>
              </w:rPr>
              <w:t>nocnikowych</w:t>
            </w:r>
            <w:proofErr w:type="spellEnd"/>
            <w:r w:rsidRPr="008C06C2">
              <w:rPr>
                <w:rFonts w:ascii="Times New Roman" w:eastAsia="Times New Roman" w:hAnsi="Times New Roman" w:cs="Times New Roman"/>
                <w:color w:val="000000"/>
                <w:sz w:val="20"/>
                <w:szCs w:val="20"/>
                <w:lang w:eastAsia="pl-PL"/>
              </w:rPr>
              <w:t xml:space="preserve"> potyczkach.</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 „</w:t>
            </w:r>
            <w:proofErr w:type="spellStart"/>
            <w:r w:rsidRPr="008C06C2">
              <w:rPr>
                <w:rFonts w:ascii="Times New Roman" w:eastAsia="Times New Roman" w:hAnsi="Times New Roman" w:cs="Times New Roman"/>
                <w:color w:val="000000"/>
                <w:sz w:val="20"/>
                <w:szCs w:val="20"/>
                <w:lang w:eastAsia="pl-PL"/>
              </w:rPr>
              <w:t>Gryźgo</w:t>
            </w:r>
            <w:proofErr w:type="spellEnd"/>
            <w:r w:rsidRPr="008C06C2">
              <w:rPr>
                <w:rFonts w:ascii="Times New Roman" w:eastAsia="Times New Roman" w:hAnsi="Times New Roman" w:cs="Times New Roman"/>
                <w:color w:val="000000"/>
                <w:sz w:val="20"/>
                <w:szCs w:val="20"/>
                <w:lang w:eastAsia="pl-PL"/>
              </w:rPr>
              <w:t xml:space="preserve"> idzie w świat” Wydawnictwo Skrzat – kolorowe, bardzo wesołe obrazki, twarda oprawa, historia pieska, który urwał się z łańcucha i poznaje uroki wolności oraz oczywiście nowych znajomych. Nie zawsze wszystko idzie po jego myśli, ale zawsze udaje się znaleźć wyjście z sytuacji.</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 Najpiękniejsze wi</w:t>
            </w:r>
            <w:r>
              <w:rPr>
                <w:rFonts w:ascii="Times New Roman" w:eastAsia="Times New Roman" w:hAnsi="Times New Roman" w:cs="Times New Roman"/>
                <w:color w:val="000000"/>
                <w:sz w:val="20"/>
                <w:szCs w:val="20"/>
                <w:lang w:eastAsia="pl-PL"/>
              </w:rPr>
              <w:t>ersze dla dzieci. Jan Brzechwa</w:t>
            </w:r>
            <w:r w:rsidRPr="008C06C2">
              <w:rPr>
                <w:rFonts w:ascii="Times New Roman" w:eastAsia="Times New Roman" w:hAnsi="Times New Roman" w:cs="Times New Roman"/>
                <w:color w:val="000000"/>
                <w:sz w:val="20"/>
                <w:szCs w:val="20"/>
                <w:lang w:eastAsia="pl-PL"/>
              </w:rPr>
              <w:t>.</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w:t>
            </w:r>
            <w:proofErr w:type="spellStart"/>
            <w:r w:rsidRPr="008C06C2">
              <w:rPr>
                <w:rFonts w:ascii="Times New Roman" w:eastAsia="Times New Roman" w:hAnsi="Times New Roman" w:cs="Times New Roman"/>
                <w:color w:val="000000"/>
                <w:sz w:val="20"/>
                <w:szCs w:val="20"/>
                <w:lang w:eastAsia="pl-PL"/>
              </w:rPr>
              <w:t>Klapu</w:t>
            </w:r>
            <w:proofErr w:type="spellEnd"/>
            <w:r w:rsidRPr="008C06C2">
              <w:rPr>
                <w:rFonts w:ascii="Times New Roman" w:eastAsia="Times New Roman" w:hAnsi="Times New Roman" w:cs="Times New Roman"/>
                <w:color w:val="000000"/>
                <w:sz w:val="20"/>
                <w:szCs w:val="20"/>
                <w:lang w:eastAsia="pl-PL"/>
              </w:rPr>
              <w:t xml:space="preserve"> klap” Wydawnictwo </w:t>
            </w:r>
            <w:proofErr w:type="spellStart"/>
            <w:r w:rsidRPr="008C06C2">
              <w:rPr>
                <w:rFonts w:ascii="Times New Roman" w:eastAsia="Times New Roman" w:hAnsi="Times New Roman" w:cs="Times New Roman"/>
                <w:color w:val="000000"/>
                <w:sz w:val="20"/>
                <w:szCs w:val="20"/>
                <w:lang w:eastAsia="pl-PL"/>
              </w:rPr>
              <w:t>Babaryba</w:t>
            </w:r>
            <w:proofErr w:type="spellEnd"/>
            <w:r w:rsidRPr="008C06C2">
              <w:rPr>
                <w:rFonts w:ascii="Times New Roman" w:eastAsia="Times New Roman" w:hAnsi="Times New Roman" w:cs="Times New Roman"/>
                <w:color w:val="000000"/>
                <w:sz w:val="20"/>
                <w:szCs w:val="20"/>
                <w:lang w:eastAsia="pl-PL"/>
              </w:rPr>
              <w:t xml:space="preserve"> – dużo barw, kształtów, dźwięków i nauka liczenia.</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6. „Żegnaj pieluszko” Wydawnictwo Debit – nadal w klimacie samodzielności i podejmowania ważnych decyzji</w:t>
            </w:r>
            <w:r>
              <w:rPr>
                <w:rFonts w:ascii="Times New Roman" w:eastAsia="Times New Roman" w:hAnsi="Times New Roman" w:cs="Times New Roman"/>
                <w:color w:val="000000"/>
                <w:sz w:val="20"/>
                <w:szCs w:val="20"/>
                <w:lang w:eastAsia="pl-PL"/>
              </w:rPr>
              <w:t>. H</w:t>
            </w:r>
            <w:r w:rsidRPr="008C06C2">
              <w:rPr>
                <w:rFonts w:ascii="Times New Roman" w:eastAsia="Times New Roman" w:hAnsi="Times New Roman" w:cs="Times New Roman"/>
                <w:color w:val="000000"/>
                <w:sz w:val="20"/>
                <w:szCs w:val="20"/>
                <w:lang w:eastAsia="pl-PL"/>
              </w:rPr>
              <w:t>istoryjką o misiu, który (nie za pierwszym razem i nie bez żalu) żegna się z pieluchą. Twarda okładka.</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7. „Opowiastki o zwierzętach” Wydawnictwo Skrzat – krótkie i bardzo prosto napisane, specjalnie z myślą o trzylatkach, rozwijaniu ciekawości i komunikacji rówieśnikami.</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 „</w:t>
            </w:r>
            <w:proofErr w:type="spellStart"/>
            <w:r w:rsidRPr="008C06C2">
              <w:rPr>
                <w:rFonts w:ascii="Times New Roman" w:eastAsia="Times New Roman" w:hAnsi="Times New Roman" w:cs="Times New Roman"/>
                <w:color w:val="000000"/>
                <w:sz w:val="20"/>
                <w:szCs w:val="20"/>
                <w:lang w:eastAsia="pl-PL"/>
              </w:rPr>
              <w:t>Pomelo</w:t>
            </w:r>
            <w:proofErr w:type="spellEnd"/>
            <w:r w:rsidRPr="008C06C2">
              <w:rPr>
                <w:rFonts w:ascii="Times New Roman" w:eastAsia="Times New Roman" w:hAnsi="Times New Roman" w:cs="Times New Roman"/>
                <w:color w:val="000000"/>
                <w:sz w:val="20"/>
                <w:szCs w:val="20"/>
                <w:lang w:eastAsia="pl-PL"/>
              </w:rPr>
              <w:t xml:space="preserve"> i kształty” Wydawnictwo Zakamarki – o małym słoniu jest cała seria książeczek, które niepostrzeżenie, w sposób ciepły i zabawny edukują trzylatka. W tej najważniejsze są ilustracje i skojarzenia.</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9. „Wiersze, że aż strach” Media Rodzina –książka do ćwiczeń wymowy wierszem i rymem.</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10. „Paweł i Gaweł”, Aleksander Fredro.</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11. „Małpa w kąpieli”, Aleksander Fredro.</w:t>
            </w:r>
          </w:p>
          <w:p w:rsidR="009628EE" w:rsidRPr="008C06C2" w:rsidRDefault="009628EE" w:rsidP="007327C1">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Książki dla 4-latka</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„Maja i jej świat. Ciekawość” Wydawnictwo </w:t>
            </w:r>
            <w:proofErr w:type="spellStart"/>
            <w:r w:rsidRPr="008C06C2">
              <w:rPr>
                <w:rFonts w:ascii="Times New Roman" w:eastAsia="Times New Roman" w:hAnsi="Times New Roman" w:cs="Times New Roman"/>
                <w:color w:val="000000"/>
                <w:sz w:val="20"/>
                <w:szCs w:val="20"/>
                <w:lang w:eastAsia="pl-PL"/>
              </w:rPr>
              <w:t>Adamada</w:t>
            </w:r>
            <w:proofErr w:type="spellEnd"/>
            <w:r w:rsidRPr="008C06C2">
              <w:rPr>
                <w:rFonts w:ascii="Times New Roman" w:eastAsia="Times New Roman" w:hAnsi="Times New Roman" w:cs="Times New Roman"/>
                <w:color w:val="000000"/>
                <w:sz w:val="20"/>
                <w:szCs w:val="20"/>
                <w:lang w:eastAsia="pl-PL"/>
              </w:rPr>
              <w:t xml:space="preserve"> – prosta przygoda, szkicowane ilustracje, dziecko skupia się na treści. </w:t>
            </w:r>
            <w:r>
              <w:rPr>
                <w:rFonts w:ascii="Times New Roman" w:eastAsia="Times New Roman" w:hAnsi="Times New Roman" w:cs="Times New Roman"/>
                <w:color w:val="000000"/>
                <w:sz w:val="20"/>
                <w:szCs w:val="20"/>
                <w:lang w:eastAsia="pl-PL"/>
              </w:rPr>
              <w:t>N</w:t>
            </w:r>
            <w:r w:rsidRPr="008C06C2">
              <w:rPr>
                <w:rFonts w:ascii="Times New Roman" w:eastAsia="Times New Roman" w:hAnsi="Times New Roman" w:cs="Times New Roman"/>
                <w:color w:val="000000"/>
                <w:sz w:val="20"/>
                <w:szCs w:val="20"/>
                <w:lang w:eastAsia="pl-PL"/>
              </w:rPr>
              <w:t xml:space="preserve">a końcu są zabawy dla rodzica i pociechy. </w:t>
            </w:r>
            <w:r>
              <w:rPr>
                <w:rFonts w:ascii="Times New Roman" w:eastAsia="Times New Roman" w:hAnsi="Times New Roman" w:cs="Times New Roman"/>
                <w:color w:val="000000"/>
                <w:sz w:val="20"/>
                <w:szCs w:val="20"/>
                <w:lang w:eastAsia="pl-PL"/>
              </w:rPr>
              <w:t>W</w:t>
            </w:r>
            <w:r w:rsidRPr="008C06C2">
              <w:rPr>
                <w:rFonts w:ascii="Times New Roman" w:eastAsia="Times New Roman" w:hAnsi="Times New Roman" w:cs="Times New Roman"/>
                <w:color w:val="000000"/>
                <w:sz w:val="20"/>
                <w:szCs w:val="20"/>
                <w:lang w:eastAsia="pl-PL"/>
              </w:rPr>
              <w:t>ydanie w twardej oprawie.</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 „Lalka Williama” Wydawnictwo Czarna Owca – zaczyna się odróżnianie co „chłopackie” i „dziewczyńskie”, dokuczanie innym i brak tolerancji. Ta książka uczy.</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 „Bardzo mała dziewczynka i bardzo duży miś” Wydawnictwo Skrzat – przygoda trochę w rzeczywistości (przedszkolne rozterki), a trochę we śnie bohaterki.</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4. „Nasza mama czarodziejka” Wydawnictwo Literatura –. O mamie, która potrafi zaradzić na wszystkie kłopoty. I czarować. </w:t>
            </w:r>
          </w:p>
          <w:p w:rsidR="009628EE"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5. „Księżniczki i smoki” Wydawnictwo Zakamarki – pozostając przy podziale na „dziewczyńskie” i „chłopackie bajki o bardzo mało klasycznych księżniczkach i rycerzach. </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6. „Rycerze i smoki” Wydawnictwo Zakamarki – pozostając przy podziale na „dziewczyńskie” i „chłopackie”,  bajki o bardzo mało klasycznych księżniczkach i rycerzach..</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7. „</w:t>
            </w:r>
            <w:proofErr w:type="spellStart"/>
            <w:r w:rsidRPr="008C06C2">
              <w:rPr>
                <w:rFonts w:ascii="Times New Roman" w:eastAsia="Times New Roman" w:hAnsi="Times New Roman" w:cs="Times New Roman"/>
                <w:color w:val="000000"/>
                <w:sz w:val="20"/>
                <w:szCs w:val="20"/>
                <w:lang w:eastAsia="pl-PL"/>
              </w:rPr>
              <w:t>Zęboszczotki</w:t>
            </w:r>
            <w:proofErr w:type="spellEnd"/>
            <w:r w:rsidRPr="008C06C2">
              <w:rPr>
                <w:rFonts w:ascii="Times New Roman" w:eastAsia="Times New Roman" w:hAnsi="Times New Roman" w:cs="Times New Roman"/>
                <w:color w:val="000000"/>
                <w:sz w:val="20"/>
                <w:szCs w:val="20"/>
                <w:lang w:eastAsia="pl-PL"/>
              </w:rPr>
              <w:t xml:space="preserve">” Wydawnictwo </w:t>
            </w:r>
            <w:proofErr w:type="spellStart"/>
            <w:r w:rsidRPr="008C06C2">
              <w:rPr>
                <w:rFonts w:ascii="Times New Roman" w:eastAsia="Times New Roman" w:hAnsi="Times New Roman" w:cs="Times New Roman"/>
                <w:color w:val="000000"/>
                <w:sz w:val="20"/>
                <w:szCs w:val="20"/>
                <w:lang w:eastAsia="pl-PL"/>
              </w:rPr>
              <w:t>Babaryba</w:t>
            </w:r>
            <w:proofErr w:type="spellEnd"/>
            <w:r w:rsidRPr="008C06C2">
              <w:rPr>
                <w:rFonts w:ascii="Times New Roman" w:eastAsia="Times New Roman" w:hAnsi="Times New Roman" w:cs="Times New Roman"/>
                <w:color w:val="000000"/>
                <w:sz w:val="20"/>
                <w:szCs w:val="20"/>
                <w:lang w:eastAsia="pl-PL"/>
              </w:rPr>
              <w:t xml:space="preserve"> – </w:t>
            </w:r>
            <w:r>
              <w:rPr>
                <w:rFonts w:ascii="Times New Roman" w:eastAsia="Times New Roman" w:hAnsi="Times New Roman" w:cs="Times New Roman"/>
                <w:color w:val="000000"/>
                <w:sz w:val="20"/>
                <w:szCs w:val="20"/>
                <w:lang w:eastAsia="pl-PL"/>
              </w:rPr>
              <w:t>dla dzieci</w:t>
            </w:r>
            <w:r w:rsidRPr="008C06C2">
              <w:rPr>
                <w:rFonts w:ascii="Times New Roman" w:eastAsia="Times New Roman" w:hAnsi="Times New Roman" w:cs="Times New Roman"/>
                <w:color w:val="000000"/>
                <w:sz w:val="20"/>
                <w:szCs w:val="20"/>
                <w:lang w:eastAsia="pl-PL"/>
              </w:rPr>
              <w:t xml:space="preserve"> unikających samodzielnego mycia zębów.</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 „Miś zwany P</w:t>
            </w:r>
            <w:r>
              <w:rPr>
                <w:rFonts w:ascii="Times New Roman" w:eastAsia="Times New Roman" w:hAnsi="Times New Roman" w:cs="Times New Roman"/>
                <w:color w:val="000000"/>
                <w:sz w:val="20"/>
                <w:szCs w:val="20"/>
                <w:lang w:eastAsia="pl-PL"/>
              </w:rPr>
              <w:t>addington” Wydawnictwo Znak</w:t>
            </w:r>
            <w:r w:rsidRPr="008C06C2">
              <w:rPr>
                <w:rFonts w:ascii="Times New Roman" w:eastAsia="Times New Roman" w:hAnsi="Times New Roman" w:cs="Times New Roman"/>
                <w:color w:val="000000"/>
                <w:sz w:val="20"/>
                <w:szCs w:val="20"/>
                <w:lang w:eastAsia="pl-PL"/>
              </w:rPr>
              <w:t>.</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9. „Figle migle” Wydawnictwo </w:t>
            </w:r>
            <w:proofErr w:type="spellStart"/>
            <w:r w:rsidRPr="008C06C2">
              <w:rPr>
                <w:rFonts w:ascii="Times New Roman" w:eastAsia="Times New Roman" w:hAnsi="Times New Roman" w:cs="Times New Roman"/>
                <w:color w:val="000000"/>
                <w:sz w:val="20"/>
                <w:szCs w:val="20"/>
                <w:lang w:eastAsia="pl-PL"/>
              </w:rPr>
              <w:t>Babaryba</w:t>
            </w:r>
            <w:proofErr w:type="spellEnd"/>
            <w:r w:rsidRPr="008C06C2">
              <w:rPr>
                <w:rFonts w:ascii="Times New Roman" w:eastAsia="Times New Roman" w:hAnsi="Times New Roman" w:cs="Times New Roman"/>
                <w:color w:val="000000"/>
                <w:sz w:val="20"/>
                <w:szCs w:val="20"/>
                <w:lang w:eastAsia="pl-PL"/>
              </w:rPr>
              <w:t xml:space="preserve"> – czterolatek je lubi i paluszki też lubią figlować.</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10. „120 przygód Koziołka Matołka” Oficyna Wydawnicza G&amp;P – </w:t>
            </w:r>
            <w:r>
              <w:rPr>
                <w:rFonts w:ascii="Times New Roman" w:eastAsia="Times New Roman" w:hAnsi="Times New Roman" w:cs="Times New Roman"/>
                <w:color w:val="000000"/>
                <w:sz w:val="20"/>
                <w:szCs w:val="20"/>
                <w:lang w:eastAsia="pl-PL"/>
              </w:rPr>
              <w:t>komiks</w:t>
            </w:r>
            <w:r w:rsidRPr="008C06C2">
              <w:rPr>
                <w:rFonts w:ascii="Times New Roman" w:eastAsia="Times New Roman" w:hAnsi="Times New Roman" w:cs="Times New Roman"/>
                <w:color w:val="000000"/>
                <w:sz w:val="20"/>
                <w:szCs w:val="20"/>
                <w:lang w:eastAsia="pl-PL"/>
              </w:rPr>
              <w:t>.</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11. „Moja pierwsza encyklopedia zwierząt” Wydawnictwo Centru</w:t>
            </w:r>
            <w:r>
              <w:rPr>
                <w:rFonts w:ascii="Times New Roman" w:eastAsia="Times New Roman" w:hAnsi="Times New Roman" w:cs="Times New Roman"/>
                <w:color w:val="000000"/>
                <w:sz w:val="20"/>
                <w:szCs w:val="20"/>
                <w:lang w:eastAsia="pl-PL"/>
              </w:rPr>
              <w:t>m Edukacji Dziecięcej</w:t>
            </w:r>
            <w:r w:rsidRPr="008C06C2">
              <w:rPr>
                <w:rFonts w:ascii="Times New Roman" w:eastAsia="Times New Roman" w:hAnsi="Times New Roman" w:cs="Times New Roman"/>
                <w:color w:val="000000"/>
                <w:sz w:val="20"/>
                <w:szCs w:val="20"/>
                <w:lang w:eastAsia="pl-PL"/>
              </w:rPr>
              <w:t>.</w:t>
            </w:r>
          </w:p>
          <w:p w:rsidR="009628EE" w:rsidRPr="008C06C2" w:rsidRDefault="009628EE" w:rsidP="007327C1">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Książki dla 5-latka</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„Historie trochę szalone” Wydawnictwo </w:t>
            </w:r>
            <w:proofErr w:type="spellStart"/>
            <w:r w:rsidRPr="008C06C2">
              <w:rPr>
                <w:rFonts w:ascii="Times New Roman" w:eastAsia="Times New Roman" w:hAnsi="Times New Roman" w:cs="Times New Roman"/>
                <w:color w:val="000000"/>
                <w:sz w:val="20"/>
                <w:szCs w:val="20"/>
                <w:lang w:eastAsia="pl-PL"/>
              </w:rPr>
              <w:t>Finebooks</w:t>
            </w:r>
            <w:proofErr w:type="spellEnd"/>
            <w:r w:rsidRPr="008C06C2">
              <w:rPr>
                <w:rFonts w:ascii="Times New Roman" w:eastAsia="Times New Roman" w:hAnsi="Times New Roman" w:cs="Times New Roman"/>
                <w:color w:val="000000"/>
                <w:sz w:val="20"/>
                <w:szCs w:val="20"/>
                <w:lang w:eastAsia="pl-PL"/>
              </w:rPr>
              <w:t xml:space="preserve"> – książka rozwijająca dziecięcą wyobraźnię w sposób bardzo prosty i jednocześnie spektakularny. Historie o gadającym bucie, zakurzonym kominie i miłej senności są niby o wszystkim i niczym jednocześnie.</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 „Igor i lalki” Wydawnictwo Zakamarki – kiedy relacje z rówieśnikami stają się ważne w życiu dziecka warto mu pokazać, że myślenie stereotypami może być krzywdzące i z pewnością jest niepotrzebne.</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 „Mój młodszy brat” Wydawnictwo Media Rodzina –o komunikacji z rówieśnikami i o akceptacji inności, otwarciu na nią i chęci zrozumienia.</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 „</w:t>
            </w:r>
            <w:proofErr w:type="spellStart"/>
            <w:r w:rsidRPr="008C06C2">
              <w:rPr>
                <w:rFonts w:ascii="Times New Roman" w:eastAsia="Times New Roman" w:hAnsi="Times New Roman" w:cs="Times New Roman"/>
                <w:color w:val="000000"/>
                <w:sz w:val="20"/>
                <w:szCs w:val="20"/>
                <w:lang w:eastAsia="pl-PL"/>
              </w:rPr>
              <w:t>Ziuzia</w:t>
            </w:r>
            <w:proofErr w:type="spellEnd"/>
            <w:r w:rsidRPr="008C06C2">
              <w:rPr>
                <w:rFonts w:ascii="Times New Roman" w:eastAsia="Times New Roman" w:hAnsi="Times New Roman" w:cs="Times New Roman"/>
                <w:color w:val="000000"/>
                <w:sz w:val="20"/>
                <w:szCs w:val="20"/>
                <w:lang w:eastAsia="pl-PL"/>
              </w:rPr>
              <w:t xml:space="preserve">” Wydawnictwo </w:t>
            </w:r>
            <w:proofErr w:type="spellStart"/>
            <w:r w:rsidRPr="008C06C2">
              <w:rPr>
                <w:rFonts w:ascii="Times New Roman" w:eastAsia="Times New Roman" w:hAnsi="Times New Roman" w:cs="Times New Roman"/>
                <w:color w:val="000000"/>
                <w:sz w:val="20"/>
                <w:szCs w:val="20"/>
                <w:lang w:eastAsia="pl-PL"/>
              </w:rPr>
              <w:t>Tashka</w:t>
            </w:r>
            <w:proofErr w:type="spellEnd"/>
            <w:r w:rsidRPr="008C06C2">
              <w:rPr>
                <w:rFonts w:ascii="Times New Roman" w:eastAsia="Times New Roman" w:hAnsi="Times New Roman" w:cs="Times New Roman"/>
                <w:color w:val="000000"/>
                <w:sz w:val="20"/>
                <w:szCs w:val="20"/>
                <w:lang w:eastAsia="pl-PL"/>
              </w:rPr>
              <w:t xml:space="preserve"> – bohaterka jest pięciolatką i studnią zwariowanych pomysłów. Ma wspaniałych rodziców, którzy próbują nadążyć za jej pomysłami, rozwiązywać problemy, kochać i rozumieć swoją trochę zakręconą córeczkę.</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 „</w:t>
            </w:r>
            <w:proofErr w:type="spellStart"/>
            <w:r w:rsidRPr="008C06C2">
              <w:rPr>
                <w:rFonts w:ascii="Times New Roman" w:eastAsia="Times New Roman" w:hAnsi="Times New Roman" w:cs="Times New Roman"/>
                <w:color w:val="000000"/>
                <w:sz w:val="20"/>
                <w:szCs w:val="20"/>
                <w:lang w:eastAsia="pl-PL"/>
              </w:rPr>
              <w:t>Plastusiowy</w:t>
            </w:r>
            <w:proofErr w:type="spellEnd"/>
            <w:r w:rsidRPr="008C06C2">
              <w:rPr>
                <w:rFonts w:ascii="Times New Roman" w:eastAsia="Times New Roman" w:hAnsi="Times New Roman" w:cs="Times New Roman"/>
                <w:color w:val="000000"/>
                <w:sz w:val="20"/>
                <w:szCs w:val="20"/>
                <w:lang w:eastAsia="pl-PL"/>
              </w:rPr>
              <w:t xml:space="preserve"> pamiętnik” Wydawnictwo </w:t>
            </w:r>
            <w:proofErr w:type="spellStart"/>
            <w:r w:rsidRPr="008C06C2">
              <w:rPr>
                <w:rFonts w:ascii="Times New Roman" w:eastAsia="Times New Roman" w:hAnsi="Times New Roman" w:cs="Times New Roman"/>
                <w:color w:val="000000"/>
                <w:sz w:val="20"/>
                <w:szCs w:val="20"/>
                <w:lang w:eastAsia="pl-PL"/>
              </w:rPr>
              <w:t>Siedmioróg</w:t>
            </w:r>
            <w:proofErr w:type="spellEnd"/>
            <w:r w:rsidRPr="008C06C2">
              <w:rPr>
                <w:rFonts w:ascii="Times New Roman" w:eastAsia="Times New Roman" w:hAnsi="Times New Roman" w:cs="Times New Roman"/>
                <w:color w:val="000000"/>
                <w:sz w:val="20"/>
                <w:szCs w:val="20"/>
                <w:lang w:eastAsia="pl-PL"/>
              </w:rPr>
              <w:t xml:space="preserve"> –.</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6. „Matematyka ze sznurka i guzika” Wydawnictwo Zakamarki – to zabawy i opowieści matematyczne specjalnie przygotowane dla przedszkolaków. Żeby dziecko nauczyło się dostrzegać je w codziennych czynnościach. Rozumieć i szukać logicznych związków.</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7. „Mały żółty i mały niebieski” Wydawnictwo </w:t>
            </w:r>
            <w:proofErr w:type="spellStart"/>
            <w:r w:rsidRPr="008C06C2">
              <w:rPr>
                <w:rFonts w:ascii="Times New Roman" w:eastAsia="Times New Roman" w:hAnsi="Times New Roman" w:cs="Times New Roman"/>
                <w:color w:val="000000"/>
                <w:sz w:val="20"/>
                <w:szCs w:val="20"/>
                <w:lang w:eastAsia="pl-PL"/>
              </w:rPr>
              <w:t>Babaryba</w:t>
            </w:r>
            <w:proofErr w:type="spellEnd"/>
            <w:r w:rsidRPr="008C06C2">
              <w:rPr>
                <w:rFonts w:ascii="Times New Roman" w:eastAsia="Times New Roman" w:hAnsi="Times New Roman" w:cs="Times New Roman"/>
                <w:color w:val="000000"/>
                <w:sz w:val="20"/>
                <w:szCs w:val="20"/>
                <w:lang w:eastAsia="pl-PL"/>
              </w:rPr>
              <w:t xml:space="preserve"> – kiedy wchodzą w grę relacje z rówieśnikami, pojawia się nietolerancja. Dzieci mogą nauczyć dorosłych bardzo wiele na ten temat.</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8. „Burzliwe dzieje Pir</w:t>
            </w:r>
            <w:r>
              <w:rPr>
                <w:rFonts w:ascii="Times New Roman" w:eastAsia="Times New Roman" w:hAnsi="Times New Roman" w:cs="Times New Roman"/>
                <w:color w:val="000000"/>
                <w:sz w:val="20"/>
                <w:szCs w:val="20"/>
                <w:lang w:eastAsia="pl-PL"/>
              </w:rPr>
              <w:t xml:space="preserve">ata </w:t>
            </w:r>
            <w:proofErr w:type="spellStart"/>
            <w:r>
              <w:rPr>
                <w:rFonts w:ascii="Times New Roman" w:eastAsia="Times New Roman" w:hAnsi="Times New Roman" w:cs="Times New Roman"/>
                <w:color w:val="000000"/>
                <w:sz w:val="20"/>
                <w:szCs w:val="20"/>
                <w:lang w:eastAsia="pl-PL"/>
              </w:rPr>
              <w:t>Rabarbara</w:t>
            </w:r>
            <w:proofErr w:type="spellEnd"/>
            <w:r>
              <w:rPr>
                <w:rFonts w:ascii="Times New Roman" w:eastAsia="Times New Roman" w:hAnsi="Times New Roman" w:cs="Times New Roman"/>
                <w:color w:val="000000"/>
                <w:sz w:val="20"/>
                <w:szCs w:val="20"/>
                <w:lang w:eastAsia="pl-PL"/>
              </w:rPr>
              <w:t xml:space="preserve">” Wydawnictwo BIS </w:t>
            </w:r>
            <w:r w:rsidRPr="008C06C2">
              <w:rPr>
                <w:rFonts w:ascii="Times New Roman" w:eastAsia="Times New Roman" w:hAnsi="Times New Roman" w:cs="Times New Roman"/>
                <w:color w:val="000000"/>
                <w:sz w:val="20"/>
                <w:szCs w:val="20"/>
                <w:lang w:eastAsia="pl-PL"/>
              </w:rPr>
              <w:t>.</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9. „Drobinka </w:t>
            </w:r>
            <w:proofErr w:type="spellStart"/>
            <w:r w:rsidRPr="008C06C2">
              <w:rPr>
                <w:rFonts w:ascii="Times New Roman" w:eastAsia="Times New Roman" w:hAnsi="Times New Roman" w:cs="Times New Roman"/>
                <w:color w:val="000000"/>
                <w:sz w:val="20"/>
                <w:szCs w:val="20"/>
                <w:lang w:eastAsia="pl-PL"/>
              </w:rPr>
              <w:t>Śmieszynka</w:t>
            </w:r>
            <w:proofErr w:type="spellEnd"/>
            <w:r w:rsidRPr="008C06C2">
              <w:rPr>
                <w:rFonts w:ascii="Times New Roman" w:eastAsia="Times New Roman" w:hAnsi="Times New Roman" w:cs="Times New Roman"/>
                <w:color w:val="000000"/>
                <w:sz w:val="20"/>
                <w:szCs w:val="20"/>
                <w:lang w:eastAsia="pl-PL"/>
              </w:rPr>
              <w:t>, czyli przygody kropelki wody” Wydawnictwo Bajka – ciekawski przedszkolak będzie zafascynowany tak oryginalnym przedstawieniem cyklu życia, obiegu wody w przyrodzie.</w:t>
            </w:r>
          </w:p>
          <w:p w:rsidR="009628EE" w:rsidRPr="008C06C2" w:rsidRDefault="009628EE" w:rsidP="007327C1">
            <w:pPr>
              <w:spacing w:after="0" w:line="240" w:lineRule="auto"/>
              <w:rPr>
                <w:rFonts w:ascii="Times New Roman" w:eastAsia="Times New Roman" w:hAnsi="Times New Roman" w:cs="Times New Roman"/>
                <w:b/>
                <w:color w:val="000000"/>
                <w:sz w:val="20"/>
                <w:szCs w:val="20"/>
                <w:lang w:eastAsia="pl-PL"/>
              </w:rPr>
            </w:pPr>
            <w:r w:rsidRPr="008C06C2">
              <w:rPr>
                <w:rFonts w:ascii="Times New Roman" w:eastAsia="Times New Roman" w:hAnsi="Times New Roman" w:cs="Times New Roman"/>
                <w:b/>
                <w:color w:val="000000"/>
                <w:sz w:val="20"/>
                <w:szCs w:val="20"/>
                <w:lang w:eastAsia="pl-PL"/>
              </w:rPr>
              <w:t>Książki dla 6-latka</w:t>
            </w:r>
          </w:p>
          <w:p w:rsidR="009628EE" w:rsidRPr="008C06C2" w:rsidRDefault="009628EE" w:rsidP="008A7E8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1.„Koszmarny Karolek. Wszędobylskie wszy” Wydawnictwo Znak.</w:t>
            </w:r>
          </w:p>
          <w:p w:rsidR="009628EE" w:rsidRPr="008C06C2" w:rsidRDefault="009628EE" w:rsidP="008A7E8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 „Koszmarna księga Koszmar</w:t>
            </w:r>
            <w:r>
              <w:rPr>
                <w:rFonts w:ascii="Times New Roman" w:eastAsia="Times New Roman" w:hAnsi="Times New Roman" w:cs="Times New Roman"/>
                <w:color w:val="000000"/>
                <w:sz w:val="20"/>
                <w:szCs w:val="20"/>
                <w:lang w:eastAsia="pl-PL"/>
              </w:rPr>
              <w:t xml:space="preserve">nego Karolka” Wydawnictwo Znak </w:t>
            </w:r>
            <w:r w:rsidRPr="008C06C2">
              <w:rPr>
                <w:rFonts w:ascii="Times New Roman" w:eastAsia="Times New Roman" w:hAnsi="Times New Roman" w:cs="Times New Roman"/>
                <w:color w:val="000000"/>
                <w:sz w:val="20"/>
                <w:szCs w:val="20"/>
                <w:lang w:eastAsia="pl-PL"/>
              </w:rPr>
              <w:t>.</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3. „Kto, gdzie, kiedy? Książka z okienkami” Firma Księgarska Olesiejuk –. Jedną z ciekawych form jest książka z zagadkami i okienkami do otwierania i samodzielnego sprawdzania odpowiedzi.</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 „To nie twoja wina” Wydawnictwo WAM –ilustrowana historia o dziecku, którego rodzice się rozwodzą..</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5. „Dzieci z </w:t>
            </w:r>
            <w:proofErr w:type="spellStart"/>
            <w:r w:rsidRPr="008C06C2">
              <w:rPr>
                <w:rFonts w:ascii="Times New Roman" w:eastAsia="Times New Roman" w:hAnsi="Times New Roman" w:cs="Times New Roman"/>
                <w:color w:val="000000"/>
                <w:sz w:val="20"/>
                <w:szCs w:val="20"/>
                <w:lang w:eastAsia="pl-PL"/>
              </w:rPr>
              <w:t>Bullerbyn</w:t>
            </w:r>
            <w:proofErr w:type="spellEnd"/>
            <w:r w:rsidRPr="008C06C2">
              <w:rPr>
                <w:rFonts w:ascii="Times New Roman" w:eastAsia="Times New Roman" w:hAnsi="Times New Roman" w:cs="Times New Roman"/>
                <w:color w:val="000000"/>
                <w:sz w:val="20"/>
                <w:szCs w:val="20"/>
                <w:lang w:eastAsia="pl-PL"/>
              </w:rPr>
              <w:t>” Wydawnictwo Nasza Księga</w:t>
            </w:r>
            <w:r>
              <w:rPr>
                <w:rFonts w:ascii="Times New Roman" w:eastAsia="Times New Roman" w:hAnsi="Times New Roman" w:cs="Times New Roman"/>
                <w:color w:val="000000"/>
                <w:sz w:val="20"/>
                <w:szCs w:val="20"/>
                <w:lang w:eastAsia="pl-PL"/>
              </w:rPr>
              <w:t>rnia</w:t>
            </w:r>
            <w:r w:rsidRPr="008C06C2">
              <w:rPr>
                <w:rFonts w:ascii="Times New Roman" w:eastAsia="Times New Roman" w:hAnsi="Times New Roman" w:cs="Times New Roman"/>
                <w:color w:val="000000"/>
                <w:sz w:val="20"/>
                <w:szCs w:val="20"/>
                <w:lang w:eastAsia="pl-PL"/>
              </w:rPr>
              <w:t>.</w:t>
            </w:r>
          </w:p>
          <w:p w:rsidR="009628EE" w:rsidRDefault="009628EE" w:rsidP="007327C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6. „Zając zostaje” Wydawnictwo </w:t>
            </w:r>
            <w:proofErr w:type="spellStart"/>
            <w:r w:rsidRPr="008C06C2">
              <w:rPr>
                <w:rFonts w:ascii="Times New Roman" w:eastAsia="Times New Roman" w:hAnsi="Times New Roman" w:cs="Times New Roman"/>
                <w:color w:val="000000"/>
                <w:sz w:val="20"/>
                <w:szCs w:val="20"/>
                <w:lang w:eastAsia="pl-PL"/>
              </w:rPr>
              <w:t>Adamada</w:t>
            </w:r>
            <w:proofErr w:type="spellEnd"/>
            <w:r w:rsidRPr="008C06C2">
              <w:rPr>
                <w:rFonts w:ascii="Times New Roman" w:eastAsia="Times New Roman" w:hAnsi="Times New Roman" w:cs="Times New Roman"/>
                <w:color w:val="000000"/>
                <w:sz w:val="20"/>
                <w:szCs w:val="20"/>
                <w:lang w:eastAsia="pl-PL"/>
              </w:rPr>
              <w:t xml:space="preserve"> – dla wszystkich sześciolatków wybierających się do szkoły. Historia chłopca, który też tam szedł od września.</w:t>
            </w:r>
          </w:p>
          <w:p w:rsidR="009628EE" w:rsidRPr="008C06C2" w:rsidRDefault="009628EE" w:rsidP="007327C1">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Min. gwarancja 12 miesięcy.</w:t>
            </w:r>
          </w:p>
        </w:tc>
        <w:tc>
          <w:tcPr>
            <w:tcW w:w="992"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vAlign w:val="center"/>
            <w:hideMark/>
          </w:tcPr>
          <w:p w:rsidR="009628EE" w:rsidRDefault="009628EE" w:rsidP="00F92040">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zestaw dla Oddziału Przedszkolnego przy Szkole Podstawowej Nr 3 w Międzyrzeczu,</w:t>
            </w:r>
          </w:p>
          <w:p w:rsidR="009628EE" w:rsidRDefault="009628EE" w:rsidP="00F92040">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 1 zestaw dla Oddziału Przedszkolnego przy Szkole Podstawowej Nr 2 w Międzyrzeczu, </w:t>
            </w:r>
          </w:p>
          <w:p w:rsidR="009628EE" w:rsidRDefault="009628EE" w:rsidP="00F92040">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zestaw do Oddziału Przedszkolnego przy Szkole w Kaławie,</w:t>
            </w:r>
          </w:p>
          <w:p w:rsidR="009628EE" w:rsidRPr="008C06C2" w:rsidRDefault="009628EE" w:rsidP="00F92040">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 1 zestaw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sz w:val="20"/>
                <w:szCs w:val="20"/>
                <w:lang w:eastAsia="pl-PL"/>
              </w:rPr>
              <w:t>5%</w:t>
            </w:r>
          </w:p>
        </w:tc>
        <w:tc>
          <w:tcPr>
            <w:tcW w:w="1276" w:type="dxa"/>
            <w:tcBorders>
              <w:top w:val="nil"/>
              <w:left w:val="nil"/>
              <w:bottom w:val="single" w:sz="4" w:space="0" w:color="auto"/>
              <w:right w:val="single" w:sz="4" w:space="0" w:color="auto"/>
            </w:tcBorders>
            <w:shd w:val="clear" w:color="auto" w:fill="auto"/>
            <w:vAlign w:val="center"/>
            <w:hideMark/>
          </w:tcPr>
          <w:p w:rsidR="009628EE" w:rsidRPr="008C06C2" w:rsidRDefault="009628EE" w:rsidP="00275A43">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275A43">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275A43">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275A43">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4500"/>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59.</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gry do ćwiczenia rzutu</w:t>
            </w:r>
          </w:p>
        </w:tc>
        <w:tc>
          <w:tcPr>
            <w:tcW w:w="7371" w:type="dxa"/>
            <w:tcBorders>
              <w:top w:val="nil"/>
              <w:left w:val="nil"/>
              <w:bottom w:val="single" w:sz="4" w:space="0" w:color="auto"/>
              <w:right w:val="single" w:sz="4" w:space="0" w:color="auto"/>
            </w:tcBorders>
            <w:shd w:val="clear" w:color="auto" w:fill="auto"/>
          </w:tcPr>
          <w:p w:rsidR="009628EE" w:rsidRPr="008C06C2" w:rsidRDefault="009628EE" w:rsidP="00B9341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Zestaw składa się z:</w:t>
            </w:r>
          </w:p>
          <w:p w:rsidR="009628EE" w:rsidRPr="008C06C2" w:rsidRDefault="009628EE" w:rsidP="00B9341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
                <w:color w:val="000000"/>
                <w:sz w:val="20"/>
                <w:szCs w:val="20"/>
                <w:lang w:eastAsia="pl-PL"/>
              </w:rPr>
              <w:t>1.Rzutki – żabki:</w:t>
            </w:r>
            <w:r w:rsidRPr="008C06C2">
              <w:rPr>
                <w:rFonts w:ascii="Times New Roman" w:eastAsia="Times New Roman" w:hAnsi="Times New Roman" w:cs="Times New Roman"/>
                <w:color w:val="000000"/>
                <w:sz w:val="20"/>
                <w:szCs w:val="20"/>
                <w:lang w:eastAsia="pl-PL"/>
              </w:rPr>
              <w:t xml:space="preserve"> gra zręcznościowa. Opakowanie zawiera: 1 stojak, 4 woreczki zamykane na rzep. Wymiary: 40 x 57 x 30,5 cm</w:t>
            </w:r>
          </w:p>
          <w:p w:rsidR="009628EE" w:rsidRPr="008C06C2" w:rsidRDefault="009628EE" w:rsidP="00B9341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041CE062" wp14:editId="62D8BD4E">
                  <wp:extent cx="2196935" cy="2813640"/>
                  <wp:effectExtent l="0" t="0" r="0" b="6350"/>
                  <wp:docPr id="82" name="Obraz 82" descr="C:\Users\kmanys\Desktop\nowoczesna edukacja\obrazki do specyfikacji\160923-rzutki-za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anys\Desktop\nowoczesna edukacja\obrazki do specyfikacji\160923-rzutki-zabka.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96935" cy="2813640"/>
                          </a:xfrm>
                          <a:prstGeom prst="rect">
                            <a:avLst/>
                          </a:prstGeom>
                          <a:noFill/>
                          <a:ln>
                            <a:noFill/>
                          </a:ln>
                        </pic:spPr>
                      </pic:pic>
                    </a:graphicData>
                  </a:graphic>
                </wp:inline>
              </w:drawing>
            </w:r>
          </w:p>
          <w:p w:rsidR="009628EE" w:rsidRPr="008C06C2" w:rsidRDefault="009628EE" w:rsidP="00B9341D">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B9341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
                <w:color w:val="000000"/>
                <w:sz w:val="20"/>
                <w:szCs w:val="20"/>
                <w:lang w:eastAsia="pl-PL"/>
              </w:rPr>
              <w:t>2.Piłeczki żelowe:</w:t>
            </w:r>
            <w:r w:rsidRPr="008C06C2">
              <w:rPr>
                <w:rFonts w:ascii="Times New Roman" w:eastAsia="Times New Roman" w:hAnsi="Times New Roman" w:cs="Times New Roman"/>
                <w:color w:val="000000"/>
                <w:sz w:val="20"/>
                <w:szCs w:val="20"/>
                <w:lang w:eastAsia="pl-PL"/>
              </w:rPr>
              <w:t xml:space="preserve"> Bezpieczne dla zdrowia piłeczki wypełnione są kulkami żelowymi. Średnica: 9 cm</w:t>
            </w:r>
          </w:p>
          <w:p w:rsidR="009628EE" w:rsidRDefault="009628EE" w:rsidP="00B9341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2FE351E6" wp14:editId="3EC9A1FF">
                  <wp:extent cx="2090038" cy="1992378"/>
                  <wp:effectExtent l="0" t="0" r="5715" b="8255"/>
                  <wp:docPr id="81" name="Obraz 81" descr="C:\Users\kmanys\Desktop\nowoczesna edukacja\obrazki do specyfikacji\pileczki-zelowe-6-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anys\Desktop\nowoczesna edukacja\obrazki do specyfikacji\pileczki-zelowe-6-szt..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90003" cy="1992344"/>
                          </a:xfrm>
                          <a:prstGeom prst="rect">
                            <a:avLst/>
                          </a:prstGeom>
                          <a:noFill/>
                          <a:ln>
                            <a:noFill/>
                          </a:ln>
                        </pic:spPr>
                      </pic:pic>
                    </a:graphicData>
                  </a:graphic>
                </wp:inline>
              </w:drawing>
            </w:r>
          </w:p>
          <w:p w:rsidR="009628EE" w:rsidRDefault="009628EE" w:rsidP="00B9341D">
            <w:pPr>
              <w:spacing w:after="0" w:line="240" w:lineRule="auto"/>
              <w:rPr>
                <w:rFonts w:ascii="Times New Roman" w:eastAsia="Times New Roman" w:hAnsi="Times New Roman" w:cs="Times New Roman"/>
                <w:color w:val="000000"/>
                <w:sz w:val="20"/>
                <w:szCs w:val="20"/>
                <w:lang w:eastAsia="pl-PL"/>
              </w:rPr>
            </w:pPr>
          </w:p>
          <w:p w:rsidR="009628EE" w:rsidRDefault="009628EE" w:rsidP="00B9341D">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B9341D">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B9341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b/>
                <w:color w:val="000000"/>
                <w:sz w:val="20"/>
                <w:szCs w:val="20"/>
                <w:lang w:eastAsia="pl-PL"/>
              </w:rPr>
              <w:t>3.Kolorowe woreczki:</w:t>
            </w:r>
            <w:r w:rsidRPr="008C06C2">
              <w:rPr>
                <w:rFonts w:ascii="Times New Roman" w:eastAsia="Times New Roman" w:hAnsi="Times New Roman" w:cs="Times New Roman"/>
                <w:color w:val="000000"/>
                <w:sz w:val="20"/>
                <w:szCs w:val="20"/>
                <w:lang w:eastAsia="pl-PL"/>
              </w:rPr>
              <w:t xml:space="preserve"> łatwe do trzymania. Wypełnione są plastikowymi kulkami z cyframi od 1 do 6, z napisami w 3 językach (angielski, francuski, hiszpański).</w:t>
            </w:r>
          </w:p>
          <w:p w:rsidR="009628EE" w:rsidRPr="008C06C2" w:rsidRDefault="009628EE" w:rsidP="00B9341D">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58588B60" wp14:editId="57E7D69D">
                  <wp:extent cx="2885704" cy="1940551"/>
                  <wp:effectExtent l="0" t="0" r="0" b="3175"/>
                  <wp:docPr id="83" name="Obraz 83" descr="C:\Users\kmanys\Desktop\nowoczesna edukacja\obrazki do specyfikacji\kolorowe-woreczki-edukacyjne-z-fasolkami-cyfry-6-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anys\Desktop\nowoczesna edukacja\obrazki do specyfikacji\kolorowe-woreczki-edukacyjne-z-fasolkami-cyfry-6-szt..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5813" cy="1940625"/>
                          </a:xfrm>
                          <a:prstGeom prst="rect">
                            <a:avLst/>
                          </a:prstGeom>
                          <a:noFill/>
                          <a:ln>
                            <a:noFill/>
                          </a:ln>
                        </pic:spPr>
                      </pic:pic>
                    </a:graphicData>
                  </a:graphic>
                </wp:inline>
              </w:drawing>
            </w:r>
            <w:r>
              <w:rPr>
                <w:rFonts w:ascii="Times New Roman" w:eastAsia="Times New Roman" w:hAnsi="Times New Roman" w:cs="Times New Roman"/>
                <w:color w:val="000000"/>
                <w:sz w:val="20"/>
                <w:szCs w:val="20"/>
                <w:lang w:eastAsia="pl-PL"/>
              </w:rPr>
              <w:t xml:space="preserve"> Min. gwarancja 12 miesięcy.</w:t>
            </w:r>
          </w:p>
        </w:tc>
        <w:tc>
          <w:tcPr>
            <w:tcW w:w="992" w:type="dxa"/>
            <w:tcBorders>
              <w:top w:val="nil"/>
              <w:left w:val="nil"/>
              <w:bottom w:val="single" w:sz="4" w:space="0" w:color="auto"/>
              <w:right w:val="single" w:sz="4" w:space="0" w:color="auto"/>
            </w:tcBorders>
            <w:shd w:val="clear" w:color="auto" w:fill="auto"/>
            <w:noWrap/>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tcPr>
          <w:p w:rsidR="009628EE" w:rsidRDefault="009628EE" w:rsidP="00F92B4F">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zestaw dla Oddziału Przedszkolnego przy Szkole Podstawowej Nr 3 w Międzyrzeczu, </w:t>
            </w:r>
          </w:p>
          <w:p w:rsidR="009628EE" w:rsidRDefault="009628EE" w:rsidP="00F92B4F">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zestaw dla Oddziału Przedszkolnego przy Szkole Podstawowej Nr 2 w Międzyrzeczu,</w:t>
            </w:r>
          </w:p>
          <w:p w:rsidR="009628EE" w:rsidRDefault="009628EE" w:rsidP="00F92B4F">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 1 zestaw do Oddziału Przedszkolnego przy Szkole w Kaławie, </w:t>
            </w:r>
          </w:p>
          <w:p w:rsidR="009628EE" w:rsidRPr="008C06C2" w:rsidRDefault="009628EE" w:rsidP="00F92B4F">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zestaw dla Oddziału Przedszkolnego przy Szkole Podstawowej Nr 4 w Międzyrzeczu</w:t>
            </w:r>
          </w:p>
        </w:tc>
        <w:tc>
          <w:tcPr>
            <w:tcW w:w="1417" w:type="dxa"/>
            <w:tcBorders>
              <w:top w:val="nil"/>
              <w:left w:val="nil"/>
              <w:bottom w:val="single" w:sz="4" w:space="0" w:color="auto"/>
              <w:right w:val="single" w:sz="4" w:space="0" w:color="auto"/>
            </w:tcBorders>
            <w:shd w:val="clear" w:color="auto" w:fill="auto"/>
            <w:noWrap/>
            <w:vAlign w:val="bottom"/>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sz w:val="20"/>
                <w:szCs w:val="20"/>
                <w:lang w:eastAsia="pl-PL"/>
              </w:rPr>
              <w:t>23%</w:t>
            </w:r>
          </w:p>
        </w:tc>
        <w:tc>
          <w:tcPr>
            <w:tcW w:w="1276" w:type="dxa"/>
            <w:tcBorders>
              <w:top w:val="nil"/>
              <w:left w:val="nil"/>
              <w:bottom w:val="single" w:sz="4" w:space="0" w:color="auto"/>
              <w:right w:val="single" w:sz="4" w:space="0" w:color="auto"/>
            </w:tcBorders>
            <w:shd w:val="clear" w:color="auto" w:fill="auto"/>
            <w:vAlign w:val="center"/>
          </w:tcPr>
          <w:p w:rsidR="009628EE" w:rsidRPr="008C06C2" w:rsidRDefault="009628EE" w:rsidP="006F4222">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6F4222">
            <w:pPr>
              <w:spacing w:after="0" w:line="240" w:lineRule="auto"/>
              <w:jc w:val="center"/>
              <w:rPr>
                <w:rFonts w:ascii="Times New Roman" w:eastAsia="Times New Roman" w:hAnsi="Times New Roman" w:cs="Times New Roman"/>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6F4222">
            <w:pPr>
              <w:spacing w:after="0" w:line="240" w:lineRule="auto"/>
              <w:jc w:val="center"/>
              <w:rPr>
                <w:rFonts w:ascii="Times New Roman" w:eastAsia="Times New Roman" w:hAnsi="Times New Roman" w:cs="Times New Roman"/>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6F4222">
            <w:pPr>
              <w:spacing w:after="0" w:line="240" w:lineRule="auto"/>
              <w:jc w:val="center"/>
              <w:rPr>
                <w:rFonts w:ascii="Times New Roman" w:eastAsia="Times New Roman" w:hAnsi="Times New Roman" w:cs="Times New Roman"/>
                <w:sz w:val="20"/>
                <w:szCs w:val="20"/>
                <w:lang w:eastAsia="pl-PL"/>
              </w:rPr>
            </w:pPr>
          </w:p>
        </w:tc>
      </w:tr>
      <w:tr w:rsidR="009628EE" w:rsidRPr="00046291" w:rsidTr="009628EE">
        <w:trPr>
          <w:trHeight w:val="977"/>
        </w:trPr>
        <w:tc>
          <w:tcPr>
            <w:tcW w:w="424" w:type="dxa"/>
            <w:tcBorders>
              <w:top w:val="nil"/>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60.</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 programy logopedyczne</w:t>
            </w:r>
          </w:p>
        </w:tc>
        <w:tc>
          <w:tcPr>
            <w:tcW w:w="7371" w:type="dxa"/>
            <w:tcBorders>
              <w:top w:val="nil"/>
              <w:left w:val="nil"/>
              <w:bottom w:val="single" w:sz="4" w:space="0" w:color="auto"/>
              <w:right w:val="single" w:sz="4" w:space="0" w:color="auto"/>
            </w:tcBorders>
            <w:shd w:val="clear" w:color="auto" w:fill="auto"/>
          </w:tcPr>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Zakup pomocy dydaktycznych: program logopedyczne zabawy VII :</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Kompleksowy zestaw 7 programów wspomagających terapię logopedyczną. Zawartość pakietu:</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 - Program Logopedyczne Zabawy. Część I - SZ, Ż, CZ, DŻ - czytaj więcej</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Program Logopedyczne Zabawy. Część II - S, Z, C, DZ - czytaj więcej</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Program Logopedyczne zabawy. Część III – Ś, Ź, Ć, DŹ - czytaj więcej</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Program Logopedyczne Zabawy. Część IV - J, L, R - czytaj więcej</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Program Logopedyczne Zabawy. Część V - MOWA BEZDŹWIĘCZNA - czytaj więcej</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Program Logopedyczne zabawy. Część VI – RÓŻNICOWANIE SZEREGÓW - czytaj więcej</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Program Logopedyczne zabawy. Część VII – SŁUCH FONEMOWY - czytaj więcej</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 Wybrane cechy pakietu:</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zintegrowano 7 programów do terapii logopedycznej,</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przydatny do ćwiczenia wszystkich najczęściej zaburzanych przez dzieci głosek (</w:t>
            </w:r>
            <w:proofErr w:type="spellStart"/>
            <w:r w:rsidRPr="008C06C2">
              <w:rPr>
                <w:rFonts w:ascii="Times New Roman" w:eastAsia="Times New Roman" w:hAnsi="Times New Roman" w:cs="Times New Roman"/>
                <w:color w:val="000000"/>
                <w:sz w:val="20"/>
                <w:szCs w:val="20"/>
                <w:lang w:eastAsia="pl-PL"/>
              </w:rPr>
              <w:t>dyslalia</w:t>
            </w:r>
            <w:proofErr w:type="spellEnd"/>
            <w:r w:rsidRPr="008C06C2">
              <w:rPr>
                <w:rFonts w:ascii="Times New Roman" w:eastAsia="Times New Roman" w:hAnsi="Times New Roman" w:cs="Times New Roman"/>
                <w:color w:val="000000"/>
                <w:sz w:val="20"/>
                <w:szCs w:val="20"/>
                <w:lang w:eastAsia="pl-PL"/>
              </w:rPr>
              <w:t>), wymowy bezdźwięcznej oraz kształtowania słuchu fonemowego,</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uwzględnia zasadę stopniowania trudności: pierwsze ćwiczenia („podpisz i powiedz”) polegają na zapoznaniu dziecka z obrazkiem, jego wzorcem słuchowym i wzrokowym, ostatnie ćwiczenie w każdym programie jest ćwiczeniem dynamicznym, wymagającym umiejętności poprawnej wymowy, koncentracji uwagi i sprawności motorycznej,</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programy służą do utrwalania zaburzonej głoski lub głosek w wyrazach w różnych pozycjach,</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wyrazy zawarte w programach nie zawierają głosek z grup opozycyjnych (nieliczne obrazki zawierające głoski opozycyjne są wyeksponowane na pomarańczo-</w:t>
            </w:r>
            <w:proofErr w:type="spellStart"/>
            <w:r w:rsidRPr="008C06C2">
              <w:rPr>
                <w:rFonts w:ascii="Times New Roman" w:eastAsia="Times New Roman" w:hAnsi="Times New Roman" w:cs="Times New Roman"/>
                <w:color w:val="000000"/>
                <w:sz w:val="20"/>
                <w:szCs w:val="20"/>
                <w:lang w:eastAsia="pl-PL"/>
              </w:rPr>
              <w:t>wym</w:t>
            </w:r>
            <w:proofErr w:type="spellEnd"/>
            <w:r w:rsidRPr="008C06C2">
              <w:rPr>
                <w:rFonts w:ascii="Times New Roman" w:eastAsia="Times New Roman" w:hAnsi="Times New Roman" w:cs="Times New Roman"/>
                <w:color w:val="000000"/>
                <w:sz w:val="20"/>
                <w:szCs w:val="20"/>
                <w:lang w:eastAsia="pl-PL"/>
              </w:rPr>
              <w:t xml:space="preserve"> tle),</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ćwiczenia w programach komputerowych są zintegrowane z ćwiczeniami tradycyjnymi zawartymi w zeszycie ćwiczeń, można je wykorzystywać dla dziec</w:t>
            </w:r>
            <w:r>
              <w:rPr>
                <w:rFonts w:ascii="Times New Roman" w:eastAsia="Times New Roman" w:hAnsi="Times New Roman" w:cs="Times New Roman"/>
                <w:color w:val="000000"/>
                <w:sz w:val="20"/>
                <w:szCs w:val="20"/>
                <w:lang w:eastAsia="pl-PL"/>
              </w:rPr>
              <w:t xml:space="preserve">i czytających i nieczytających, </w:t>
            </w:r>
            <w:r w:rsidRPr="008C06C2">
              <w:rPr>
                <w:rFonts w:ascii="Times New Roman" w:eastAsia="Times New Roman" w:hAnsi="Times New Roman" w:cs="Times New Roman"/>
                <w:color w:val="000000"/>
                <w:sz w:val="20"/>
                <w:szCs w:val="20"/>
                <w:lang w:eastAsia="pl-PL"/>
              </w:rPr>
              <w:t>łatwa i czytelna obsługa, jeden kod aktywacyjny,</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ciekawa współczesna szat</w:t>
            </w:r>
            <w:r>
              <w:rPr>
                <w:rFonts w:ascii="Times New Roman" w:eastAsia="Times New Roman" w:hAnsi="Times New Roman" w:cs="Times New Roman"/>
                <w:color w:val="000000"/>
                <w:sz w:val="20"/>
                <w:szCs w:val="20"/>
                <w:lang w:eastAsia="pl-PL"/>
              </w:rPr>
              <w:t xml:space="preserve">a graficzna i dziecięcy lektor, </w:t>
            </w:r>
            <w:r w:rsidRPr="008C06C2">
              <w:rPr>
                <w:rFonts w:ascii="Times New Roman" w:eastAsia="Times New Roman" w:hAnsi="Times New Roman" w:cs="Times New Roman"/>
                <w:color w:val="000000"/>
                <w:sz w:val="20"/>
                <w:szCs w:val="20"/>
                <w:lang w:eastAsia="pl-PL"/>
              </w:rPr>
              <w:t>bardzo bogaty system pochwał słownych i reakcji na nieprawidłowe rozwiązania ćwiczeń,</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umożliwia rejestrację postępów dziecka w module „nagraj i odtwórz”,</w:t>
            </w:r>
          </w:p>
          <w:p w:rsidR="009628EE" w:rsidRPr="008C06C2" w:rsidRDefault="009628EE" w:rsidP="00B5448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jedyny zestaw programów logopedycznych zrecenzowany przez ośmiu profesorów.</w:t>
            </w:r>
            <w:r>
              <w:rPr>
                <w:rFonts w:ascii="Times New Roman" w:eastAsia="Times New Roman" w:hAnsi="Times New Roman" w:cs="Times New Roman"/>
                <w:color w:val="000000"/>
                <w:sz w:val="20"/>
                <w:szCs w:val="20"/>
                <w:lang w:eastAsia="pl-PL"/>
              </w:rPr>
              <w:t xml:space="preserve"> Min. gwarancja 12 miesięcy.</w:t>
            </w:r>
          </w:p>
        </w:tc>
        <w:tc>
          <w:tcPr>
            <w:tcW w:w="992" w:type="dxa"/>
            <w:tcBorders>
              <w:top w:val="nil"/>
              <w:left w:val="nil"/>
              <w:bottom w:val="single" w:sz="4" w:space="0" w:color="auto"/>
              <w:right w:val="single" w:sz="4" w:space="0" w:color="auto"/>
            </w:tcBorders>
            <w:shd w:val="clear" w:color="auto" w:fill="auto"/>
            <w:noWrap/>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4</w:t>
            </w:r>
          </w:p>
        </w:tc>
        <w:tc>
          <w:tcPr>
            <w:tcW w:w="1985" w:type="dxa"/>
            <w:tcBorders>
              <w:top w:val="nil"/>
              <w:left w:val="nil"/>
              <w:bottom w:val="single" w:sz="4" w:space="0" w:color="auto"/>
              <w:right w:val="single" w:sz="4" w:space="0" w:color="auto"/>
            </w:tcBorders>
            <w:shd w:val="clear" w:color="auto" w:fill="auto"/>
            <w:vAlign w:val="center"/>
          </w:tcPr>
          <w:p w:rsidR="009628EE" w:rsidRDefault="009628EE" w:rsidP="00F92040">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 zestaw dla Oddziału Przedszkolnego przy Szkole Podstawowej Nr 2 w Międzyrzeczu, </w:t>
            </w:r>
          </w:p>
          <w:p w:rsidR="009628EE" w:rsidRDefault="009628EE" w:rsidP="00F92040">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zestaw dla Oddziału Przedszkolnego przy Szkole Podstawowej Nr 3 w Międzyrzeczu,</w:t>
            </w:r>
          </w:p>
          <w:p w:rsidR="009628EE" w:rsidRDefault="009628EE" w:rsidP="00F92040">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 1 zestaw dla Oddziału Przedszkolnego przy Szkole Podstawowej Nr 4 w Międzyrzeczu, </w:t>
            </w:r>
          </w:p>
          <w:p w:rsidR="009628EE" w:rsidRPr="008C06C2" w:rsidRDefault="009628EE" w:rsidP="00F92040">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1 zestaw dla Oddziału przedszkolnego przy Szkole Podstawowej w Kaławie</w:t>
            </w:r>
          </w:p>
        </w:tc>
        <w:tc>
          <w:tcPr>
            <w:tcW w:w="1417" w:type="dxa"/>
            <w:tcBorders>
              <w:top w:val="nil"/>
              <w:left w:val="nil"/>
              <w:bottom w:val="single" w:sz="4" w:space="0" w:color="auto"/>
              <w:right w:val="single" w:sz="4" w:space="0" w:color="auto"/>
            </w:tcBorders>
            <w:shd w:val="clear" w:color="auto" w:fill="auto"/>
            <w:noWrap/>
            <w:vAlign w:val="bottom"/>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tcPr>
          <w:p w:rsidR="009628EE" w:rsidRPr="008C06C2" w:rsidRDefault="009628EE" w:rsidP="00046291">
            <w:pPr>
              <w:spacing w:after="0" w:line="240" w:lineRule="auto"/>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9628EE" w:rsidRPr="008C06C2" w:rsidRDefault="009628EE" w:rsidP="00046291">
            <w:pPr>
              <w:spacing w:after="0" w:line="240" w:lineRule="auto"/>
              <w:rPr>
                <w:rFonts w:ascii="Times New Roman" w:eastAsia="Times New Roman" w:hAnsi="Times New Roman" w:cs="Times New Roman"/>
                <w:color w:val="FF0000"/>
                <w:sz w:val="20"/>
                <w:szCs w:val="20"/>
                <w:lang w:eastAsia="pl-PL"/>
              </w:rPr>
            </w:pPr>
          </w:p>
        </w:tc>
        <w:tc>
          <w:tcPr>
            <w:tcW w:w="1418" w:type="dxa"/>
            <w:tcBorders>
              <w:top w:val="nil"/>
              <w:left w:val="nil"/>
              <w:bottom w:val="single" w:sz="4" w:space="0" w:color="auto"/>
              <w:right w:val="single" w:sz="4" w:space="0" w:color="auto"/>
            </w:tcBorders>
          </w:tcPr>
          <w:p w:rsidR="009628EE" w:rsidRPr="008C06C2" w:rsidRDefault="009628EE" w:rsidP="00046291">
            <w:pPr>
              <w:spacing w:after="0" w:line="240" w:lineRule="auto"/>
              <w:rPr>
                <w:rFonts w:ascii="Times New Roman" w:eastAsia="Times New Roman" w:hAnsi="Times New Roman" w:cs="Times New Roman"/>
                <w:color w:val="FF0000"/>
                <w:sz w:val="20"/>
                <w:szCs w:val="20"/>
                <w:lang w:eastAsia="pl-PL"/>
              </w:rPr>
            </w:pPr>
          </w:p>
        </w:tc>
        <w:tc>
          <w:tcPr>
            <w:tcW w:w="1406" w:type="dxa"/>
            <w:tcBorders>
              <w:top w:val="nil"/>
              <w:left w:val="nil"/>
              <w:bottom w:val="single" w:sz="4" w:space="0" w:color="auto"/>
              <w:right w:val="single" w:sz="4" w:space="0" w:color="auto"/>
            </w:tcBorders>
          </w:tcPr>
          <w:p w:rsidR="009628EE" w:rsidRPr="008C06C2" w:rsidRDefault="009628EE" w:rsidP="00046291">
            <w:pPr>
              <w:spacing w:after="0" w:line="240" w:lineRule="auto"/>
              <w:rPr>
                <w:rFonts w:ascii="Times New Roman" w:eastAsia="Times New Roman" w:hAnsi="Times New Roman" w:cs="Times New Roman"/>
                <w:color w:val="FF0000"/>
                <w:sz w:val="20"/>
                <w:szCs w:val="20"/>
                <w:lang w:eastAsia="pl-PL"/>
              </w:rPr>
            </w:pPr>
          </w:p>
        </w:tc>
      </w:tr>
      <w:tr w:rsidR="009628EE" w:rsidRPr="00046291" w:rsidTr="009628EE">
        <w:trPr>
          <w:trHeight w:val="4500"/>
        </w:trPr>
        <w:tc>
          <w:tcPr>
            <w:tcW w:w="424" w:type="dxa"/>
            <w:tcBorders>
              <w:top w:val="single" w:sz="4" w:space="0" w:color="auto"/>
              <w:left w:val="single" w:sz="4" w:space="0" w:color="auto"/>
              <w:bottom w:val="single" w:sz="4" w:space="0" w:color="auto"/>
              <w:right w:val="single" w:sz="4" w:space="0" w:color="auto"/>
            </w:tcBorders>
            <w:vAlign w:val="center"/>
          </w:tcPr>
          <w:p w:rsidR="009628EE" w:rsidRPr="008C06C2" w:rsidRDefault="009628EE" w:rsidP="004A3BCE">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61.</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Koszt pakietów na zajęcia plastyczne – 2 grupy x 10 dzieci, łącznie 20 dzieci x 30 h na grupę</w:t>
            </w:r>
          </w:p>
        </w:tc>
        <w:tc>
          <w:tcPr>
            <w:tcW w:w="7371" w:type="dxa"/>
            <w:tcBorders>
              <w:top w:val="single" w:sz="4" w:space="0" w:color="auto"/>
              <w:left w:val="nil"/>
              <w:bottom w:val="single" w:sz="4" w:space="0" w:color="auto"/>
              <w:right w:val="single" w:sz="4" w:space="0" w:color="auto"/>
            </w:tcBorders>
            <w:shd w:val="clear" w:color="auto" w:fill="auto"/>
          </w:tcPr>
          <w:p w:rsidR="009628EE" w:rsidRDefault="009628EE" w:rsidP="00B47715">
            <w:pPr>
              <w:spacing w:after="0" w:line="240" w:lineRule="auto"/>
              <w:rPr>
                <w:rFonts w:ascii="Times New Roman" w:eastAsia="Times New Roman" w:hAnsi="Times New Roman" w:cs="Times New Roman"/>
                <w:b/>
                <w:bCs/>
                <w:color w:val="000000"/>
                <w:sz w:val="20"/>
                <w:szCs w:val="20"/>
                <w:lang w:eastAsia="pl-PL"/>
              </w:rPr>
            </w:pPr>
          </w:p>
          <w:p w:rsidR="009628EE" w:rsidRDefault="009628EE" w:rsidP="00B47715">
            <w:pPr>
              <w:spacing w:after="0" w:line="240" w:lineRule="auto"/>
              <w:rPr>
                <w:rFonts w:ascii="Times New Roman" w:hAnsi="Times New Roman" w:cs="Times New Roman"/>
                <w:sz w:val="20"/>
                <w:szCs w:val="20"/>
              </w:rPr>
            </w:pPr>
            <w:r>
              <w:rPr>
                <w:rFonts w:ascii="Times New Roman" w:eastAsia="Times New Roman" w:hAnsi="Times New Roman" w:cs="Times New Roman"/>
                <w:b/>
                <w:bCs/>
                <w:color w:val="000000"/>
                <w:sz w:val="20"/>
                <w:szCs w:val="20"/>
                <w:lang w:eastAsia="pl-PL"/>
              </w:rPr>
              <w:t>1. Zestaw</w:t>
            </w:r>
            <w:r w:rsidRPr="008C06C2">
              <w:rPr>
                <w:rFonts w:ascii="Times New Roman" w:eastAsia="Times New Roman" w:hAnsi="Times New Roman" w:cs="Times New Roman"/>
                <w:b/>
                <w:bCs/>
                <w:color w:val="000000"/>
                <w:sz w:val="20"/>
                <w:szCs w:val="20"/>
                <w:lang w:eastAsia="pl-PL"/>
              </w:rPr>
              <w:t xml:space="preserve"> - Wyprawka - niezbędnik plastyczny:</w:t>
            </w:r>
            <w:r w:rsidRPr="008C06C2">
              <w:rPr>
                <w:rFonts w:ascii="Times New Roman" w:hAnsi="Times New Roman" w:cs="Times New Roman"/>
                <w:sz w:val="20"/>
                <w:szCs w:val="20"/>
              </w:rPr>
              <w:br/>
              <w:t xml:space="preserve">Zestaw podstawowych materiałów plastycznych. </w:t>
            </w:r>
          </w:p>
          <w:p w:rsidR="009628EE" w:rsidRPr="008C06C2" w:rsidRDefault="009628EE" w:rsidP="00B47715">
            <w:pPr>
              <w:spacing w:after="0" w:line="240" w:lineRule="auto"/>
              <w:rPr>
                <w:rFonts w:ascii="Times New Roman" w:hAnsi="Times New Roman" w:cs="Times New Roman"/>
                <w:sz w:val="20"/>
                <w:szCs w:val="20"/>
              </w:rPr>
            </w:pPr>
            <w:r w:rsidRPr="008C06C2">
              <w:rPr>
                <w:rFonts w:ascii="Times New Roman" w:hAnsi="Times New Roman" w:cs="Times New Roman"/>
                <w:sz w:val="20"/>
                <w:szCs w:val="20"/>
              </w:rPr>
              <w:t xml:space="preserve">• Wkład z papieru rysunkowego A4/250 ark. (543015) 2 opak. </w:t>
            </w:r>
            <w:r w:rsidRPr="008C06C2">
              <w:rPr>
                <w:rFonts w:ascii="Times New Roman" w:hAnsi="Times New Roman" w:cs="Times New Roman"/>
                <w:sz w:val="20"/>
                <w:szCs w:val="20"/>
              </w:rPr>
              <w:br/>
              <w:t xml:space="preserve">• Wkład z kolorowego papieru rysunkowego A4/400 ark.(543013) 1 opak. </w:t>
            </w:r>
            <w:r w:rsidRPr="008C06C2">
              <w:rPr>
                <w:rFonts w:ascii="Times New Roman" w:hAnsi="Times New Roman" w:cs="Times New Roman"/>
                <w:sz w:val="20"/>
                <w:szCs w:val="20"/>
              </w:rPr>
              <w:br/>
              <w:t xml:space="preserve">• Papier wycinankowy nabłyszczany A3/100k., 10 kol. (111042) 1 opak. </w:t>
            </w:r>
            <w:r w:rsidRPr="008C06C2">
              <w:rPr>
                <w:rFonts w:ascii="Times New Roman" w:hAnsi="Times New Roman" w:cs="Times New Roman"/>
                <w:sz w:val="20"/>
                <w:szCs w:val="20"/>
              </w:rPr>
              <w:br/>
              <w:t xml:space="preserve">• Brystol A3/100 ark. biały (543008) 1 opak. </w:t>
            </w:r>
            <w:r w:rsidRPr="008C06C2">
              <w:rPr>
                <w:rFonts w:ascii="Times New Roman" w:hAnsi="Times New Roman" w:cs="Times New Roman"/>
                <w:sz w:val="20"/>
                <w:szCs w:val="20"/>
              </w:rPr>
              <w:br/>
              <w:t xml:space="preserve">• Brystol mix A4/ 100 ark. 10 kolorów (543011) 1 opak. </w:t>
            </w:r>
            <w:r w:rsidRPr="008C06C2">
              <w:rPr>
                <w:rFonts w:ascii="Times New Roman" w:hAnsi="Times New Roman" w:cs="Times New Roman"/>
                <w:sz w:val="20"/>
                <w:szCs w:val="20"/>
              </w:rPr>
              <w:br/>
              <w:t xml:space="preserve">• Klej czarodziejski (582001) 500 ml </w:t>
            </w:r>
            <w:r w:rsidRPr="008C06C2">
              <w:rPr>
                <w:rFonts w:ascii="Times New Roman" w:hAnsi="Times New Roman" w:cs="Times New Roman"/>
                <w:sz w:val="20"/>
                <w:szCs w:val="20"/>
              </w:rPr>
              <w:br/>
              <w:t xml:space="preserve">• Plastelina mix - 2,8 kg (113022) 1 opak. </w:t>
            </w:r>
            <w:r w:rsidRPr="008C06C2">
              <w:rPr>
                <w:rFonts w:ascii="Times New Roman" w:hAnsi="Times New Roman" w:cs="Times New Roman"/>
                <w:sz w:val="20"/>
                <w:szCs w:val="20"/>
              </w:rPr>
              <w:br/>
              <w:t xml:space="preserve">• Tempery 6 kolorów x 500 ml (605017) 1 </w:t>
            </w:r>
            <w:proofErr w:type="spellStart"/>
            <w:r w:rsidRPr="008C06C2">
              <w:rPr>
                <w:rFonts w:ascii="Times New Roman" w:hAnsi="Times New Roman" w:cs="Times New Roman"/>
                <w:sz w:val="20"/>
                <w:szCs w:val="20"/>
              </w:rPr>
              <w:t>kpl</w:t>
            </w:r>
            <w:proofErr w:type="spellEnd"/>
            <w:r w:rsidRPr="008C06C2">
              <w:rPr>
                <w:rFonts w:ascii="Times New Roman" w:hAnsi="Times New Roman" w:cs="Times New Roman"/>
                <w:sz w:val="20"/>
                <w:szCs w:val="20"/>
              </w:rPr>
              <w:t xml:space="preserve">. </w:t>
            </w:r>
            <w:r w:rsidRPr="008C06C2">
              <w:rPr>
                <w:rFonts w:ascii="Times New Roman" w:hAnsi="Times New Roman" w:cs="Times New Roman"/>
                <w:sz w:val="20"/>
                <w:szCs w:val="20"/>
              </w:rPr>
              <w:br/>
              <w:t xml:space="preserve">• Krepina mix, 15 kolorów (506033) 1 </w:t>
            </w:r>
            <w:proofErr w:type="spellStart"/>
            <w:r w:rsidRPr="008C06C2">
              <w:rPr>
                <w:rFonts w:ascii="Times New Roman" w:hAnsi="Times New Roman" w:cs="Times New Roman"/>
                <w:sz w:val="20"/>
                <w:szCs w:val="20"/>
              </w:rPr>
              <w:t>kpl</w:t>
            </w:r>
            <w:proofErr w:type="spellEnd"/>
            <w:r w:rsidRPr="008C06C2">
              <w:rPr>
                <w:rFonts w:ascii="Times New Roman" w:hAnsi="Times New Roman" w:cs="Times New Roman"/>
                <w:sz w:val="20"/>
                <w:szCs w:val="20"/>
              </w:rPr>
              <w:t xml:space="preserve">. </w:t>
            </w:r>
            <w:r w:rsidRPr="008C06C2">
              <w:rPr>
                <w:rFonts w:ascii="Times New Roman" w:hAnsi="Times New Roman" w:cs="Times New Roman"/>
                <w:sz w:val="20"/>
                <w:szCs w:val="20"/>
              </w:rPr>
              <w:br/>
              <w:t xml:space="preserve">• Kredki </w:t>
            </w:r>
            <w:proofErr w:type="spellStart"/>
            <w:r w:rsidRPr="008C06C2">
              <w:rPr>
                <w:rFonts w:ascii="Times New Roman" w:hAnsi="Times New Roman" w:cs="Times New Roman"/>
                <w:sz w:val="20"/>
                <w:szCs w:val="20"/>
              </w:rPr>
              <w:t>bambino</w:t>
            </w:r>
            <w:proofErr w:type="spellEnd"/>
            <w:r w:rsidRPr="008C06C2">
              <w:rPr>
                <w:rFonts w:ascii="Times New Roman" w:hAnsi="Times New Roman" w:cs="Times New Roman"/>
                <w:sz w:val="20"/>
                <w:szCs w:val="20"/>
              </w:rPr>
              <w:t xml:space="preserve"> - zestaw stolikowy 12 kol. x 6 (115030) 1 </w:t>
            </w:r>
            <w:proofErr w:type="spellStart"/>
            <w:r w:rsidRPr="008C06C2">
              <w:rPr>
                <w:rFonts w:ascii="Times New Roman" w:hAnsi="Times New Roman" w:cs="Times New Roman"/>
                <w:sz w:val="20"/>
                <w:szCs w:val="20"/>
              </w:rPr>
              <w:t>kpl</w:t>
            </w:r>
            <w:proofErr w:type="spellEnd"/>
            <w:r w:rsidRPr="008C06C2">
              <w:rPr>
                <w:rFonts w:ascii="Times New Roman" w:hAnsi="Times New Roman" w:cs="Times New Roman"/>
                <w:sz w:val="20"/>
                <w:szCs w:val="20"/>
              </w:rPr>
              <w:t xml:space="preserve">. </w:t>
            </w:r>
            <w:r w:rsidRPr="008C06C2">
              <w:rPr>
                <w:rFonts w:ascii="Times New Roman" w:hAnsi="Times New Roman" w:cs="Times New Roman"/>
                <w:sz w:val="20"/>
                <w:szCs w:val="20"/>
              </w:rPr>
              <w:br/>
              <w:t xml:space="preserve">• Nożyczki przedszkolne 10 szt. (525002) 1 </w:t>
            </w:r>
            <w:proofErr w:type="spellStart"/>
            <w:r w:rsidRPr="008C06C2">
              <w:rPr>
                <w:rFonts w:ascii="Times New Roman" w:hAnsi="Times New Roman" w:cs="Times New Roman"/>
                <w:sz w:val="20"/>
                <w:szCs w:val="20"/>
              </w:rPr>
              <w:t>kpl</w:t>
            </w:r>
            <w:proofErr w:type="spellEnd"/>
            <w:r w:rsidRPr="008C06C2">
              <w:rPr>
                <w:rFonts w:ascii="Times New Roman" w:hAnsi="Times New Roman" w:cs="Times New Roman"/>
                <w:sz w:val="20"/>
                <w:szCs w:val="20"/>
              </w:rPr>
              <w:t xml:space="preserve">. </w:t>
            </w:r>
            <w:r w:rsidRPr="008C06C2">
              <w:rPr>
                <w:rFonts w:ascii="Times New Roman" w:hAnsi="Times New Roman" w:cs="Times New Roman"/>
                <w:sz w:val="20"/>
                <w:szCs w:val="20"/>
              </w:rPr>
              <w:br/>
              <w:t xml:space="preserve">• Mix pędzli duży 25 szt. (533001) 1 </w:t>
            </w:r>
            <w:proofErr w:type="spellStart"/>
            <w:r w:rsidRPr="008C06C2">
              <w:rPr>
                <w:rFonts w:ascii="Times New Roman" w:hAnsi="Times New Roman" w:cs="Times New Roman"/>
                <w:sz w:val="20"/>
                <w:szCs w:val="20"/>
              </w:rPr>
              <w:t>kpl</w:t>
            </w:r>
            <w:proofErr w:type="spellEnd"/>
            <w:r w:rsidRPr="008C06C2">
              <w:rPr>
                <w:rFonts w:ascii="Times New Roman" w:hAnsi="Times New Roman" w:cs="Times New Roman"/>
                <w:sz w:val="20"/>
                <w:szCs w:val="20"/>
              </w:rPr>
              <w:t>.</w:t>
            </w:r>
          </w:p>
          <w:p w:rsidR="009628EE" w:rsidRPr="008C06C2" w:rsidRDefault="009628EE" w:rsidP="00B47715">
            <w:pPr>
              <w:spacing w:after="0" w:line="240" w:lineRule="auto"/>
              <w:rPr>
                <w:rFonts w:ascii="Times New Roman" w:eastAsia="Times New Roman" w:hAnsi="Times New Roman" w:cs="Times New Roman"/>
                <w:bCs/>
                <w:color w:val="000000"/>
                <w:sz w:val="20"/>
                <w:szCs w:val="20"/>
                <w:lang w:eastAsia="pl-PL"/>
              </w:rPr>
            </w:pPr>
            <w:r w:rsidRPr="008C06C2">
              <w:rPr>
                <w:rFonts w:ascii="Times New Roman" w:eastAsia="Times New Roman" w:hAnsi="Times New Roman" w:cs="Times New Roman"/>
                <w:bCs/>
                <w:noProof/>
                <w:color w:val="000000"/>
                <w:sz w:val="20"/>
                <w:szCs w:val="20"/>
                <w:lang w:eastAsia="pl-PL"/>
              </w:rPr>
              <w:drawing>
                <wp:inline distT="0" distB="0" distL="0" distR="0" wp14:anchorId="74211EB9" wp14:editId="35A4894E">
                  <wp:extent cx="2743200" cy="2743200"/>
                  <wp:effectExtent l="0" t="0" r="0" b="0"/>
                  <wp:docPr id="60" name="Obraz 60" descr="C:\Users\kmanys\Desktop\nowoczesna edukacja\obrazki do specyfikacji\wyprawka-niezbednik-plasty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nys\Desktop\nowoczesna edukacja\obrazki do specyfikacji\wyprawka-niezbednik-plastyczny.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101" cy="2743101"/>
                          </a:xfrm>
                          <a:prstGeom prst="rect">
                            <a:avLst/>
                          </a:prstGeom>
                          <a:noFill/>
                          <a:ln>
                            <a:noFill/>
                          </a:ln>
                        </pic:spPr>
                      </pic:pic>
                    </a:graphicData>
                  </a:graphic>
                </wp:inline>
              </w:drawing>
            </w:r>
          </w:p>
          <w:p w:rsidR="009628EE" w:rsidRPr="008C06C2" w:rsidRDefault="009628EE" w:rsidP="00F92040">
            <w:pPr>
              <w:spacing w:after="0" w:line="240" w:lineRule="auto"/>
              <w:rPr>
                <w:rFonts w:ascii="Times New Roman" w:eastAsia="Times New Roman" w:hAnsi="Times New Roman" w:cs="Times New Roman"/>
                <w:color w:val="000000"/>
                <w:sz w:val="20"/>
                <w:szCs w:val="20"/>
                <w:lang w:eastAsia="pl-PL"/>
              </w:rPr>
            </w:pPr>
          </w:p>
          <w:p w:rsidR="009628EE" w:rsidRPr="008C06C2" w:rsidRDefault="009628EE" w:rsidP="00F92040">
            <w:pPr>
              <w:spacing w:after="0" w:line="240" w:lineRule="auto"/>
              <w:rPr>
                <w:rFonts w:ascii="Times New Roman" w:eastAsia="Times New Roman" w:hAnsi="Times New Roman" w:cs="Times New Roman"/>
                <w:b/>
                <w:color w:val="000000"/>
                <w:sz w:val="20"/>
                <w:szCs w:val="20"/>
                <w:lang w:eastAsia="pl-PL"/>
              </w:rPr>
            </w:pPr>
            <w:r>
              <w:rPr>
                <w:rFonts w:ascii="Times New Roman" w:eastAsia="Times New Roman" w:hAnsi="Times New Roman" w:cs="Times New Roman"/>
                <w:b/>
                <w:color w:val="000000"/>
                <w:sz w:val="20"/>
                <w:szCs w:val="20"/>
                <w:lang w:eastAsia="pl-PL"/>
              </w:rPr>
              <w:t>2.</w:t>
            </w:r>
            <w:r w:rsidRPr="008C06C2">
              <w:rPr>
                <w:rFonts w:ascii="Times New Roman" w:eastAsia="Times New Roman" w:hAnsi="Times New Roman" w:cs="Times New Roman"/>
                <w:b/>
                <w:color w:val="000000"/>
                <w:sz w:val="20"/>
                <w:szCs w:val="20"/>
                <w:lang w:eastAsia="pl-PL"/>
              </w:rPr>
              <w:t xml:space="preserve"> Zestaw na start:</w:t>
            </w:r>
          </w:p>
          <w:p w:rsidR="009628EE" w:rsidRPr="008C06C2" w:rsidRDefault="009628EE" w:rsidP="00F92040">
            <w:pPr>
              <w:spacing w:after="0" w:line="240" w:lineRule="auto"/>
              <w:rPr>
                <w:rFonts w:ascii="Times New Roman" w:hAnsi="Times New Roman" w:cs="Times New Roman"/>
                <w:sz w:val="20"/>
                <w:szCs w:val="20"/>
              </w:rPr>
            </w:pPr>
            <w:r w:rsidRPr="008C06C2">
              <w:rPr>
                <w:rFonts w:ascii="Times New Roman" w:hAnsi="Times New Roman" w:cs="Times New Roman"/>
                <w:sz w:val="20"/>
                <w:szCs w:val="20"/>
              </w:rPr>
              <w:t xml:space="preserve">• Brystol biały A4 (111017) 1 </w:t>
            </w:r>
            <w:proofErr w:type="spellStart"/>
            <w:r w:rsidRPr="008C06C2">
              <w:rPr>
                <w:rFonts w:ascii="Times New Roman" w:hAnsi="Times New Roman" w:cs="Times New Roman"/>
                <w:sz w:val="20"/>
                <w:szCs w:val="20"/>
              </w:rPr>
              <w:t>kpl</w:t>
            </w:r>
            <w:proofErr w:type="spellEnd"/>
            <w:r w:rsidRPr="008C06C2">
              <w:rPr>
                <w:rFonts w:ascii="Times New Roman" w:hAnsi="Times New Roman" w:cs="Times New Roman"/>
                <w:sz w:val="20"/>
                <w:szCs w:val="20"/>
              </w:rPr>
              <w:t xml:space="preserve">. </w:t>
            </w:r>
            <w:r w:rsidRPr="008C06C2">
              <w:rPr>
                <w:rFonts w:ascii="Times New Roman" w:hAnsi="Times New Roman" w:cs="Times New Roman"/>
                <w:sz w:val="20"/>
                <w:szCs w:val="20"/>
              </w:rPr>
              <w:br/>
              <w:t xml:space="preserve">• Brystol biały A3 (543008) 1 </w:t>
            </w:r>
            <w:proofErr w:type="spellStart"/>
            <w:r w:rsidRPr="008C06C2">
              <w:rPr>
                <w:rFonts w:ascii="Times New Roman" w:hAnsi="Times New Roman" w:cs="Times New Roman"/>
                <w:sz w:val="20"/>
                <w:szCs w:val="20"/>
              </w:rPr>
              <w:t>kpl</w:t>
            </w:r>
            <w:proofErr w:type="spellEnd"/>
            <w:r w:rsidRPr="008C06C2">
              <w:rPr>
                <w:rFonts w:ascii="Times New Roman" w:hAnsi="Times New Roman" w:cs="Times New Roman"/>
                <w:sz w:val="20"/>
                <w:szCs w:val="20"/>
              </w:rPr>
              <w:t xml:space="preserve">. </w:t>
            </w:r>
            <w:r w:rsidRPr="008C06C2">
              <w:rPr>
                <w:rFonts w:ascii="Times New Roman" w:hAnsi="Times New Roman" w:cs="Times New Roman"/>
                <w:sz w:val="20"/>
                <w:szCs w:val="20"/>
              </w:rPr>
              <w:br/>
              <w:t xml:space="preserve">• Brystol mix A3,10 kolorów (543010) 1 </w:t>
            </w:r>
            <w:proofErr w:type="spellStart"/>
            <w:r w:rsidRPr="008C06C2">
              <w:rPr>
                <w:rFonts w:ascii="Times New Roman" w:hAnsi="Times New Roman" w:cs="Times New Roman"/>
                <w:sz w:val="20"/>
                <w:szCs w:val="20"/>
              </w:rPr>
              <w:t>kpl</w:t>
            </w:r>
            <w:proofErr w:type="spellEnd"/>
            <w:r w:rsidRPr="008C06C2">
              <w:rPr>
                <w:rFonts w:ascii="Times New Roman" w:hAnsi="Times New Roman" w:cs="Times New Roman"/>
                <w:sz w:val="20"/>
                <w:szCs w:val="20"/>
              </w:rPr>
              <w:t xml:space="preserve">. </w:t>
            </w:r>
            <w:r w:rsidRPr="008C06C2">
              <w:rPr>
                <w:rFonts w:ascii="Times New Roman" w:hAnsi="Times New Roman" w:cs="Times New Roman"/>
                <w:sz w:val="20"/>
                <w:szCs w:val="20"/>
              </w:rPr>
              <w:br/>
              <w:t xml:space="preserve">• Papier wycinankowy nabłyszczany 200 arkuszy A4 (111044) 1 </w:t>
            </w:r>
            <w:proofErr w:type="spellStart"/>
            <w:r w:rsidRPr="008C06C2">
              <w:rPr>
                <w:rFonts w:ascii="Times New Roman" w:hAnsi="Times New Roman" w:cs="Times New Roman"/>
                <w:sz w:val="20"/>
                <w:szCs w:val="20"/>
              </w:rPr>
              <w:t>kpl</w:t>
            </w:r>
            <w:proofErr w:type="spellEnd"/>
            <w:r w:rsidRPr="008C06C2">
              <w:rPr>
                <w:rFonts w:ascii="Times New Roman" w:hAnsi="Times New Roman" w:cs="Times New Roman"/>
                <w:sz w:val="20"/>
                <w:szCs w:val="20"/>
              </w:rPr>
              <w:t xml:space="preserve">. </w:t>
            </w:r>
            <w:r w:rsidRPr="008C06C2">
              <w:rPr>
                <w:rFonts w:ascii="Times New Roman" w:hAnsi="Times New Roman" w:cs="Times New Roman"/>
                <w:sz w:val="20"/>
                <w:szCs w:val="20"/>
              </w:rPr>
              <w:br/>
              <w:t xml:space="preserve">• Kredki </w:t>
            </w:r>
            <w:proofErr w:type="spellStart"/>
            <w:r w:rsidRPr="008C06C2">
              <w:rPr>
                <w:rFonts w:ascii="Times New Roman" w:hAnsi="Times New Roman" w:cs="Times New Roman"/>
                <w:sz w:val="20"/>
                <w:szCs w:val="20"/>
              </w:rPr>
              <w:t>bambino</w:t>
            </w:r>
            <w:proofErr w:type="spellEnd"/>
            <w:r w:rsidRPr="008C06C2">
              <w:rPr>
                <w:rFonts w:ascii="Times New Roman" w:hAnsi="Times New Roman" w:cs="Times New Roman"/>
                <w:sz w:val="20"/>
                <w:szCs w:val="20"/>
              </w:rPr>
              <w:t xml:space="preserve"> - zestaw stolikowy (115030) 1 szt. </w:t>
            </w:r>
            <w:r w:rsidRPr="008C06C2">
              <w:rPr>
                <w:rFonts w:ascii="Times New Roman" w:hAnsi="Times New Roman" w:cs="Times New Roman"/>
                <w:sz w:val="20"/>
                <w:szCs w:val="20"/>
              </w:rPr>
              <w:br/>
              <w:t xml:space="preserve">• Tempera 6 x 500 ml (605017) 1 </w:t>
            </w:r>
            <w:proofErr w:type="spellStart"/>
            <w:r w:rsidRPr="008C06C2">
              <w:rPr>
                <w:rFonts w:ascii="Times New Roman" w:hAnsi="Times New Roman" w:cs="Times New Roman"/>
                <w:sz w:val="20"/>
                <w:szCs w:val="20"/>
              </w:rPr>
              <w:t>kpl</w:t>
            </w:r>
            <w:proofErr w:type="spellEnd"/>
            <w:r w:rsidRPr="008C06C2">
              <w:rPr>
                <w:rFonts w:ascii="Times New Roman" w:hAnsi="Times New Roman" w:cs="Times New Roman"/>
                <w:sz w:val="20"/>
                <w:szCs w:val="20"/>
              </w:rPr>
              <w:t xml:space="preserve">. </w:t>
            </w:r>
            <w:r w:rsidRPr="008C06C2">
              <w:rPr>
                <w:rFonts w:ascii="Times New Roman" w:hAnsi="Times New Roman" w:cs="Times New Roman"/>
                <w:sz w:val="20"/>
                <w:szCs w:val="20"/>
              </w:rPr>
              <w:br/>
              <w:t xml:space="preserve">• Klej czarodziejski 500 g (582001) 1 szt. </w:t>
            </w:r>
            <w:r w:rsidRPr="008C06C2">
              <w:rPr>
                <w:rFonts w:ascii="Times New Roman" w:hAnsi="Times New Roman" w:cs="Times New Roman"/>
                <w:sz w:val="20"/>
                <w:szCs w:val="20"/>
              </w:rPr>
              <w:br/>
              <w:t>• Brokatowe pudełeczko (523008) 1 szt.</w:t>
            </w:r>
          </w:p>
          <w:p w:rsidR="009628EE" w:rsidRPr="008C06C2" w:rsidRDefault="009628EE" w:rsidP="00F92040">
            <w:pPr>
              <w:spacing w:after="0" w:line="240" w:lineRule="auto"/>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noProof/>
                <w:color w:val="000000"/>
                <w:sz w:val="20"/>
                <w:szCs w:val="20"/>
                <w:lang w:eastAsia="pl-PL"/>
              </w:rPr>
              <w:drawing>
                <wp:inline distT="0" distB="0" distL="0" distR="0" wp14:anchorId="043456F9" wp14:editId="66F93591">
                  <wp:extent cx="2766951" cy="2766951"/>
                  <wp:effectExtent l="0" t="0" r="0" b="0"/>
                  <wp:docPr id="54" name="Obraz 54" descr="C:\Users\kmanys\Desktop\nowoczesna edukacja\obrazki do specyfikacji\zestaw-na-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nys\Desktop\nowoczesna edukacja\obrazki do specyfikacji\zestaw-na-start.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6851" cy="2766851"/>
                          </a:xfrm>
                          <a:prstGeom prst="rect">
                            <a:avLst/>
                          </a:prstGeom>
                          <a:noFill/>
                          <a:ln>
                            <a:noFill/>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w:t>
            </w:r>
            <w:r w:rsidRPr="008C06C2">
              <w:rPr>
                <w:rFonts w:ascii="Times New Roman" w:eastAsia="Times New Roman" w:hAnsi="Times New Roman" w:cs="Times New Roman"/>
                <w:color w:val="000000"/>
                <w:sz w:val="20"/>
                <w:szCs w:val="20"/>
                <w:lang w:eastAsia="pl-PL"/>
              </w:rPr>
              <w:t xml:space="preserve"> zestawów</w:t>
            </w:r>
            <w:r>
              <w:rPr>
                <w:rFonts w:ascii="Times New Roman" w:eastAsia="Times New Roman" w:hAnsi="Times New Roman" w:cs="Times New Roman"/>
                <w:color w:val="000000"/>
                <w:sz w:val="20"/>
                <w:szCs w:val="20"/>
                <w:lang w:eastAsia="pl-PL"/>
              </w:rPr>
              <w:t xml:space="preserve"> z pkt. 1 </w:t>
            </w:r>
          </w:p>
          <w:p w:rsidR="009628EE" w:rsidRDefault="009628EE" w:rsidP="00046291">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i </w:t>
            </w:r>
          </w:p>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10 zestawów z pkt. 2 </w:t>
            </w:r>
          </w:p>
        </w:tc>
        <w:tc>
          <w:tcPr>
            <w:tcW w:w="1985" w:type="dxa"/>
            <w:tcBorders>
              <w:top w:val="single" w:sz="4" w:space="0" w:color="auto"/>
              <w:left w:val="nil"/>
              <w:bottom w:val="single" w:sz="4" w:space="0" w:color="auto"/>
              <w:right w:val="single" w:sz="4" w:space="0" w:color="auto"/>
            </w:tcBorders>
            <w:shd w:val="clear" w:color="auto" w:fill="auto"/>
            <w:vAlign w:val="center"/>
          </w:tcPr>
          <w:p w:rsidR="009628EE" w:rsidRDefault="009628EE" w:rsidP="00F92040">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10 zestawów dla Oddziału Przedszkolnego przy Szkole Podstawowej Nr 3 w Międzyrzeczu (5 zestawów Wyprawka-niezbędnik plastyczny, 5 zestawów Zestaw na start), </w:t>
            </w:r>
          </w:p>
          <w:p w:rsidR="009628EE" w:rsidRPr="008C06C2" w:rsidRDefault="009628EE" w:rsidP="00F92040">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xml:space="preserve">10 zestawów dla Oddziału Przedszkolnego przy Szkole Podstawowej Nr 2 w Międzyrzeczu (5 zestawów Wyprawka-niezbędnik plastyczny, 5 zestawów Zestaw na start), </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9628EE" w:rsidRPr="008C06C2" w:rsidRDefault="009628EE" w:rsidP="00046291">
            <w:pPr>
              <w:spacing w:after="0" w:line="240" w:lineRule="auto"/>
              <w:rPr>
                <w:rFonts w:ascii="Times New Roman" w:eastAsia="Times New Roman" w:hAnsi="Times New Roman" w:cs="Times New Roman"/>
                <w:color w:val="000000"/>
                <w:sz w:val="20"/>
                <w:szCs w:val="20"/>
                <w:lang w:eastAsia="pl-PL"/>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628EE" w:rsidRPr="008C06C2" w:rsidRDefault="009628EE" w:rsidP="00046291">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sz w:val="20"/>
                <w:szCs w:val="20"/>
                <w:lang w:eastAsia="pl-PL"/>
              </w:rPr>
              <w:t>23%</w:t>
            </w:r>
          </w:p>
        </w:tc>
        <w:tc>
          <w:tcPr>
            <w:tcW w:w="1276" w:type="dxa"/>
            <w:tcBorders>
              <w:top w:val="single" w:sz="4" w:space="0" w:color="auto"/>
              <w:left w:val="nil"/>
              <w:bottom w:val="single" w:sz="4" w:space="0" w:color="auto"/>
              <w:right w:val="single" w:sz="4" w:space="0" w:color="auto"/>
            </w:tcBorders>
            <w:shd w:val="clear" w:color="auto" w:fill="auto"/>
            <w:vAlign w:val="center"/>
          </w:tcPr>
          <w:p w:rsidR="009628EE" w:rsidRPr="008C06C2" w:rsidRDefault="009628EE" w:rsidP="00460B6C">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single" w:sz="4" w:space="0" w:color="auto"/>
              <w:left w:val="nil"/>
              <w:bottom w:val="single" w:sz="4" w:space="0" w:color="auto"/>
              <w:right w:val="single" w:sz="4" w:space="0" w:color="auto"/>
            </w:tcBorders>
          </w:tcPr>
          <w:p w:rsidR="009628EE" w:rsidRPr="008C06C2" w:rsidRDefault="009628EE" w:rsidP="00460B6C">
            <w:pPr>
              <w:spacing w:after="0" w:line="240" w:lineRule="auto"/>
              <w:jc w:val="center"/>
              <w:rPr>
                <w:rFonts w:ascii="Times New Roman" w:eastAsia="Times New Roman" w:hAnsi="Times New Roman" w:cs="Times New Roman"/>
                <w:sz w:val="20"/>
                <w:szCs w:val="20"/>
                <w:lang w:eastAsia="pl-PL"/>
              </w:rPr>
            </w:pPr>
          </w:p>
        </w:tc>
        <w:tc>
          <w:tcPr>
            <w:tcW w:w="1418" w:type="dxa"/>
            <w:tcBorders>
              <w:top w:val="single" w:sz="4" w:space="0" w:color="auto"/>
              <w:left w:val="nil"/>
              <w:bottom w:val="single" w:sz="4" w:space="0" w:color="auto"/>
              <w:right w:val="single" w:sz="4" w:space="0" w:color="auto"/>
            </w:tcBorders>
          </w:tcPr>
          <w:p w:rsidR="009628EE" w:rsidRPr="008C06C2" w:rsidRDefault="009628EE" w:rsidP="00460B6C">
            <w:pPr>
              <w:spacing w:after="0" w:line="240" w:lineRule="auto"/>
              <w:jc w:val="center"/>
              <w:rPr>
                <w:rFonts w:ascii="Times New Roman" w:eastAsia="Times New Roman" w:hAnsi="Times New Roman" w:cs="Times New Roman"/>
                <w:sz w:val="20"/>
                <w:szCs w:val="20"/>
                <w:lang w:eastAsia="pl-PL"/>
              </w:rPr>
            </w:pPr>
          </w:p>
        </w:tc>
        <w:tc>
          <w:tcPr>
            <w:tcW w:w="1406" w:type="dxa"/>
            <w:tcBorders>
              <w:top w:val="single" w:sz="4" w:space="0" w:color="auto"/>
              <w:left w:val="nil"/>
              <w:bottom w:val="single" w:sz="4" w:space="0" w:color="auto"/>
              <w:right w:val="single" w:sz="4" w:space="0" w:color="auto"/>
            </w:tcBorders>
          </w:tcPr>
          <w:p w:rsidR="009628EE" w:rsidRPr="008C06C2" w:rsidRDefault="009628EE" w:rsidP="00460B6C">
            <w:pPr>
              <w:spacing w:after="0" w:line="240" w:lineRule="auto"/>
              <w:jc w:val="center"/>
              <w:rPr>
                <w:rFonts w:ascii="Times New Roman" w:eastAsia="Times New Roman" w:hAnsi="Times New Roman" w:cs="Times New Roman"/>
                <w:sz w:val="20"/>
                <w:szCs w:val="20"/>
                <w:lang w:eastAsia="pl-PL"/>
              </w:rPr>
            </w:pPr>
          </w:p>
        </w:tc>
      </w:tr>
      <w:tr w:rsidR="00232E1D" w:rsidRPr="00046291" w:rsidTr="007D61D6">
        <w:trPr>
          <w:trHeight w:val="1579"/>
        </w:trPr>
        <w:tc>
          <w:tcPr>
            <w:tcW w:w="424" w:type="dxa"/>
            <w:tcBorders>
              <w:top w:val="single" w:sz="4" w:space="0" w:color="auto"/>
              <w:left w:val="single" w:sz="4" w:space="0" w:color="auto"/>
              <w:bottom w:val="single" w:sz="4" w:space="0" w:color="auto"/>
              <w:right w:val="single" w:sz="4" w:space="0" w:color="auto"/>
            </w:tcBorders>
            <w:vAlign w:val="center"/>
          </w:tcPr>
          <w:p w:rsidR="00232E1D" w:rsidRPr="008C06C2" w:rsidRDefault="00232E1D" w:rsidP="004A3BCE">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62.</w:t>
            </w:r>
          </w:p>
        </w:tc>
        <w:tc>
          <w:tcPr>
            <w:tcW w:w="1631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32E1D" w:rsidRPr="00232E1D" w:rsidRDefault="00232E1D" w:rsidP="00460B6C">
            <w:pPr>
              <w:spacing w:after="0" w:line="240" w:lineRule="auto"/>
              <w:jc w:val="center"/>
              <w:rPr>
                <w:rFonts w:ascii="Times New Roman" w:eastAsia="Times New Roman" w:hAnsi="Times New Roman" w:cs="Times New Roman"/>
                <w:b/>
                <w:color w:val="FF0000"/>
                <w:sz w:val="20"/>
                <w:szCs w:val="20"/>
                <w:lang w:eastAsia="pl-PL"/>
              </w:rPr>
            </w:pPr>
            <w:r w:rsidRPr="00232E1D">
              <w:rPr>
                <w:rFonts w:ascii="Times New Roman" w:eastAsia="Times New Roman" w:hAnsi="Times New Roman" w:cs="Times New Roman"/>
                <w:b/>
                <w:sz w:val="20"/>
                <w:szCs w:val="20"/>
                <w:lang w:eastAsia="pl-PL"/>
              </w:rPr>
              <w:t>RAZEM</w:t>
            </w:r>
          </w:p>
        </w:tc>
        <w:tc>
          <w:tcPr>
            <w:tcW w:w="1417" w:type="dxa"/>
            <w:tcBorders>
              <w:top w:val="single" w:sz="4" w:space="0" w:color="auto"/>
              <w:left w:val="nil"/>
              <w:bottom w:val="single" w:sz="4" w:space="0" w:color="auto"/>
              <w:right w:val="single" w:sz="4" w:space="0" w:color="auto"/>
            </w:tcBorders>
          </w:tcPr>
          <w:p w:rsidR="00232E1D" w:rsidRPr="008C06C2" w:rsidRDefault="00232E1D" w:rsidP="00460B6C">
            <w:pPr>
              <w:spacing w:after="0" w:line="240" w:lineRule="auto"/>
              <w:jc w:val="center"/>
              <w:rPr>
                <w:rFonts w:ascii="Times New Roman" w:eastAsia="Times New Roman" w:hAnsi="Times New Roman" w:cs="Times New Roman"/>
                <w:sz w:val="20"/>
                <w:szCs w:val="20"/>
                <w:lang w:eastAsia="pl-PL"/>
              </w:rPr>
            </w:pPr>
          </w:p>
        </w:tc>
        <w:tc>
          <w:tcPr>
            <w:tcW w:w="1418" w:type="dxa"/>
            <w:tcBorders>
              <w:top w:val="single" w:sz="4" w:space="0" w:color="auto"/>
              <w:left w:val="nil"/>
              <w:bottom w:val="single" w:sz="4" w:space="0" w:color="auto"/>
              <w:right w:val="single" w:sz="4" w:space="0" w:color="auto"/>
            </w:tcBorders>
          </w:tcPr>
          <w:p w:rsidR="00232E1D" w:rsidRPr="008C06C2" w:rsidRDefault="00232E1D" w:rsidP="00460B6C">
            <w:pPr>
              <w:spacing w:after="0" w:line="240" w:lineRule="auto"/>
              <w:jc w:val="center"/>
              <w:rPr>
                <w:rFonts w:ascii="Times New Roman" w:eastAsia="Times New Roman" w:hAnsi="Times New Roman" w:cs="Times New Roman"/>
                <w:sz w:val="20"/>
                <w:szCs w:val="20"/>
                <w:lang w:eastAsia="pl-PL"/>
              </w:rPr>
            </w:pPr>
          </w:p>
        </w:tc>
        <w:tc>
          <w:tcPr>
            <w:tcW w:w="1406" w:type="dxa"/>
            <w:tcBorders>
              <w:top w:val="single" w:sz="4" w:space="0" w:color="auto"/>
              <w:left w:val="nil"/>
              <w:bottom w:val="single" w:sz="4" w:space="0" w:color="auto"/>
              <w:right w:val="single" w:sz="4" w:space="0" w:color="auto"/>
            </w:tcBorders>
          </w:tcPr>
          <w:p w:rsidR="00232E1D" w:rsidRPr="008C06C2" w:rsidRDefault="00232E1D" w:rsidP="00460B6C">
            <w:pPr>
              <w:spacing w:after="0" w:line="240" w:lineRule="auto"/>
              <w:jc w:val="center"/>
              <w:rPr>
                <w:rFonts w:ascii="Times New Roman" w:eastAsia="Times New Roman" w:hAnsi="Times New Roman" w:cs="Times New Roman"/>
                <w:sz w:val="20"/>
                <w:szCs w:val="20"/>
                <w:lang w:eastAsia="pl-PL"/>
              </w:rPr>
            </w:pPr>
            <w:proofErr w:type="spellStart"/>
            <w:r>
              <w:rPr>
                <w:rFonts w:ascii="Times New Roman" w:eastAsia="Times New Roman" w:hAnsi="Times New Roman" w:cs="Times New Roman"/>
                <w:sz w:val="20"/>
                <w:szCs w:val="20"/>
                <w:lang w:eastAsia="pl-PL"/>
              </w:rPr>
              <w:t>xxxx</w:t>
            </w:r>
            <w:proofErr w:type="spellEnd"/>
          </w:p>
        </w:tc>
      </w:tr>
    </w:tbl>
    <w:p w:rsidR="00622934" w:rsidRDefault="00622934"/>
    <w:p w:rsidR="005D46D4" w:rsidRDefault="005D46D4"/>
    <w:p w:rsidR="005D46D4" w:rsidRDefault="005D46D4"/>
    <w:sectPr w:rsidR="005D46D4" w:rsidSect="005255DD">
      <w:pgSz w:w="23814" w:h="16839" w:orient="landscape" w:code="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1D6" w:rsidRDefault="007D61D6" w:rsidP="009628EE">
      <w:pPr>
        <w:spacing w:after="0" w:line="240" w:lineRule="auto"/>
      </w:pPr>
      <w:r>
        <w:separator/>
      </w:r>
    </w:p>
  </w:endnote>
  <w:endnote w:type="continuationSeparator" w:id="0">
    <w:p w:rsidR="007D61D6" w:rsidRDefault="007D61D6" w:rsidP="009628EE">
      <w:pPr>
        <w:spacing w:after="0" w:line="240" w:lineRule="auto"/>
      </w:pPr>
      <w:r>
        <w:continuationSeparator/>
      </w:r>
    </w:p>
  </w:endnote>
  <w:endnote w:id="1">
    <w:p w:rsidR="007D61D6" w:rsidRPr="009628EE" w:rsidRDefault="007D61D6">
      <w:pPr>
        <w:pStyle w:val="Tekstprzypisukocowego"/>
        <w:rPr>
          <w:b/>
        </w:rPr>
      </w:pPr>
      <w:r w:rsidRPr="009628EE">
        <w:rPr>
          <w:rStyle w:val="Odwoanieprzypisukocowego"/>
          <w:b/>
        </w:rPr>
        <w:endnoteRef/>
      </w:r>
      <w:r w:rsidRPr="009628EE">
        <w:rPr>
          <w:b/>
        </w:rPr>
        <w:t xml:space="preserve">   UWAGA! Należy podać: „zgodnie z SIWZ” jeżeli oferowany jest produkt o takiej samej bądź innej nazwie handlowej, spełniający wymagania Zamawiającego lub wskazać nazwę oferowanego produktu równoważnego (zamiennika) oraz jego opis celem wykazania równoważności</w:t>
      </w:r>
      <w:r>
        <w:rPr>
          <w:b/>
        </w:rPr>
        <w:t xml:space="preserve"> lub załączyć karty techniczne oferowanego towaru</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1D6" w:rsidRDefault="007D61D6" w:rsidP="009628EE">
      <w:pPr>
        <w:spacing w:after="0" w:line="240" w:lineRule="auto"/>
      </w:pPr>
      <w:r>
        <w:separator/>
      </w:r>
    </w:p>
  </w:footnote>
  <w:footnote w:type="continuationSeparator" w:id="0">
    <w:p w:rsidR="007D61D6" w:rsidRDefault="007D61D6" w:rsidP="009628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034E"/>
    <w:multiLevelType w:val="hybridMultilevel"/>
    <w:tmpl w:val="E842C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781779"/>
    <w:multiLevelType w:val="multilevel"/>
    <w:tmpl w:val="420C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13960"/>
    <w:multiLevelType w:val="multilevel"/>
    <w:tmpl w:val="A2CE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1E7C26"/>
    <w:multiLevelType w:val="hybridMultilevel"/>
    <w:tmpl w:val="50621596"/>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872D9F"/>
    <w:multiLevelType w:val="hybridMultilevel"/>
    <w:tmpl w:val="2A24EF1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D8F4C46"/>
    <w:multiLevelType w:val="multilevel"/>
    <w:tmpl w:val="A0AA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2D76AB"/>
    <w:multiLevelType w:val="multilevel"/>
    <w:tmpl w:val="815C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427E50"/>
    <w:multiLevelType w:val="hybridMultilevel"/>
    <w:tmpl w:val="8F286A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0780311"/>
    <w:multiLevelType w:val="hybridMultilevel"/>
    <w:tmpl w:val="BEDA56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E2C7F65"/>
    <w:multiLevelType w:val="hybridMultilevel"/>
    <w:tmpl w:val="7CC2C2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BED2E0F"/>
    <w:multiLevelType w:val="multilevel"/>
    <w:tmpl w:val="5588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9F4DD1"/>
    <w:multiLevelType w:val="hybridMultilevel"/>
    <w:tmpl w:val="6F5803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69C1EEB"/>
    <w:multiLevelType w:val="hybridMultilevel"/>
    <w:tmpl w:val="CF3A8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7C093255"/>
    <w:multiLevelType w:val="multilevel"/>
    <w:tmpl w:val="68747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7C1230"/>
    <w:multiLevelType w:val="hybridMultilevel"/>
    <w:tmpl w:val="E8FC9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0"/>
  </w:num>
  <w:num w:numId="3">
    <w:abstractNumId w:val="1"/>
  </w:num>
  <w:num w:numId="4">
    <w:abstractNumId w:val="2"/>
  </w:num>
  <w:num w:numId="5">
    <w:abstractNumId w:val="6"/>
  </w:num>
  <w:num w:numId="6">
    <w:abstractNumId w:val="12"/>
  </w:num>
  <w:num w:numId="7">
    <w:abstractNumId w:val="4"/>
  </w:num>
  <w:num w:numId="8">
    <w:abstractNumId w:val="14"/>
  </w:num>
  <w:num w:numId="9">
    <w:abstractNumId w:val="8"/>
  </w:num>
  <w:num w:numId="10">
    <w:abstractNumId w:val="7"/>
  </w:num>
  <w:num w:numId="11">
    <w:abstractNumId w:val="9"/>
  </w:num>
  <w:num w:numId="12">
    <w:abstractNumId w:val="0"/>
  </w:num>
  <w:num w:numId="13">
    <w:abstractNumId w:val="13"/>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291"/>
    <w:rsid w:val="000170D3"/>
    <w:rsid w:val="00046291"/>
    <w:rsid w:val="00055426"/>
    <w:rsid w:val="0007575A"/>
    <w:rsid w:val="000B759F"/>
    <w:rsid w:val="000C0661"/>
    <w:rsid w:val="000E10AF"/>
    <w:rsid w:val="000E526C"/>
    <w:rsid w:val="000F396C"/>
    <w:rsid w:val="00116C91"/>
    <w:rsid w:val="001461A7"/>
    <w:rsid w:val="00166E78"/>
    <w:rsid w:val="00180715"/>
    <w:rsid w:val="00182A94"/>
    <w:rsid w:val="001871DA"/>
    <w:rsid w:val="0019265F"/>
    <w:rsid w:val="0019288D"/>
    <w:rsid w:val="001C2077"/>
    <w:rsid w:val="001C5A0F"/>
    <w:rsid w:val="001D29F9"/>
    <w:rsid w:val="001D54A9"/>
    <w:rsid w:val="001F0CDB"/>
    <w:rsid w:val="001F46D6"/>
    <w:rsid w:val="001F74A5"/>
    <w:rsid w:val="002179DA"/>
    <w:rsid w:val="00232E1D"/>
    <w:rsid w:val="0024560E"/>
    <w:rsid w:val="00265172"/>
    <w:rsid w:val="00266F91"/>
    <w:rsid w:val="002740FD"/>
    <w:rsid w:val="00275A43"/>
    <w:rsid w:val="002869AE"/>
    <w:rsid w:val="002A5875"/>
    <w:rsid w:val="002B0C92"/>
    <w:rsid w:val="002B1555"/>
    <w:rsid w:val="002B3098"/>
    <w:rsid w:val="002B5ABF"/>
    <w:rsid w:val="002C2DA4"/>
    <w:rsid w:val="002C2EB3"/>
    <w:rsid w:val="002D16EC"/>
    <w:rsid w:val="002E3637"/>
    <w:rsid w:val="002E64F7"/>
    <w:rsid w:val="002F2F77"/>
    <w:rsid w:val="00310E9D"/>
    <w:rsid w:val="00311150"/>
    <w:rsid w:val="00324037"/>
    <w:rsid w:val="0033360F"/>
    <w:rsid w:val="0033443C"/>
    <w:rsid w:val="003405EB"/>
    <w:rsid w:val="00343674"/>
    <w:rsid w:val="0035417C"/>
    <w:rsid w:val="00364D9C"/>
    <w:rsid w:val="00366FC6"/>
    <w:rsid w:val="003777FB"/>
    <w:rsid w:val="003802D2"/>
    <w:rsid w:val="003876F1"/>
    <w:rsid w:val="003B22B1"/>
    <w:rsid w:val="003C1DFA"/>
    <w:rsid w:val="003E6A94"/>
    <w:rsid w:val="003F26C6"/>
    <w:rsid w:val="003F70A2"/>
    <w:rsid w:val="00404434"/>
    <w:rsid w:val="00424A8E"/>
    <w:rsid w:val="00427EA3"/>
    <w:rsid w:val="00460B6C"/>
    <w:rsid w:val="004639D9"/>
    <w:rsid w:val="004653D2"/>
    <w:rsid w:val="00472129"/>
    <w:rsid w:val="00490A0B"/>
    <w:rsid w:val="0049393B"/>
    <w:rsid w:val="004A1FF2"/>
    <w:rsid w:val="004A3BCE"/>
    <w:rsid w:val="004C4CD5"/>
    <w:rsid w:val="004D1565"/>
    <w:rsid w:val="004D18CB"/>
    <w:rsid w:val="004F283D"/>
    <w:rsid w:val="004F594A"/>
    <w:rsid w:val="00501A4B"/>
    <w:rsid w:val="00503D2C"/>
    <w:rsid w:val="005059D4"/>
    <w:rsid w:val="00520689"/>
    <w:rsid w:val="005225A7"/>
    <w:rsid w:val="005255DD"/>
    <w:rsid w:val="00543924"/>
    <w:rsid w:val="005441DB"/>
    <w:rsid w:val="005504D6"/>
    <w:rsid w:val="00586910"/>
    <w:rsid w:val="005926A9"/>
    <w:rsid w:val="00596934"/>
    <w:rsid w:val="005A025E"/>
    <w:rsid w:val="005A4AD2"/>
    <w:rsid w:val="005A6789"/>
    <w:rsid w:val="005A6BBE"/>
    <w:rsid w:val="005C0ADD"/>
    <w:rsid w:val="005C24E3"/>
    <w:rsid w:val="005D46D4"/>
    <w:rsid w:val="005D4A92"/>
    <w:rsid w:val="005F3220"/>
    <w:rsid w:val="005F698B"/>
    <w:rsid w:val="005F699F"/>
    <w:rsid w:val="00610A38"/>
    <w:rsid w:val="00620EBE"/>
    <w:rsid w:val="00622934"/>
    <w:rsid w:val="00631219"/>
    <w:rsid w:val="0063258A"/>
    <w:rsid w:val="00632852"/>
    <w:rsid w:val="006355FB"/>
    <w:rsid w:val="0064552F"/>
    <w:rsid w:val="00647C72"/>
    <w:rsid w:val="00670133"/>
    <w:rsid w:val="00676551"/>
    <w:rsid w:val="00682D8C"/>
    <w:rsid w:val="00691904"/>
    <w:rsid w:val="006B1635"/>
    <w:rsid w:val="006B20DF"/>
    <w:rsid w:val="006E3284"/>
    <w:rsid w:val="006E4DDC"/>
    <w:rsid w:val="006E712F"/>
    <w:rsid w:val="006F4222"/>
    <w:rsid w:val="006F7734"/>
    <w:rsid w:val="007327C1"/>
    <w:rsid w:val="00733CD2"/>
    <w:rsid w:val="0078575C"/>
    <w:rsid w:val="00790FC2"/>
    <w:rsid w:val="007D61D6"/>
    <w:rsid w:val="007D6D27"/>
    <w:rsid w:val="007F095F"/>
    <w:rsid w:val="007F1FAC"/>
    <w:rsid w:val="0080015A"/>
    <w:rsid w:val="0080154F"/>
    <w:rsid w:val="008212DD"/>
    <w:rsid w:val="00846D50"/>
    <w:rsid w:val="0085558A"/>
    <w:rsid w:val="00872C83"/>
    <w:rsid w:val="00876902"/>
    <w:rsid w:val="0088351A"/>
    <w:rsid w:val="00891891"/>
    <w:rsid w:val="00897E10"/>
    <w:rsid w:val="00897F9B"/>
    <w:rsid w:val="008A7E8D"/>
    <w:rsid w:val="008B2B14"/>
    <w:rsid w:val="008B6F6F"/>
    <w:rsid w:val="008C06C2"/>
    <w:rsid w:val="008C2520"/>
    <w:rsid w:val="008D07D6"/>
    <w:rsid w:val="008E4039"/>
    <w:rsid w:val="008F2FCA"/>
    <w:rsid w:val="008F3495"/>
    <w:rsid w:val="00902612"/>
    <w:rsid w:val="00931B09"/>
    <w:rsid w:val="00935F2B"/>
    <w:rsid w:val="009554A4"/>
    <w:rsid w:val="009564BA"/>
    <w:rsid w:val="009567DA"/>
    <w:rsid w:val="009628EE"/>
    <w:rsid w:val="0096730B"/>
    <w:rsid w:val="00977B90"/>
    <w:rsid w:val="009839AA"/>
    <w:rsid w:val="009909B8"/>
    <w:rsid w:val="009A6ABC"/>
    <w:rsid w:val="009B0E45"/>
    <w:rsid w:val="009B11D4"/>
    <w:rsid w:val="009C6DA8"/>
    <w:rsid w:val="009C7EE7"/>
    <w:rsid w:val="009D024E"/>
    <w:rsid w:val="009D4589"/>
    <w:rsid w:val="009E66D0"/>
    <w:rsid w:val="009F18B1"/>
    <w:rsid w:val="00A22CE0"/>
    <w:rsid w:val="00A259D9"/>
    <w:rsid w:val="00A26BB4"/>
    <w:rsid w:val="00A35275"/>
    <w:rsid w:val="00A44074"/>
    <w:rsid w:val="00A441B2"/>
    <w:rsid w:val="00A604CA"/>
    <w:rsid w:val="00A65154"/>
    <w:rsid w:val="00A65A45"/>
    <w:rsid w:val="00A83978"/>
    <w:rsid w:val="00A97265"/>
    <w:rsid w:val="00AA2164"/>
    <w:rsid w:val="00AA5B7B"/>
    <w:rsid w:val="00AF06FE"/>
    <w:rsid w:val="00B00274"/>
    <w:rsid w:val="00B1325C"/>
    <w:rsid w:val="00B21ED2"/>
    <w:rsid w:val="00B41E91"/>
    <w:rsid w:val="00B43E18"/>
    <w:rsid w:val="00B44065"/>
    <w:rsid w:val="00B44EB6"/>
    <w:rsid w:val="00B47715"/>
    <w:rsid w:val="00B50912"/>
    <w:rsid w:val="00B54480"/>
    <w:rsid w:val="00B5632E"/>
    <w:rsid w:val="00B66142"/>
    <w:rsid w:val="00B67480"/>
    <w:rsid w:val="00B70B1E"/>
    <w:rsid w:val="00B85581"/>
    <w:rsid w:val="00B9341D"/>
    <w:rsid w:val="00BC45E6"/>
    <w:rsid w:val="00BC7BCC"/>
    <w:rsid w:val="00BD130A"/>
    <w:rsid w:val="00BE5062"/>
    <w:rsid w:val="00C002DD"/>
    <w:rsid w:val="00C15474"/>
    <w:rsid w:val="00C261ED"/>
    <w:rsid w:val="00C309A7"/>
    <w:rsid w:val="00C47758"/>
    <w:rsid w:val="00C50387"/>
    <w:rsid w:val="00C77D2A"/>
    <w:rsid w:val="00C810E3"/>
    <w:rsid w:val="00C869C2"/>
    <w:rsid w:val="00C9312D"/>
    <w:rsid w:val="00CA40EF"/>
    <w:rsid w:val="00CA724F"/>
    <w:rsid w:val="00CA75C0"/>
    <w:rsid w:val="00CB2D03"/>
    <w:rsid w:val="00CB5565"/>
    <w:rsid w:val="00CE162B"/>
    <w:rsid w:val="00CF32B9"/>
    <w:rsid w:val="00CF47FB"/>
    <w:rsid w:val="00CF5E0A"/>
    <w:rsid w:val="00D163D0"/>
    <w:rsid w:val="00D17951"/>
    <w:rsid w:val="00D17969"/>
    <w:rsid w:val="00D312AA"/>
    <w:rsid w:val="00D54FF3"/>
    <w:rsid w:val="00D638E0"/>
    <w:rsid w:val="00D67576"/>
    <w:rsid w:val="00D77BB5"/>
    <w:rsid w:val="00DB782F"/>
    <w:rsid w:val="00DD106E"/>
    <w:rsid w:val="00DD2273"/>
    <w:rsid w:val="00DD70A7"/>
    <w:rsid w:val="00DF6B35"/>
    <w:rsid w:val="00E06B32"/>
    <w:rsid w:val="00E07795"/>
    <w:rsid w:val="00E119A0"/>
    <w:rsid w:val="00E13077"/>
    <w:rsid w:val="00E278C0"/>
    <w:rsid w:val="00E32DE4"/>
    <w:rsid w:val="00E749C7"/>
    <w:rsid w:val="00E92E2E"/>
    <w:rsid w:val="00EA30A2"/>
    <w:rsid w:val="00EA4AAE"/>
    <w:rsid w:val="00EA714A"/>
    <w:rsid w:val="00ED18CE"/>
    <w:rsid w:val="00EE2CFC"/>
    <w:rsid w:val="00EF5398"/>
    <w:rsid w:val="00EF5712"/>
    <w:rsid w:val="00F03BD8"/>
    <w:rsid w:val="00F370C5"/>
    <w:rsid w:val="00F458B3"/>
    <w:rsid w:val="00F4769F"/>
    <w:rsid w:val="00F51E6A"/>
    <w:rsid w:val="00F67448"/>
    <w:rsid w:val="00F71014"/>
    <w:rsid w:val="00F77E8C"/>
    <w:rsid w:val="00F92040"/>
    <w:rsid w:val="00F92B4F"/>
    <w:rsid w:val="00FD22FE"/>
    <w:rsid w:val="00FE069D"/>
    <w:rsid w:val="00FE58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CF5E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C477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A75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A75C0"/>
    <w:rPr>
      <w:rFonts w:ascii="Tahoma" w:hAnsi="Tahoma" w:cs="Tahoma"/>
      <w:sz w:val="16"/>
      <w:szCs w:val="16"/>
    </w:rPr>
  </w:style>
  <w:style w:type="character" w:styleId="Hipercze">
    <w:name w:val="Hyperlink"/>
    <w:basedOn w:val="Domylnaczcionkaakapitu"/>
    <w:uiPriority w:val="99"/>
    <w:unhideWhenUsed/>
    <w:rsid w:val="00977B90"/>
    <w:rPr>
      <w:color w:val="0000FF" w:themeColor="hyperlink"/>
      <w:u w:val="single"/>
    </w:rPr>
  </w:style>
  <w:style w:type="character" w:styleId="UyteHipercze">
    <w:name w:val="FollowedHyperlink"/>
    <w:basedOn w:val="Domylnaczcionkaakapitu"/>
    <w:uiPriority w:val="99"/>
    <w:semiHidden/>
    <w:unhideWhenUsed/>
    <w:rsid w:val="00977B90"/>
    <w:rPr>
      <w:color w:val="800080" w:themeColor="followedHyperlink"/>
      <w:u w:val="single"/>
    </w:rPr>
  </w:style>
  <w:style w:type="paragraph" w:styleId="NormalnyWeb">
    <w:name w:val="Normal (Web)"/>
    <w:basedOn w:val="Normalny"/>
    <w:uiPriority w:val="99"/>
    <w:unhideWhenUsed/>
    <w:rsid w:val="00E92E2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2E64F7"/>
    <w:pPr>
      <w:ind w:left="720"/>
      <w:contextualSpacing/>
    </w:pPr>
  </w:style>
  <w:style w:type="character" w:customStyle="1" w:styleId="Nagwek1Znak">
    <w:name w:val="Nagłówek 1 Znak"/>
    <w:basedOn w:val="Domylnaczcionkaakapitu"/>
    <w:link w:val="Nagwek1"/>
    <w:uiPriority w:val="9"/>
    <w:rsid w:val="00CF5E0A"/>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CF5E0A"/>
    <w:pPr>
      <w:spacing w:after="0" w:line="240" w:lineRule="auto"/>
    </w:pPr>
  </w:style>
  <w:style w:type="character" w:customStyle="1" w:styleId="Nagwek2Znak">
    <w:name w:val="Nagłówek 2 Znak"/>
    <w:basedOn w:val="Domylnaczcionkaakapitu"/>
    <w:link w:val="Nagwek2"/>
    <w:uiPriority w:val="9"/>
    <w:semiHidden/>
    <w:rsid w:val="00C47758"/>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6B1635"/>
    <w:rPr>
      <w:b/>
      <w:bCs/>
    </w:rPr>
  </w:style>
  <w:style w:type="paragraph" w:styleId="Tekstprzypisukocowego">
    <w:name w:val="endnote text"/>
    <w:basedOn w:val="Normalny"/>
    <w:link w:val="TekstprzypisukocowegoZnak"/>
    <w:uiPriority w:val="99"/>
    <w:semiHidden/>
    <w:unhideWhenUsed/>
    <w:rsid w:val="009628E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628EE"/>
    <w:rPr>
      <w:sz w:val="20"/>
      <w:szCs w:val="20"/>
    </w:rPr>
  </w:style>
  <w:style w:type="character" w:styleId="Odwoanieprzypisukocowego">
    <w:name w:val="endnote reference"/>
    <w:basedOn w:val="Domylnaczcionkaakapitu"/>
    <w:uiPriority w:val="99"/>
    <w:semiHidden/>
    <w:unhideWhenUsed/>
    <w:rsid w:val="009628E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CF5E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C477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A75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A75C0"/>
    <w:rPr>
      <w:rFonts w:ascii="Tahoma" w:hAnsi="Tahoma" w:cs="Tahoma"/>
      <w:sz w:val="16"/>
      <w:szCs w:val="16"/>
    </w:rPr>
  </w:style>
  <w:style w:type="character" w:styleId="Hipercze">
    <w:name w:val="Hyperlink"/>
    <w:basedOn w:val="Domylnaczcionkaakapitu"/>
    <w:uiPriority w:val="99"/>
    <w:unhideWhenUsed/>
    <w:rsid w:val="00977B90"/>
    <w:rPr>
      <w:color w:val="0000FF" w:themeColor="hyperlink"/>
      <w:u w:val="single"/>
    </w:rPr>
  </w:style>
  <w:style w:type="character" w:styleId="UyteHipercze">
    <w:name w:val="FollowedHyperlink"/>
    <w:basedOn w:val="Domylnaczcionkaakapitu"/>
    <w:uiPriority w:val="99"/>
    <w:semiHidden/>
    <w:unhideWhenUsed/>
    <w:rsid w:val="00977B90"/>
    <w:rPr>
      <w:color w:val="800080" w:themeColor="followedHyperlink"/>
      <w:u w:val="single"/>
    </w:rPr>
  </w:style>
  <w:style w:type="paragraph" w:styleId="NormalnyWeb">
    <w:name w:val="Normal (Web)"/>
    <w:basedOn w:val="Normalny"/>
    <w:uiPriority w:val="99"/>
    <w:unhideWhenUsed/>
    <w:rsid w:val="00E92E2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2E64F7"/>
    <w:pPr>
      <w:ind w:left="720"/>
      <w:contextualSpacing/>
    </w:pPr>
  </w:style>
  <w:style w:type="character" w:customStyle="1" w:styleId="Nagwek1Znak">
    <w:name w:val="Nagłówek 1 Znak"/>
    <w:basedOn w:val="Domylnaczcionkaakapitu"/>
    <w:link w:val="Nagwek1"/>
    <w:uiPriority w:val="9"/>
    <w:rsid w:val="00CF5E0A"/>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CF5E0A"/>
    <w:pPr>
      <w:spacing w:after="0" w:line="240" w:lineRule="auto"/>
    </w:pPr>
  </w:style>
  <w:style w:type="character" w:customStyle="1" w:styleId="Nagwek2Znak">
    <w:name w:val="Nagłówek 2 Znak"/>
    <w:basedOn w:val="Domylnaczcionkaakapitu"/>
    <w:link w:val="Nagwek2"/>
    <w:uiPriority w:val="9"/>
    <w:semiHidden/>
    <w:rsid w:val="00C47758"/>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6B1635"/>
    <w:rPr>
      <w:b/>
      <w:bCs/>
    </w:rPr>
  </w:style>
  <w:style w:type="paragraph" w:styleId="Tekstprzypisukocowego">
    <w:name w:val="endnote text"/>
    <w:basedOn w:val="Normalny"/>
    <w:link w:val="TekstprzypisukocowegoZnak"/>
    <w:uiPriority w:val="99"/>
    <w:semiHidden/>
    <w:unhideWhenUsed/>
    <w:rsid w:val="009628E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628EE"/>
    <w:rPr>
      <w:sz w:val="20"/>
      <w:szCs w:val="20"/>
    </w:rPr>
  </w:style>
  <w:style w:type="character" w:styleId="Odwoanieprzypisukocowego">
    <w:name w:val="endnote reference"/>
    <w:basedOn w:val="Domylnaczcionkaakapitu"/>
    <w:uiPriority w:val="99"/>
    <w:semiHidden/>
    <w:unhideWhenUsed/>
    <w:rsid w:val="009628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3922">
      <w:bodyDiv w:val="1"/>
      <w:marLeft w:val="0"/>
      <w:marRight w:val="0"/>
      <w:marTop w:val="0"/>
      <w:marBottom w:val="0"/>
      <w:divBdr>
        <w:top w:val="none" w:sz="0" w:space="0" w:color="auto"/>
        <w:left w:val="none" w:sz="0" w:space="0" w:color="auto"/>
        <w:bottom w:val="none" w:sz="0" w:space="0" w:color="auto"/>
        <w:right w:val="none" w:sz="0" w:space="0" w:color="auto"/>
      </w:divBdr>
    </w:div>
    <w:div w:id="61031673">
      <w:bodyDiv w:val="1"/>
      <w:marLeft w:val="0"/>
      <w:marRight w:val="0"/>
      <w:marTop w:val="0"/>
      <w:marBottom w:val="0"/>
      <w:divBdr>
        <w:top w:val="none" w:sz="0" w:space="0" w:color="auto"/>
        <w:left w:val="none" w:sz="0" w:space="0" w:color="auto"/>
        <w:bottom w:val="none" w:sz="0" w:space="0" w:color="auto"/>
        <w:right w:val="none" w:sz="0" w:space="0" w:color="auto"/>
      </w:divBdr>
    </w:div>
    <w:div w:id="154687957">
      <w:bodyDiv w:val="1"/>
      <w:marLeft w:val="0"/>
      <w:marRight w:val="0"/>
      <w:marTop w:val="0"/>
      <w:marBottom w:val="0"/>
      <w:divBdr>
        <w:top w:val="none" w:sz="0" w:space="0" w:color="auto"/>
        <w:left w:val="none" w:sz="0" w:space="0" w:color="auto"/>
        <w:bottom w:val="none" w:sz="0" w:space="0" w:color="auto"/>
        <w:right w:val="none" w:sz="0" w:space="0" w:color="auto"/>
      </w:divBdr>
    </w:div>
    <w:div w:id="201670546">
      <w:bodyDiv w:val="1"/>
      <w:marLeft w:val="0"/>
      <w:marRight w:val="0"/>
      <w:marTop w:val="0"/>
      <w:marBottom w:val="0"/>
      <w:divBdr>
        <w:top w:val="none" w:sz="0" w:space="0" w:color="auto"/>
        <w:left w:val="none" w:sz="0" w:space="0" w:color="auto"/>
        <w:bottom w:val="none" w:sz="0" w:space="0" w:color="auto"/>
        <w:right w:val="none" w:sz="0" w:space="0" w:color="auto"/>
      </w:divBdr>
    </w:div>
    <w:div w:id="211236526">
      <w:bodyDiv w:val="1"/>
      <w:marLeft w:val="0"/>
      <w:marRight w:val="0"/>
      <w:marTop w:val="0"/>
      <w:marBottom w:val="0"/>
      <w:divBdr>
        <w:top w:val="none" w:sz="0" w:space="0" w:color="auto"/>
        <w:left w:val="none" w:sz="0" w:space="0" w:color="auto"/>
        <w:bottom w:val="none" w:sz="0" w:space="0" w:color="auto"/>
        <w:right w:val="none" w:sz="0" w:space="0" w:color="auto"/>
      </w:divBdr>
    </w:div>
    <w:div w:id="219564280">
      <w:bodyDiv w:val="1"/>
      <w:marLeft w:val="0"/>
      <w:marRight w:val="0"/>
      <w:marTop w:val="0"/>
      <w:marBottom w:val="0"/>
      <w:divBdr>
        <w:top w:val="none" w:sz="0" w:space="0" w:color="auto"/>
        <w:left w:val="none" w:sz="0" w:space="0" w:color="auto"/>
        <w:bottom w:val="none" w:sz="0" w:space="0" w:color="auto"/>
        <w:right w:val="none" w:sz="0" w:space="0" w:color="auto"/>
      </w:divBdr>
    </w:div>
    <w:div w:id="249974845">
      <w:bodyDiv w:val="1"/>
      <w:marLeft w:val="0"/>
      <w:marRight w:val="0"/>
      <w:marTop w:val="0"/>
      <w:marBottom w:val="0"/>
      <w:divBdr>
        <w:top w:val="none" w:sz="0" w:space="0" w:color="auto"/>
        <w:left w:val="none" w:sz="0" w:space="0" w:color="auto"/>
        <w:bottom w:val="none" w:sz="0" w:space="0" w:color="auto"/>
        <w:right w:val="none" w:sz="0" w:space="0" w:color="auto"/>
      </w:divBdr>
    </w:div>
    <w:div w:id="290936672">
      <w:bodyDiv w:val="1"/>
      <w:marLeft w:val="0"/>
      <w:marRight w:val="0"/>
      <w:marTop w:val="0"/>
      <w:marBottom w:val="0"/>
      <w:divBdr>
        <w:top w:val="none" w:sz="0" w:space="0" w:color="auto"/>
        <w:left w:val="none" w:sz="0" w:space="0" w:color="auto"/>
        <w:bottom w:val="none" w:sz="0" w:space="0" w:color="auto"/>
        <w:right w:val="none" w:sz="0" w:space="0" w:color="auto"/>
      </w:divBdr>
    </w:div>
    <w:div w:id="296835097">
      <w:bodyDiv w:val="1"/>
      <w:marLeft w:val="0"/>
      <w:marRight w:val="0"/>
      <w:marTop w:val="0"/>
      <w:marBottom w:val="0"/>
      <w:divBdr>
        <w:top w:val="none" w:sz="0" w:space="0" w:color="auto"/>
        <w:left w:val="none" w:sz="0" w:space="0" w:color="auto"/>
        <w:bottom w:val="none" w:sz="0" w:space="0" w:color="auto"/>
        <w:right w:val="none" w:sz="0" w:space="0" w:color="auto"/>
      </w:divBdr>
    </w:div>
    <w:div w:id="313918476">
      <w:bodyDiv w:val="1"/>
      <w:marLeft w:val="0"/>
      <w:marRight w:val="0"/>
      <w:marTop w:val="0"/>
      <w:marBottom w:val="0"/>
      <w:divBdr>
        <w:top w:val="none" w:sz="0" w:space="0" w:color="auto"/>
        <w:left w:val="none" w:sz="0" w:space="0" w:color="auto"/>
        <w:bottom w:val="none" w:sz="0" w:space="0" w:color="auto"/>
        <w:right w:val="none" w:sz="0" w:space="0" w:color="auto"/>
      </w:divBdr>
      <w:divsChild>
        <w:div w:id="345251949">
          <w:marLeft w:val="0"/>
          <w:marRight w:val="0"/>
          <w:marTop w:val="0"/>
          <w:marBottom w:val="0"/>
          <w:divBdr>
            <w:top w:val="none" w:sz="0" w:space="0" w:color="auto"/>
            <w:left w:val="none" w:sz="0" w:space="0" w:color="auto"/>
            <w:bottom w:val="none" w:sz="0" w:space="0" w:color="auto"/>
            <w:right w:val="none" w:sz="0" w:space="0" w:color="auto"/>
          </w:divBdr>
        </w:div>
      </w:divsChild>
    </w:div>
    <w:div w:id="333999691">
      <w:bodyDiv w:val="1"/>
      <w:marLeft w:val="0"/>
      <w:marRight w:val="0"/>
      <w:marTop w:val="0"/>
      <w:marBottom w:val="0"/>
      <w:divBdr>
        <w:top w:val="none" w:sz="0" w:space="0" w:color="auto"/>
        <w:left w:val="none" w:sz="0" w:space="0" w:color="auto"/>
        <w:bottom w:val="none" w:sz="0" w:space="0" w:color="auto"/>
        <w:right w:val="none" w:sz="0" w:space="0" w:color="auto"/>
      </w:divBdr>
    </w:div>
    <w:div w:id="360857780">
      <w:bodyDiv w:val="1"/>
      <w:marLeft w:val="0"/>
      <w:marRight w:val="0"/>
      <w:marTop w:val="0"/>
      <w:marBottom w:val="0"/>
      <w:divBdr>
        <w:top w:val="none" w:sz="0" w:space="0" w:color="auto"/>
        <w:left w:val="none" w:sz="0" w:space="0" w:color="auto"/>
        <w:bottom w:val="none" w:sz="0" w:space="0" w:color="auto"/>
        <w:right w:val="none" w:sz="0" w:space="0" w:color="auto"/>
      </w:divBdr>
    </w:div>
    <w:div w:id="436409468">
      <w:bodyDiv w:val="1"/>
      <w:marLeft w:val="0"/>
      <w:marRight w:val="0"/>
      <w:marTop w:val="0"/>
      <w:marBottom w:val="0"/>
      <w:divBdr>
        <w:top w:val="none" w:sz="0" w:space="0" w:color="auto"/>
        <w:left w:val="none" w:sz="0" w:space="0" w:color="auto"/>
        <w:bottom w:val="none" w:sz="0" w:space="0" w:color="auto"/>
        <w:right w:val="none" w:sz="0" w:space="0" w:color="auto"/>
      </w:divBdr>
    </w:div>
    <w:div w:id="438447504">
      <w:bodyDiv w:val="1"/>
      <w:marLeft w:val="0"/>
      <w:marRight w:val="0"/>
      <w:marTop w:val="0"/>
      <w:marBottom w:val="0"/>
      <w:divBdr>
        <w:top w:val="none" w:sz="0" w:space="0" w:color="auto"/>
        <w:left w:val="none" w:sz="0" w:space="0" w:color="auto"/>
        <w:bottom w:val="none" w:sz="0" w:space="0" w:color="auto"/>
        <w:right w:val="none" w:sz="0" w:space="0" w:color="auto"/>
      </w:divBdr>
    </w:div>
    <w:div w:id="450131351">
      <w:bodyDiv w:val="1"/>
      <w:marLeft w:val="0"/>
      <w:marRight w:val="0"/>
      <w:marTop w:val="0"/>
      <w:marBottom w:val="0"/>
      <w:divBdr>
        <w:top w:val="none" w:sz="0" w:space="0" w:color="auto"/>
        <w:left w:val="none" w:sz="0" w:space="0" w:color="auto"/>
        <w:bottom w:val="none" w:sz="0" w:space="0" w:color="auto"/>
        <w:right w:val="none" w:sz="0" w:space="0" w:color="auto"/>
      </w:divBdr>
    </w:div>
    <w:div w:id="457843145">
      <w:bodyDiv w:val="1"/>
      <w:marLeft w:val="0"/>
      <w:marRight w:val="0"/>
      <w:marTop w:val="0"/>
      <w:marBottom w:val="0"/>
      <w:divBdr>
        <w:top w:val="none" w:sz="0" w:space="0" w:color="auto"/>
        <w:left w:val="none" w:sz="0" w:space="0" w:color="auto"/>
        <w:bottom w:val="none" w:sz="0" w:space="0" w:color="auto"/>
        <w:right w:val="none" w:sz="0" w:space="0" w:color="auto"/>
      </w:divBdr>
    </w:div>
    <w:div w:id="514732572">
      <w:bodyDiv w:val="1"/>
      <w:marLeft w:val="0"/>
      <w:marRight w:val="0"/>
      <w:marTop w:val="0"/>
      <w:marBottom w:val="0"/>
      <w:divBdr>
        <w:top w:val="none" w:sz="0" w:space="0" w:color="auto"/>
        <w:left w:val="none" w:sz="0" w:space="0" w:color="auto"/>
        <w:bottom w:val="none" w:sz="0" w:space="0" w:color="auto"/>
        <w:right w:val="none" w:sz="0" w:space="0" w:color="auto"/>
      </w:divBdr>
    </w:div>
    <w:div w:id="577861585">
      <w:bodyDiv w:val="1"/>
      <w:marLeft w:val="0"/>
      <w:marRight w:val="0"/>
      <w:marTop w:val="0"/>
      <w:marBottom w:val="0"/>
      <w:divBdr>
        <w:top w:val="none" w:sz="0" w:space="0" w:color="auto"/>
        <w:left w:val="none" w:sz="0" w:space="0" w:color="auto"/>
        <w:bottom w:val="none" w:sz="0" w:space="0" w:color="auto"/>
        <w:right w:val="none" w:sz="0" w:space="0" w:color="auto"/>
      </w:divBdr>
    </w:div>
    <w:div w:id="596525560">
      <w:bodyDiv w:val="1"/>
      <w:marLeft w:val="0"/>
      <w:marRight w:val="0"/>
      <w:marTop w:val="0"/>
      <w:marBottom w:val="0"/>
      <w:divBdr>
        <w:top w:val="none" w:sz="0" w:space="0" w:color="auto"/>
        <w:left w:val="none" w:sz="0" w:space="0" w:color="auto"/>
        <w:bottom w:val="none" w:sz="0" w:space="0" w:color="auto"/>
        <w:right w:val="none" w:sz="0" w:space="0" w:color="auto"/>
      </w:divBdr>
    </w:div>
    <w:div w:id="611010586">
      <w:bodyDiv w:val="1"/>
      <w:marLeft w:val="0"/>
      <w:marRight w:val="0"/>
      <w:marTop w:val="0"/>
      <w:marBottom w:val="0"/>
      <w:divBdr>
        <w:top w:val="none" w:sz="0" w:space="0" w:color="auto"/>
        <w:left w:val="none" w:sz="0" w:space="0" w:color="auto"/>
        <w:bottom w:val="none" w:sz="0" w:space="0" w:color="auto"/>
        <w:right w:val="none" w:sz="0" w:space="0" w:color="auto"/>
      </w:divBdr>
    </w:div>
    <w:div w:id="768357062">
      <w:bodyDiv w:val="1"/>
      <w:marLeft w:val="0"/>
      <w:marRight w:val="0"/>
      <w:marTop w:val="0"/>
      <w:marBottom w:val="0"/>
      <w:divBdr>
        <w:top w:val="none" w:sz="0" w:space="0" w:color="auto"/>
        <w:left w:val="none" w:sz="0" w:space="0" w:color="auto"/>
        <w:bottom w:val="none" w:sz="0" w:space="0" w:color="auto"/>
        <w:right w:val="none" w:sz="0" w:space="0" w:color="auto"/>
      </w:divBdr>
      <w:divsChild>
        <w:div w:id="1752388245">
          <w:marLeft w:val="0"/>
          <w:marRight w:val="0"/>
          <w:marTop w:val="0"/>
          <w:marBottom w:val="0"/>
          <w:divBdr>
            <w:top w:val="none" w:sz="0" w:space="0" w:color="auto"/>
            <w:left w:val="none" w:sz="0" w:space="0" w:color="auto"/>
            <w:bottom w:val="none" w:sz="0" w:space="0" w:color="auto"/>
            <w:right w:val="none" w:sz="0" w:space="0" w:color="auto"/>
          </w:divBdr>
          <w:divsChild>
            <w:div w:id="1493637581">
              <w:marLeft w:val="0"/>
              <w:marRight w:val="0"/>
              <w:marTop w:val="0"/>
              <w:marBottom w:val="0"/>
              <w:divBdr>
                <w:top w:val="none" w:sz="0" w:space="0" w:color="auto"/>
                <w:left w:val="none" w:sz="0" w:space="0" w:color="auto"/>
                <w:bottom w:val="none" w:sz="0" w:space="0" w:color="auto"/>
                <w:right w:val="none" w:sz="0" w:space="0" w:color="auto"/>
              </w:divBdr>
              <w:divsChild>
                <w:div w:id="11034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59900">
      <w:bodyDiv w:val="1"/>
      <w:marLeft w:val="0"/>
      <w:marRight w:val="0"/>
      <w:marTop w:val="0"/>
      <w:marBottom w:val="0"/>
      <w:divBdr>
        <w:top w:val="none" w:sz="0" w:space="0" w:color="auto"/>
        <w:left w:val="none" w:sz="0" w:space="0" w:color="auto"/>
        <w:bottom w:val="none" w:sz="0" w:space="0" w:color="auto"/>
        <w:right w:val="none" w:sz="0" w:space="0" w:color="auto"/>
      </w:divBdr>
    </w:div>
    <w:div w:id="854921684">
      <w:bodyDiv w:val="1"/>
      <w:marLeft w:val="0"/>
      <w:marRight w:val="0"/>
      <w:marTop w:val="0"/>
      <w:marBottom w:val="0"/>
      <w:divBdr>
        <w:top w:val="none" w:sz="0" w:space="0" w:color="auto"/>
        <w:left w:val="none" w:sz="0" w:space="0" w:color="auto"/>
        <w:bottom w:val="none" w:sz="0" w:space="0" w:color="auto"/>
        <w:right w:val="none" w:sz="0" w:space="0" w:color="auto"/>
      </w:divBdr>
    </w:div>
    <w:div w:id="878511486">
      <w:bodyDiv w:val="1"/>
      <w:marLeft w:val="0"/>
      <w:marRight w:val="0"/>
      <w:marTop w:val="0"/>
      <w:marBottom w:val="0"/>
      <w:divBdr>
        <w:top w:val="none" w:sz="0" w:space="0" w:color="auto"/>
        <w:left w:val="none" w:sz="0" w:space="0" w:color="auto"/>
        <w:bottom w:val="none" w:sz="0" w:space="0" w:color="auto"/>
        <w:right w:val="none" w:sz="0" w:space="0" w:color="auto"/>
      </w:divBdr>
    </w:div>
    <w:div w:id="967123532">
      <w:bodyDiv w:val="1"/>
      <w:marLeft w:val="0"/>
      <w:marRight w:val="0"/>
      <w:marTop w:val="0"/>
      <w:marBottom w:val="0"/>
      <w:divBdr>
        <w:top w:val="none" w:sz="0" w:space="0" w:color="auto"/>
        <w:left w:val="none" w:sz="0" w:space="0" w:color="auto"/>
        <w:bottom w:val="none" w:sz="0" w:space="0" w:color="auto"/>
        <w:right w:val="none" w:sz="0" w:space="0" w:color="auto"/>
      </w:divBdr>
    </w:div>
    <w:div w:id="1003126349">
      <w:bodyDiv w:val="1"/>
      <w:marLeft w:val="0"/>
      <w:marRight w:val="0"/>
      <w:marTop w:val="0"/>
      <w:marBottom w:val="0"/>
      <w:divBdr>
        <w:top w:val="none" w:sz="0" w:space="0" w:color="auto"/>
        <w:left w:val="none" w:sz="0" w:space="0" w:color="auto"/>
        <w:bottom w:val="none" w:sz="0" w:space="0" w:color="auto"/>
        <w:right w:val="none" w:sz="0" w:space="0" w:color="auto"/>
      </w:divBdr>
    </w:div>
    <w:div w:id="1019819581">
      <w:bodyDiv w:val="1"/>
      <w:marLeft w:val="0"/>
      <w:marRight w:val="0"/>
      <w:marTop w:val="0"/>
      <w:marBottom w:val="0"/>
      <w:divBdr>
        <w:top w:val="none" w:sz="0" w:space="0" w:color="auto"/>
        <w:left w:val="none" w:sz="0" w:space="0" w:color="auto"/>
        <w:bottom w:val="none" w:sz="0" w:space="0" w:color="auto"/>
        <w:right w:val="none" w:sz="0" w:space="0" w:color="auto"/>
      </w:divBdr>
      <w:divsChild>
        <w:div w:id="618876541">
          <w:marLeft w:val="0"/>
          <w:marRight w:val="0"/>
          <w:marTop w:val="0"/>
          <w:marBottom w:val="0"/>
          <w:divBdr>
            <w:top w:val="none" w:sz="0" w:space="0" w:color="auto"/>
            <w:left w:val="none" w:sz="0" w:space="0" w:color="auto"/>
            <w:bottom w:val="none" w:sz="0" w:space="0" w:color="auto"/>
            <w:right w:val="none" w:sz="0" w:space="0" w:color="auto"/>
          </w:divBdr>
          <w:divsChild>
            <w:div w:id="357002356">
              <w:marLeft w:val="0"/>
              <w:marRight w:val="0"/>
              <w:marTop w:val="0"/>
              <w:marBottom w:val="0"/>
              <w:divBdr>
                <w:top w:val="none" w:sz="0" w:space="0" w:color="auto"/>
                <w:left w:val="none" w:sz="0" w:space="0" w:color="auto"/>
                <w:bottom w:val="none" w:sz="0" w:space="0" w:color="auto"/>
                <w:right w:val="none" w:sz="0" w:space="0" w:color="auto"/>
              </w:divBdr>
              <w:divsChild>
                <w:div w:id="1537505053">
                  <w:marLeft w:val="0"/>
                  <w:marRight w:val="0"/>
                  <w:marTop w:val="0"/>
                  <w:marBottom w:val="0"/>
                  <w:divBdr>
                    <w:top w:val="none" w:sz="0" w:space="0" w:color="auto"/>
                    <w:left w:val="none" w:sz="0" w:space="0" w:color="auto"/>
                    <w:bottom w:val="none" w:sz="0" w:space="0" w:color="auto"/>
                    <w:right w:val="none" w:sz="0" w:space="0" w:color="auto"/>
                  </w:divBdr>
                  <w:divsChild>
                    <w:div w:id="708653233">
                      <w:marLeft w:val="0"/>
                      <w:marRight w:val="0"/>
                      <w:marTop w:val="0"/>
                      <w:marBottom w:val="0"/>
                      <w:divBdr>
                        <w:top w:val="none" w:sz="0" w:space="0" w:color="auto"/>
                        <w:left w:val="none" w:sz="0" w:space="0" w:color="auto"/>
                        <w:bottom w:val="none" w:sz="0" w:space="0" w:color="auto"/>
                        <w:right w:val="none" w:sz="0" w:space="0" w:color="auto"/>
                      </w:divBdr>
                    </w:div>
                    <w:div w:id="774397400">
                      <w:marLeft w:val="0"/>
                      <w:marRight w:val="0"/>
                      <w:marTop w:val="0"/>
                      <w:marBottom w:val="0"/>
                      <w:divBdr>
                        <w:top w:val="none" w:sz="0" w:space="0" w:color="auto"/>
                        <w:left w:val="none" w:sz="0" w:space="0" w:color="auto"/>
                        <w:bottom w:val="none" w:sz="0" w:space="0" w:color="auto"/>
                        <w:right w:val="none" w:sz="0" w:space="0" w:color="auto"/>
                      </w:divBdr>
                    </w:div>
                  </w:divsChild>
                </w:div>
                <w:div w:id="2065172671">
                  <w:marLeft w:val="0"/>
                  <w:marRight w:val="0"/>
                  <w:marTop w:val="0"/>
                  <w:marBottom w:val="0"/>
                  <w:divBdr>
                    <w:top w:val="none" w:sz="0" w:space="0" w:color="auto"/>
                    <w:left w:val="none" w:sz="0" w:space="0" w:color="auto"/>
                    <w:bottom w:val="none" w:sz="0" w:space="0" w:color="auto"/>
                    <w:right w:val="none" w:sz="0" w:space="0" w:color="auto"/>
                  </w:divBdr>
                  <w:divsChild>
                    <w:div w:id="1277756573">
                      <w:marLeft w:val="0"/>
                      <w:marRight w:val="0"/>
                      <w:marTop w:val="0"/>
                      <w:marBottom w:val="0"/>
                      <w:divBdr>
                        <w:top w:val="none" w:sz="0" w:space="0" w:color="auto"/>
                        <w:left w:val="none" w:sz="0" w:space="0" w:color="auto"/>
                        <w:bottom w:val="none" w:sz="0" w:space="0" w:color="auto"/>
                        <w:right w:val="none" w:sz="0" w:space="0" w:color="auto"/>
                      </w:divBdr>
                      <w:divsChild>
                        <w:div w:id="1361197756">
                          <w:marLeft w:val="0"/>
                          <w:marRight w:val="0"/>
                          <w:marTop w:val="0"/>
                          <w:marBottom w:val="0"/>
                          <w:divBdr>
                            <w:top w:val="none" w:sz="0" w:space="0" w:color="auto"/>
                            <w:left w:val="none" w:sz="0" w:space="0" w:color="auto"/>
                            <w:bottom w:val="none" w:sz="0" w:space="0" w:color="auto"/>
                            <w:right w:val="none" w:sz="0" w:space="0" w:color="auto"/>
                          </w:divBdr>
                        </w:div>
                        <w:div w:id="16443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6198">
              <w:marLeft w:val="0"/>
              <w:marRight w:val="0"/>
              <w:marTop w:val="0"/>
              <w:marBottom w:val="0"/>
              <w:divBdr>
                <w:top w:val="none" w:sz="0" w:space="0" w:color="auto"/>
                <w:left w:val="none" w:sz="0" w:space="0" w:color="auto"/>
                <w:bottom w:val="none" w:sz="0" w:space="0" w:color="auto"/>
                <w:right w:val="none" w:sz="0" w:space="0" w:color="auto"/>
              </w:divBdr>
              <w:divsChild>
                <w:div w:id="971636738">
                  <w:marLeft w:val="0"/>
                  <w:marRight w:val="0"/>
                  <w:marTop w:val="0"/>
                  <w:marBottom w:val="0"/>
                  <w:divBdr>
                    <w:top w:val="none" w:sz="0" w:space="0" w:color="auto"/>
                    <w:left w:val="none" w:sz="0" w:space="0" w:color="auto"/>
                    <w:bottom w:val="none" w:sz="0" w:space="0" w:color="auto"/>
                    <w:right w:val="none" w:sz="0" w:space="0" w:color="auto"/>
                  </w:divBdr>
                  <w:divsChild>
                    <w:div w:id="931740594">
                      <w:marLeft w:val="0"/>
                      <w:marRight w:val="0"/>
                      <w:marTop w:val="0"/>
                      <w:marBottom w:val="0"/>
                      <w:divBdr>
                        <w:top w:val="none" w:sz="0" w:space="0" w:color="auto"/>
                        <w:left w:val="none" w:sz="0" w:space="0" w:color="auto"/>
                        <w:bottom w:val="none" w:sz="0" w:space="0" w:color="auto"/>
                        <w:right w:val="none" w:sz="0" w:space="0" w:color="auto"/>
                      </w:divBdr>
                      <w:divsChild>
                        <w:div w:id="1993243615">
                          <w:marLeft w:val="0"/>
                          <w:marRight w:val="0"/>
                          <w:marTop w:val="0"/>
                          <w:marBottom w:val="0"/>
                          <w:divBdr>
                            <w:top w:val="none" w:sz="0" w:space="0" w:color="auto"/>
                            <w:left w:val="none" w:sz="0" w:space="0" w:color="auto"/>
                            <w:bottom w:val="none" w:sz="0" w:space="0" w:color="auto"/>
                            <w:right w:val="none" w:sz="0" w:space="0" w:color="auto"/>
                          </w:divBdr>
                          <w:divsChild>
                            <w:div w:id="949435336">
                              <w:marLeft w:val="0"/>
                              <w:marRight w:val="0"/>
                              <w:marTop w:val="0"/>
                              <w:marBottom w:val="0"/>
                              <w:divBdr>
                                <w:top w:val="none" w:sz="0" w:space="0" w:color="auto"/>
                                <w:left w:val="none" w:sz="0" w:space="0" w:color="auto"/>
                                <w:bottom w:val="none" w:sz="0" w:space="0" w:color="auto"/>
                                <w:right w:val="none" w:sz="0" w:space="0" w:color="auto"/>
                              </w:divBdr>
                              <w:divsChild>
                                <w:div w:id="13930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9537">
                          <w:marLeft w:val="0"/>
                          <w:marRight w:val="0"/>
                          <w:marTop w:val="0"/>
                          <w:marBottom w:val="0"/>
                          <w:divBdr>
                            <w:top w:val="none" w:sz="0" w:space="0" w:color="auto"/>
                            <w:left w:val="none" w:sz="0" w:space="0" w:color="auto"/>
                            <w:bottom w:val="none" w:sz="0" w:space="0" w:color="auto"/>
                            <w:right w:val="none" w:sz="0" w:space="0" w:color="auto"/>
                          </w:divBdr>
                          <w:divsChild>
                            <w:div w:id="1196893747">
                              <w:marLeft w:val="0"/>
                              <w:marRight w:val="0"/>
                              <w:marTop w:val="0"/>
                              <w:marBottom w:val="0"/>
                              <w:divBdr>
                                <w:top w:val="none" w:sz="0" w:space="0" w:color="auto"/>
                                <w:left w:val="none" w:sz="0" w:space="0" w:color="auto"/>
                                <w:bottom w:val="none" w:sz="0" w:space="0" w:color="auto"/>
                                <w:right w:val="none" w:sz="0" w:space="0" w:color="auto"/>
                              </w:divBdr>
                            </w:div>
                            <w:div w:id="3739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87369">
                  <w:marLeft w:val="0"/>
                  <w:marRight w:val="0"/>
                  <w:marTop w:val="0"/>
                  <w:marBottom w:val="0"/>
                  <w:divBdr>
                    <w:top w:val="none" w:sz="0" w:space="0" w:color="auto"/>
                    <w:left w:val="none" w:sz="0" w:space="0" w:color="auto"/>
                    <w:bottom w:val="none" w:sz="0" w:space="0" w:color="auto"/>
                    <w:right w:val="none" w:sz="0" w:space="0" w:color="auto"/>
                  </w:divBdr>
                  <w:divsChild>
                    <w:div w:id="1100949836">
                      <w:marLeft w:val="0"/>
                      <w:marRight w:val="0"/>
                      <w:marTop w:val="0"/>
                      <w:marBottom w:val="0"/>
                      <w:divBdr>
                        <w:top w:val="none" w:sz="0" w:space="0" w:color="auto"/>
                        <w:left w:val="none" w:sz="0" w:space="0" w:color="auto"/>
                        <w:bottom w:val="none" w:sz="0" w:space="0" w:color="auto"/>
                        <w:right w:val="none" w:sz="0" w:space="0" w:color="auto"/>
                      </w:divBdr>
                    </w:div>
                    <w:div w:id="1130830808">
                      <w:marLeft w:val="0"/>
                      <w:marRight w:val="0"/>
                      <w:marTop w:val="0"/>
                      <w:marBottom w:val="0"/>
                      <w:divBdr>
                        <w:top w:val="none" w:sz="0" w:space="0" w:color="auto"/>
                        <w:left w:val="none" w:sz="0" w:space="0" w:color="auto"/>
                        <w:bottom w:val="none" w:sz="0" w:space="0" w:color="auto"/>
                        <w:right w:val="none" w:sz="0" w:space="0" w:color="auto"/>
                      </w:divBdr>
                      <w:divsChild>
                        <w:div w:id="16292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203540">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99988181">
      <w:bodyDiv w:val="1"/>
      <w:marLeft w:val="0"/>
      <w:marRight w:val="0"/>
      <w:marTop w:val="0"/>
      <w:marBottom w:val="0"/>
      <w:divBdr>
        <w:top w:val="none" w:sz="0" w:space="0" w:color="auto"/>
        <w:left w:val="none" w:sz="0" w:space="0" w:color="auto"/>
        <w:bottom w:val="none" w:sz="0" w:space="0" w:color="auto"/>
        <w:right w:val="none" w:sz="0" w:space="0" w:color="auto"/>
      </w:divBdr>
    </w:div>
    <w:div w:id="1115948632">
      <w:bodyDiv w:val="1"/>
      <w:marLeft w:val="0"/>
      <w:marRight w:val="0"/>
      <w:marTop w:val="0"/>
      <w:marBottom w:val="0"/>
      <w:divBdr>
        <w:top w:val="none" w:sz="0" w:space="0" w:color="auto"/>
        <w:left w:val="none" w:sz="0" w:space="0" w:color="auto"/>
        <w:bottom w:val="none" w:sz="0" w:space="0" w:color="auto"/>
        <w:right w:val="none" w:sz="0" w:space="0" w:color="auto"/>
      </w:divBdr>
      <w:divsChild>
        <w:div w:id="1132601685">
          <w:marLeft w:val="0"/>
          <w:marRight w:val="0"/>
          <w:marTop w:val="0"/>
          <w:marBottom w:val="0"/>
          <w:divBdr>
            <w:top w:val="none" w:sz="0" w:space="0" w:color="auto"/>
            <w:left w:val="none" w:sz="0" w:space="0" w:color="auto"/>
            <w:bottom w:val="none" w:sz="0" w:space="0" w:color="auto"/>
            <w:right w:val="none" w:sz="0" w:space="0" w:color="auto"/>
          </w:divBdr>
          <w:divsChild>
            <w:div w:id="1153254490">
              <w:marLeft w:val="0"/>
              <w:marRight w:val="0"/>
              <w:marTop w:val="0"/>
              <w:marBottom w:val="0"/>
              <w:divBdr>
                <w:top w:val="none" w:sz="0" w:space="0" w:color="auto"/>
                <w:left w:val="none" w:sz="0" w:space="0" w:color="auto"/>
                <w:bottom w:val="none" w:sz="0" w:space="0" w:color="auto"/>
                <w:right w:val="none" w:sz="0" w:space="0" w:color="auto"/>
              </w:divBdr>
              <w:divsChild>
                <w:div w:id="816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3472">
      <w:bodyDiv w:val="1"/>
      <w:marLeft w:val="0"/>
      <w:marRight w:val="0"/>
      <w:marTop w:val="0"/>
      <w:marBottom w:val="0"/>
      <w:divBdr>
        <w:top w:val="none" w:sz="0" w:space="0" w:color="auto"/>
        <w:left w:val="none" w:sz="0" w:space="0" w:color="auto"/>
        <w:bottom w:val="none" w:sz="0" w:space="0" w:color="auto"/>
        <w:right w:val="none" w:sz="0" w:space="0" w:color="auto"/>
      </w:divBdr>
    </w:div>
    <w:div w:id="1163815983">
      <w:bodyDiv w:val="1"/>
      <w:marLeft w:val="0"/>
      <w:marRight w:val="0"/>
      <w:marTop w:val="0"/>
      <w:marBottom w:val="0"/>
      <w:divBdr>
        <w:top w:val="none" w:sz="0" w:space="0" w:color="auto"/>
        <w:left w:val="none" w:sz="0" w:space="0" w:color="auto"/>
        <w:bottom w:val="none" w:sz="0" w:space="0" w:color="auto"/>
        <w:right w:val="none" w:sz="0" w:space="0" w:color="auto"/>
      </w:divBdr>
    </w:div>
    <w:div w:id="1185287514">
      <w:bodyDiv w:val="1"/>
      <w:marLeft w:val="0"/>
      <w:marRight w:val="0"/>
      <w:marTop w:val="0"/>
      <w:marBottom w:val="0"/>
      <w:divBdr>
        <w:top w:val="none" w:sz="0" w:space="0" w:color="auto"/>
        <w:left w:val="none" w:sz="0" w:space="0" w:color="auto"/>
        <w:bottom w:val="none" w:sz="0" w:space="0" w:color="auto"/>
        <w:right w:val="none" w:sz="0" w:space="0" w:color="auto"/>
      </w:divBdr>
    </w:div>
    <w:div w:id="1269125098">
      <w:bodyDiv w:val="1"/>
      <w:marLeft w:val="0"/>
      <w:marRight w:val="0"/>
      <w:marTop w:val="0"/>
      <w:marBottom w:val="0"/>
      <w:divBdr>
        <w:top w:val="none" w:sz="0" w:space="0" w:color="auto"/>
        <w:left w:val="none" w:sz="0" w:space="0" w:color="auto"/>
        <w:bottom w:val="none" w:sz="0" w:space="0" w:color="auto"/>
        <w:right w:val="none" w:sz="0" w:space="0" w:color="auto"/>
      </w:divBdr>
    </w:div>
    <w:div w:id="1288318524">
      <w:bodyDiv w:val="1"/>
      <w:marLeft w:val="0"/>
      <w:marRight w:val="0"/>
      <w:marTop w:val="0"/>
      <w:marBottom w:val="0"/>
      <w:divBdr>
        <w:top w:val="none" w:sz="0" w:space="0" w:color="auto"/>
        <w:left w:val="none" w:sz="0" w:space="0" w:color="auto"/>
        <w:bottom w:val="none" w:sz="0" w:space="0" w:color="auto"/>
        <w:right w:val="none" w:sz="0" w:space="0" w:color="auto"/>
      </w:divBdr>
    </w:div>
    <w:div w:id="1334994562">
      <w:bodyDiv w:val="1"/>
      <w:marLeft w:val="0"/>
      <w:marRight w:val="0"/>
      <w:marTop w:val="0"/>
      <w:marBottom w:val="0"/>
      <w:divBdr>
        <w:top w:val="none" w:sz="0" w:space="0" w:color="auto"/>
        <w:left w:val="none" w:sz="0" w:space="0" w:color="auto"/>
        <w:bottom w:val="none" w:sz="0" w:space="0" w:color="auto"/>
        <w:right w:val="none" w:sz="0" w:space="0" w:color="auto"/>
      </w:divBdr>
    </w:div>
    <w:div w:id="1348287517">
      <w:bodyDiv w:val="1"/>
      <w:marLeft w:val="0"/>
      <w:marRight w:val="0"/>
      <w:marTop w:val="0"/>
      <w:marBottom w:val="0"/>
      <w:divBdr>
        <w:top w:val="none" w:sz="0" w:space="0" w:color="auto"/>
        <w:left w:val="none" w:sz="0" w:space="0" w:color="auto"/>
        <w:bottom w:val="none" w:sz="0" w:space="0" w:color="auto"/>
        <w:right w:val="none" w:sz="0" w:space="0" w:color="auto"/>
      </w:divBdr>
    </w:div>
    <w:div w:id="1432242176">
      <w:bodyDiv w:val="1"/>
      <w:marLeft w:val="0"/>
      <w:marRight w:val="0"/>
      <w:marTop w:val="0"/>
      <w:marBottom w:val="0"/>
      <w:divBdr>
        <w:top w:val="none" w:sz="0" w:space="0" w:color="auto"/>
        <w:left w:val="none" w:sz="0" w:space="0" w:color="auto"/>
        <w:bottom w:val="none" w:sz="0" w:space="0" w:color="auto"/>
        <w:right w:val="none" w:sz="0" w:space="0" w:color="auto"/>
      </w:divBdr>
    </w:div>
    <w:div w:id="1476020244">
      <w:bodyDiv w:val="1"/>
      <w:marLeft w:val="0"/>
      <w:marRight w:val="0"/>
      <w:marTop w:val="0"/>
      <w:marBottom w:val="0"/>
      <w:divBdr>
        <w:top w:val="none" w:sz="0" w:space="0" w:color="auto"/>
        <w:left w:val="none" w:sz="0" w:space="0" w:color="auto"/>
        <w:bottom w:val="none" w:sz="0" w:space="0" w:color="auto"/>
        <w:right w:val="none" w:sz="0" w:space="0" w:color="auto"/>
      </w:divBdr>
    </w:div>
    <w:div w:id="1512918149">
      <w:bodyDiv w:val="1"/>
      <w:marLeft w:val="0"/>
      <w:marRight w:val="0"/>
      <w:marTop w:val="0"/>
      <w:marBottom w:val="0"/>
      <w:divBdr>
        <w:top w:val="none" w:sz="0" w:space="0" w:color="auto"/>
        <w:left w:val="none" w:sz="0" w:space="0" w:color="auto"/>
        <w:bottom w:val="none" w:sz="0" w:space="0" w:color="auto"/>
        <w:right w:val="none" w:sz="0" w:space="0" w:color="auto"/>
      </w:divBdr>
    </w:div>
    <w:div w:id="1598975594">
      <w:bodyDiv w:val="1"/>
      <w:marLeft w:val="0"/>
      <w:marRight w:val="0"/>
      <w:marTop w:val="0"/>
      <w:marBottom w:val="0"/>
      <w:divBdr>
        <w:top w:val="none" w:sz="0" w:space="0" w:color="auto"/>
        <w:left w:val="none" w:sz="0" w:space="0" w:color="auto"/>
        <w:bottom w:val="none" w:sz="0" w:space="0" w:color="auto"/>
        <w:right w:val="none" w:sz="0" w:space="0" w:color="auto"/>
      </w:divBdr>
    </w:div>
    <w:div w:id="1623732898">
      <w:bodyDiv w:val="1"/>
      <w:marLeft w:val="0"/>
      <w:marRight w:val="0"/>
      <w:marTop w:val="0"/>
      <w:marBottom w:val="0"/>
      <w:divBdr>
        <w:top w:val="none" w:sz="0" w:space="0" w:color="auto"/>
        <w:left w:val="none" w:sz="0" w:space="0" w:color="auto"/>
        <w:bottom w:val="none" w:sz="0" w:space="0" w:color="auto"/>
        <w:right w:val="none" w:sz="0" w:space="0" w:color="auto"/>
      </w:divBdr>
    </w:div>
    <w:div w:id="1700399847">
      <w:bodyDiv w:val="1"/>
      <w:marLeft w:val="0"/>
      <w:marRight w:val="0"/>
      <w:marTop w:val="0"/>
      <w:marBottom w:val="0"/>
      <w:divBdr>
        <w:top w:val="none" w:sz="0" w:space="0" w:color="auto"/>
        <w:left w:val="none" w:sz="0" w:space="0" w:color="auto"/>
        <w:bottom w:val="none" w:sz="0" w:space="0" w:color="auto"/>
        <w:right w:val="none" w:sz="0" w:space="0" w:color="auto"/>
      </w:divBdr>
    </w:div>
    <w:div w:id="1737312280">
      <w:bodyDiv w:val="1"/>
      <w:marLeft w:val="0"/>
      <w:marRight w:val="0"/>
      <w:marTop w:val="0"/>
      <w:marBottom w:val="0"/>
      <w:divBdr>
        <w:top w:val="none" w:sz="0" w:space="0" w:color="auto"/>
        <w:left w:val="none" w:sz="0" w:space="0" w:color="auto"/>
        <w:bottom w:val="none" w:sz="0" w:space="0" w:color="auto"/>
        <w:right w:val="none" w:sz="0" w:space="0" w:color="auto"/>
      </w:divBdr>
    </w:div>
    <w:div w:id="1761414687">
      <w:bodyDiv w:val="1"/>
      <w:marLeft w:val="0"/>
      <w:marRight w:val="0"/>
      <w:marTop w:val="0"/>
      <w:marBottom w:val="0"/>
      <w:divBdr>
        <w:top w:val="none" w:sz="0" w:space="0" w:color="auto"/>
        <w:left w:val="none" w:sz="0" w:space="0" w:color="auto"/>
        <w:bottom w:val="none" w:sz="0" w:space="0" w:color="auto"/>
        <w:right w:val="none" w:sz="0" w:space="0" w:color="auto"/>
      </w:divBdr>
    </w:div>
    <w:div w:id="1863127522">
      <w:bodyDiv w:val="1"/>
      <w:marLeft w:val="0"/>
      <w:marRight w:val="0"/>
      <w:marTop w:val="0"/>
      <w:marBottom w:val="0"/>
      <w:divBdr>
        <w:top w:val="none" w:sz="0" w:space="0" w:color="auto"/>
        <w:left w:val="none" w:sz="0" w:space="0" w:color="auto"/>
        <w:bottom w:val="none" w:sz="0" w:space="0" w:color="auto"/>
        <w:right w:val="none" w:sz="0" w:space="0" w:color="auto"/>
      </w:divBdr>
    </w:div>
    <w:div w:id="1890142050">
      <w:bodyDiv w:val="1"/>
      <w:marLeft w:val="0"/>
      <w:marRight w:val="0"/>
      <w:marTop w:val="0"/>
      <w:marBottom w:val="0"/>
      <w:divBdr>
        <w:top w:val="none" w:sz="0" w:space="0" w:color="auto"/>
        <w:left w:val="none" w:sz="0" w:space="0" w:color="auto"/>
        <w:bottom w:val="none" w:sz="0" w:space="0" w:color="auto"/>
        <w:right w:val="none" w:sz="0" w:space="0" w:color="auto"/>
      </w:divBdr>
    </w:div>
    <w:div w:id="1922836034">
      <w:bodyDiv w:val="1"/>
      <w:marLeft w:val="0"/>
      <w:marRight w:val="0"/>
      <w:marTop w:val="0"/>
      <w:marBottom w:val="0"/>
      <w:divBdr>
        <w:top w:val="none" w:sz="0" w:space="0" w:color="auto"/>
        <w:left w:val="none" w:sz="0" w:space="0" w:color="auto"/>
        <w:bottom w:val="none" w:sz="0" w:space="0" w:color="auto"/>
        <w:right w:val="none" w:sz="0" w:space="0" w:color="auto"/>
      </w:divBdr>
    </w:div>
    <w:div w:id="1980383496">
      <w:bodyDiv w:val="1"/>
      <w:marLeft w:val="0"/>
      <w:marRight w:val="0"/>
      <w:marTop w:val="0"/>
      <w:marBottom w:val="0"/>
      <w:divBdr>
        <w:top w:val="none" w:sz="0" w:space="0" w:color="auto"/>
        <w:left w:val="none" w:sz="0" w:space="0" w:color="auto"/>
        <w:bottom w:val="none" w:sz="0" w:space="0" w:color="auto"/>
        <w:right w:val="none" w:sz="0" w:space="0" w:color="auto"/>
      </w:divBdr>
    </w:div>
    <w:div w:id="1982491358">
      <w:bodyDiv w:val="1"/>
      <w:marLeft w:val="0"/>
      <w:marRight w:val="0"/>
      <w:marTop w:val="0"/>
      <w:marBottom w:val="0"/>
      <w:divBdr>
        <w:top w:val="none" w:sz="0" w:space="0" w:color="auto"/>
        <w:left w:val="none" w:sz="0" w:space="0" w:color="auto"/>
        <w:bottom w:val="none" w:sz="0" w:space="0" w:color="auto"/>
        <w:right w:val="none" w:sz="0" w:space="0" w:color="auto"/>
      </w:divBdr>
    </w:div>
    <w:div w:id="2003894731">
      <w:bodyDiv w:val="1"/>
      <w:marLeft w:val="0"/>
      <w:marRight w:val="0"/>
      <w:marTop w:val="0"/>
      <w:marBottom w:val="0"/>
      <w:divBdr>
        <w:top w:val="none" w:sz="0" w:space="0" w:color="auto"/>
        <w:left w:val="none" w:sz="0" w:space="0" w:color="auto"/>
        <w:bottom w:val="none" w:sz="0" w:space="0" w:color="auto"/>
        <w:right w:val="none" w:sz="0" w:space="0" w:color="auto"/>
      </w:divBdr>
    </w:div>
    <w:div w:id="209867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theme" Target="theme/theme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0679D-280E-4660-AE78-4B17735B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10039</Words>
  <Characters>60237</Characters>
  <Application>Microsoft Office Word</Application>
  <DocSecurity>0</DocSecurity>
  <Lines>501</Lines>
  <Paragraphs>140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kmanys</dc:creator>
  <cp:lastModifiedBy>KasiaS</cp:lastModifiedBy>
  <cp:revision>7</cp:revision>
  <cp:lastPrinted>2017-08-28T08:42:00Z</cp:lastPrinted>
  <dcterms:created xsi:type="dcterms:W3CDTF">2017-08-25T12:13:00Z</dcterms:created>
  <dcterms:modified xsi:type="dcterms:W3CDTF">2017-08-28T08:43:00Z</dcterms:modified>
</cp:coreProperties>
</file>