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7" w:rsidRPr="00F50A57" w:rsidRDefault="00F50A57" w:rsidP="00F50A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50A57">
        <w:rPr>
          <w:rFonts w:ascii="Arial" w:eastAsia="Times New Roman" w:hAnsi="Arial" w:cs="Arial"/>
          <w:sz w:val="18"/>
          <w:szCs w:val="18"/>
          <w:lang w:eastAsia="pl-PL"/>
        </w:rPr>
        <w:t>Burmistrz Międzyrzecza</w:t>
      </w:r>
    </w:p>
    <w:p w:rsidR="00F50A57" w:rsidRPr="00F50A57" w:rsidRDefault="00F50A57" w:rsidP="00F50A5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50A57">
        <w:rPr>
          <w:rFonts w:ascii="Arial" w:eastAsia="Times New Roman" w:hAnsi="Arial" w:cs="Arial"/>
          <w:sz w:val="18"/>
          <w:szCs w:val="18"/>
          <w:lang w:eastAsia="pl-PL"/>
        </w:rPr>
        <w:tab/>
        <w:t>ul. Rynek 1</w:t>
      </w:r>
    </w:p>
    <w:p w:rsidR="00F50A57" w:rsidRPr="00F50A57" w:rsidRDefault="00F50A57" w:rsidP="00F50A5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50A57">
        <w:rPr>
          <w:rFonts w:ascii="Arial" w:eastAsia="Times New Roman" w:hAnsi="Arial" w:cs="Arial"/>
          <w:sz w:val="18"/>
          <w:szCs w:val="18"/>
          <w:lang w:eastAsia="pl-PL"/>
        </w:rPr>
        <w:tab/>
        <w:t>66-300 Międzyrzecz</w:t>
      </w:r>
    </w:p>
    <w:p w:rsidR="00F50A57" w:rsidRDefault="00F50A57" w:rsidP="00CC56F4">
      <w:pPr>
        <w:spacing w:after="0"/>
        <w:rPr>
          <w:rFonts w:ascii="Arial" w:hAnsi="Arial" w:cs="Arial"/>
          <w:sz w:val="20"/>
          <w:szCs w:val="20"/>
        </w:rPr>
      </w:pPr>
    </w:p>
    <w:p w:rsidR="00CC56F4" w:rsidRPr="00F50A57" w:rsidRDefault="00CC56F4" w:rsidP="00CC56F4">
      <w:pPr>
        <w:spacing w:after="0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WGM.6840.</w:t>
      </w:r>
      <w:r w:rsidR="00C41D6D" w:rsidRPr="00F50A57">
        <w:rPr>
          <w:rFonts w:ascii="Arial" w:hAnsi="Arial" w:cs="Arial"/>
          <w:sz w:val="20"/>
          <w:szCs w:val="20"/>
        </w:rPr>
        <w:t>28</w:t>
      </w:r>
      <w:r w:rsidRPr="00F50A57">
        <w:rPr>
          <w:rFonts w:ascii="Arial" w:hAnsi="Arial" w:cs="Arial"/>
          <w:sz w:val="20"/>
          <w:szCs w:val="20"/>
        </w:rPr>
        <w:t>.2019</w:t>
      </w:r>
    </w:p>
    <w:p w:rsidR="006B56A3" w:rsidRPr="00F50A57" w:rsidRDefault="0076558C" w:rsidP="00CC56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b/>
          <w:sz w:val="20"/>
          <w:szCs w:val="20"/>
        </w:rPr>
        <w:t>BURMISTRZ MIĘDZYRZECZA</w:t>
      </w:r>
      <w:r w:rsidRPr="00F50A57">
        <w:rPr>
          <w:rFonts w:ascii="Arial" w:hAnsi="Arial" w:cs="Arial"/>
          <w:sz w:val="20"/>
          <w:szCs w:val="20"/>
        </w:rPr>
        <w:t xml:space="preserve"> ogłasza</w:t>
      </w:r>
    </w:p>
    <w:p w:rsidR="0076558C" w:rsidRPr="00F50A57" w:rsidRDefault="00C41D6D" w:rsidP="00CC56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pierwszy</w:t>
      </w:r>
      <w:r w:rsidR="0076558C" w:rsidRPr="00F50A57">
        <w:rPr>
          <w:rFonts w:ascii="Arial" w:hAnsi="Arial" w:cs="Arial"/>
          <w:sz w:val="20"/>
          <w:szCs w:val="20"/>
        </w:rPr>
        <w:t xml:space="preserve"> przetarg ustny nieograniczony na sprzedaż:</w:t>
      </w:r>
    </w:p>
    <w:p w:rsidR="00CC56F4" w:rsidRPr="00F50A57" w:rsidRDefault="00CC56F4" w:rsidP="00CC56F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B7093" w:rsidRPr="00F50A57" w:rsidRDefault="00CB7093" w:rsidP="00D7630E">
      <w:pPr>
        <w:jc w:val="both"/>
        <w:rPr>
          <w:rFonts w:ascii="Arial" w:hAnsi="Arial" w:cs="Arial"/>
          <w:b/>
          <w:sz w:val="20"/>
          <w:szCs w:val="20"/>
        </w:rPr>
      </w:pPr>
      <w:r w:rsidRPr="00F50A57">
        <w:rPr>
          <w:rFonts w:ascii="Arial" w:hAnsi="Arial" w:cs="Arial"/>
          <w:b/>
          <w:sz w:val="20"/>
          <w:szCs w:val="20"/>
        </w:rPr>
        <w:t xml:space="preserve">lokalu </w:t>
      </w:r>
      <w:r w:rsidR="00D7630E" w:rsidRPr="00F50A57">
        <w:rPr>
          <w:rFonts w:ascii="Arial" w:hAnsi="Arial" w:cs="Arial"/>
          <w:b/>
          <w:sz w:val="20"/>
          <w:szCs w:val="20"/>
        </w:rPr>
        <w:t>niemieszkalnego</w:t>
      </w:r>
      <w:r w:rsidRPr="00F50A57">
        <w:rPr>
          <w:rFonts w:ascii="Arial" w:hAnsi="Arial" w:cs="Arial"/>
          <w:sz w:val="20"/>
          <w:szCs w:val="20"/>
        </w:rPr>
        <w:t xml:space="preserve">, położonego w budynku przy </w:t>
      </w:r>
      <w:r w:rsidRPr="00F50A57">
        <w:rPr>
          <w:rFonts w:ascii="Arial" w:hAnsi="Arial" w:cs="Arial"/>
          <w:b/>
          <w:sz w:val="20"/>
          <w:szCs w:val="20"/>
        </w:rPr>
        <w:t xml:space="preserve">ul. </w:t>
      </w:r>
      <w:r w:rsidR="00C41D6D" w:rsidRPr="00F50A57">
        <w:rPr>
          <w:rFonts w:ascii="Arial" w:hAnsi="Arial" w:cs="Arial"/>
          <w:b/>
          <w:sz w:val="20"/>
          <w:szCs w:val="20"/>
        </w:rPr>
        <w:t>Lipowej 1</w:t>
      </w:r>
      <w:r w:rsidRPr="00F50A57">
        <w:rPr>
          <w:rFonts w:ascii="Arial" w:hAnsi="Arial" w:cs="Arial"/>
          <w:sz w:val="20"/>
          <w:szCs w:val="20"/>
        </w:rPr>
        <w:t xml:space="preserve">, obręb </w:t>
      </w:r>
      <w:r w:rsidR="00C41D6D" w:rsidRPr="00F50A57">
        <w:rPr>
          <w:rFonts w:ascii="Arial" w:hAnsi="Arial" w:cs="Arial"/>
          <w:sz w:val="20"/>
          <w:szCs w:val="20"/>
        </w:rPr>
        <w:t>0002</w:t>
      </w:r>
      <w:r w:rsidRPr="00F50A57">
        <w:rPr>
          <w:rFonts w:ascii="Arial" w:hAnsi="Arial" w:cs="Arial"/>
          <w:sz w:val="20"/>
          <w:szCs w:val="20"/>
        </w:rPr>
        <w:t xml:space="preserve"> Międzyrzecz</w:t>
      </w:r>
      <w:r w:rsidR="00D7630E" w:rsidRPr="00F50A57">
        <w:rPr>
          <w:rFonts w:ascii="Arial" w:hAnsi="Arial" w:cs="Arial"/>
          <w:sz w:val="20"/>
          <w:szCs w:val="20"/>
        </w:rPr>
        <w:t>,</w:t>
      </w:r>
      <w:r w:rsidRPr="00F50A57">
        <w:rPr>
          <w:rFonts w:ascii="Arial" w:hAnsi="Arial" w:cs="Arial"/>
          <w:sz w:val="20"/>
          <w:szCs w:val="20"/>
        </w:rPr>
        <w:t xml:space="preserve"> </w:t>
      </w:r>
      <w:r w:rsidR="00C41D6D" w:rsidRPr="00F50A57">
        <w:rPr>
          <w:rFonts w:ascii="Arial" w:hAnsi="Arial" w:cs="Arial"/>
          <w:sz w:val="20"/>
          <w:szCs w:val="20"/>
        </w:rPr>
        <w:t xml:space="preserve">posadowionego na działce oznaczonej ewidencyjnie nr 370/17 o pow. 0,0096 ha </w:t>
      </w:r>
      <w:r w:rsidRPr="00F50A57">
        <w:rPr>
          <w:rFonts w:ascii="Arial" w:hAnsi="Arial" w:cs="Arial"/>
          <w:sz w:val="20"/>
          <w:szCs w:val="20"/>
        </w:rPr>
        <w:t xml:space="preserve">wraz ze sprzedażą </w:t>
      </w:r>
      <w:r w:rsidR="00C41D6D" w:rsidRPr="00F50A57">
        <w:rPr>
          <w:rFonts w:ascii="Arial" w:hAnsi="Arial" w:cs="Arial"/>
          <w:sz w:val="20"/>
          <w:szCs w:val="20"/>
        </w:rPr>
        <w:t>udziału w prawie własności gruntu i częściach wspólnych budynku w wysokości 21/100,</w:t>
      </w:r>
      <w:r w:rsidRPr="00F50A57">
        <w:rPr>
          <w:rFonts w:ascii="Arial" w:hAnsi="Arial" w:cs="Arial"/>
          <w:sz w:val="20"/>
          <w:szCs w:val="20"/>
        </w:rPr>
        <w:t xml:space="preserve"> dla której Sąd Rejonowy V Wydział Ksiąg Wieczystych w Międzyrzeczu prowadzi księgę wieczystą nr </w:t>
      </w:r>
      <w:r w:rsidRPr="00F50A57">
        <w:rPr>
          <w:rFonts w:ascii="Arial" w:hAnsi="Arial" w:cs="Arial"/>
          <w:b/>
          <w:sz w:val="20"/>
          <w:szCs w:val="20"/>
        </w:rPr>
        <w:t>GW1M/</w:t>
      </w:r>
      <w:r w:rsidR="00C41D6D" w:rsidRPr="00F50A57">
        <w:rPr>
          <w:rFonts w:ascii="Arial" w:hAnsi="Arial" w:cs="Arial"/>
          <w:b/>
          <w:sz w:val="20"/>
          <w:szCs w:val="20"/>
        </w:rPr>
        <w:t>00029862</w:t>
      </w:r>
      <w:r w:rsidRPr="00F50A57">
        <w:rPr>
          <w:rFonts w:ascii="Arial" w:hAnsi="Arial" w:cs="Arial"/>
          <w:b/>
          <w:sz w:val="20"/>
          <w:szCs w:val="20"/>
        </w:rPr>
        <w:t>/</w:t>
      </w:r>
      <w:r w:rsidR="00C41D6D" w:rsidRPr="00F50A57">
        <w:rPr>
          <w:rFonts w:ascii="Arial" w:hAnsi="Arial" w:cs="Arial"/>
          <w:b/>
          <w:sz w:val="20"/>
          <w:szCs w:val="20"/>
        </w:rPr>
        <w:t>9</w:t>
      </w:r>
      <w:r w:rsidRPr="00F50A57">
        <w:rPr>
          <w:rFonts w:ascii="Arial" w:hAnsi="Arial" w:cs="Arial"/>
          <w:b/>
          <w:sz w:val="20"/>
          <w:szCs w:val="20"/>
        </w:rPr>
        <w:t>.</w:t>
      </w:r>
    </w:p>
    <w:p w:rsidR="00D7630E" w:rsidRPr="00F50A57" w:rsidRDefault="00D7630E" w:rsidP="00D763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b/>
          <w:sz w:val="20"/>
          <w:szCs w:val="20"/>
        </w:rPr>
        <w:t>Lokal niemieszkalny</w:t>
      </w:r>
      <w:r w:rsidR="00C41D6D" w:rsidRPr="00F50A57">
        <w:rPr>
          <w:rFonts w:ascii="Arial" w:hAnsi="Arial" w:cs="Arial"/>
          <w:b/>
          <w:sz w:val="20"/>
          <w:szCs w:val="20"/>
        </w:rPr>
        <w:t xml:space="preserve"> nr 2</w:t>
      </w:r>
      <w:r w:rsidR="00CB7093" w:rsidRPr="00F50A57">
        <w:rPr>
          <w:rFonts w:ascii="Arial" w:hAnsi="Arial" w:cs="Arial"/>
          <w:b/>
          <w:sz w:val="20"/>
          <w:szCs w:val="20"/>
        </w:rPr>
        <w:t xml:space="preserve"> o pow. </w:t>
      </w:r>
      <w:r w:rsidR="00C41D6D" w:rsidRPr="00F50A57">
        <w:rPr>
          <w:rFonts w:ascii="Arial" w:hAnsi="Arial" w:cs="Arial"/>
          <w:b/>
          <w:sz w:val="20"/>
          <w:szCs w:val="20"/>
        </w:rPr>
        <w:t>32</w:t>
      </w:r>
      <w:r w:rsidR="00CB7093" w:rsidRPr="00F50A57">
        <w:rPr>
          <w:rFonts w:ascii="Arial" w:hAnsi="Arial" w:cs="Arial"/>
          <w:b/>
          <w:sz w:val="20"/>
          <w:szCs w:val="20"/>
        </w:rPr>
        <w:t>,</w:t>
      </w:r>
      <w:r w:rsidR="00C41D6D" w:rsidRPr="00F50A57">
        <w:rPr>
          <w:rFonts w:ascii="Arial" w:hAnsi="Arial" w:cs="Arial"/>
          <w:b/>
          <w:sz w:val="20"/>
          <w:szCs w:val="20"/>
        </w:rPr>
        <w:t>10</w:t>
      </w:r>
      <w:r w:rsidR="00CB7093" w:rsidRPr="00F50A57">
        <w:rPr>
          <w:rFonts w:ascii="Arial" w:hAnsi="Arial" w:cs="Arial"/>
          <w:b/>
          <w:sz w:val="20"/>
          <w:szCs w:val="20"/>
        </w:rPr>
        <w:t xml:space="preserve"> m²</w:t>
      </w:r>
      <w:r w:rsidR="005D5447" w:rsidRPr="00F50A57">
        <w:rPr>
          <w:rFonts w:ascii="Arial" w:hAnsi="Arial" w:cs="Arial"/>
          <w:sz w:val="20"/>
          <w:szCs w:val="20"/>
        </w:rPr>
        <w:t>, składający się z: </w:t>
      </w:r>
      <w:r w:rsidR="00C41D6D" w:rsidRPr="00F50A57">
        <w:rPr>
          <w:rFonts w:ascii="Arial" w:hAnsi="Arial" w:cs="Arial"/>
          <w:sz w:val="20"/>
          <w:szCs w:val="20"/>
        </w:rPr>
        <w:t>jednego</w:t>
      </w:r>
      <w:r w:rsidR="00CB7093" w:rsidRPr="00F50A57">
        <w:rPr>
          <w:rFonts w:ascii="Arial" w:hAnsi="Arial" w:cs="Arial"/>
          <w:sz w:val="20"/>
          <w:szCs w:val="20"/>
        </w:rPr>
        <w:t xml:space="preserve"> (</w:t>
      </w:r>
      <w:r w:rsidR="00C41D6D" w:rsidRPr="00F50A57">
        <w:rPr>
          <w:rFonts w:ascii="Arial" w:hAnsi="Arial" w:cs="Arial"/>
          <w:sz w:val="20"/>
          <w:szCs w:val="20"/>
        </w:rPr>
        <w:t>1</w:t>
      </w:r>
      <w:r w:rsidR="00CB7093" w:rsidRPr="00F50A57">
        <w:rPr>
          <w:rFonts w:ascii="Arial" w:hAnsi="Arial" w:cs="Arial"/>
          <w:sz w:val="20"/>
          <w:szCs w:val="20"/>
        </w:rPr>
        <w:t xml:space="preserve">) </w:t>
      </w:r>
      <w:r w:rsidR="00C41D6D" w:rsidRPr="00F50A57">
        <w:rPr>
          <w:rFonts w:ascii="Arial" w:hAnsi="Arial" w:cs="Arial"/>
          <w:sz w:val="20"/>
          <w:szCs w:val="20"/>
        </w:rPr>
        <w:t>pomieszczenia</w:t>
      </w:r>
      <w:r w:rsidR="00CB7093" w:rsidRPr="00F50A57">
        <w:rPr>
          <w:rFonts w:ascii="Arial" w:hAnsi="Arial" w:cs="Arial"/>
          <w:sz w:val="20"/>
          <w:szCs w:val="20"/>
        </w:rPr>
        <w:t xml:space="preserve">, </w:t>
      </w:r>
      <w:r w:rsidR="00006180" w:rsidRPr="00F50A57">
        <w:rPr>
          <w:rFonts w:ascii="Arial" w:hAnsi="Arial" w:cs="Arial"/>
          <w:sz w:val="20"/>
          <w:szCs w:val="20"/>
        </w:rPr>
        <w:t>położonego</w:t>
      </w:r>
      <w:r w:rsidR="00CB7093" w:rsidRPr="00F50A57">
        <w:rPr>
          <w:rFonts w:ascii="Arial" w:hAnsi="Arial" w:cs="Arial"/>
          <w:sz w:val="20"/>
          <w:szCs w:val="20"/>
        </w:rPr>
        <w:t xml:space="preserve"> na </w:t>
      </w:r>
      <w:r w:rsidR="00006180" w:rsidRPr="00F50A57">
        <w:rPr>
          <w:rFonts w:ascii="Arial" w:hAnsi="Arial" w:cs="Arial"/>
          <w:sz w:val="20"/>
          <w:szCs w:val="20"/>
        </w:rPr>
        <w:t>parterze</w:t>
      </w:r>
      <w:r w:rsidR="00CB7093" w:rsidRPr="00F50A57">
        <w:rPr>
          <w:rFonts w:ascii="Arial" w:hAnsi="Arial" w:cs="Arial"/>
          <w:sz w:val="20"/>
          <w:szCs w:val="20"/>
        </w:rPr>
        <w:t xml:space="preserve"> budynku</w:t>
      </w:r>
      <w:r w:rsidR="00FB3AAB" w:rsidRPr="00F50A57">
        <w:rPr>
          <w:rFonts w:ascii="Arial" w:hAnsi="Arial" w:cs="Arial"/>
          <w:sz w:val="20"/>
          <w:szCs w:val="20"/>
        </w:rPr>
        <w:t xml:space="preserve"> przy ul. </w:t>
      </w:r>
      <w:r w:rsidR="00006180" w:rsidRPr="00F50A57">
        <w:rPr>
          <w:rFonts w:ascii="Arial" w:hAnsi="Arial" w:cs="Arial"/>
          <w:sz w:val="20"/>
          <w:szCs w:val="20"/>
        </w:rPr>
        <w:t>Lipowej 1</w:t>
      </w:r>
      <w:r w:rsidR="00CB7093" w:rsidRPr="00F50A57">
        <w:rPr>
          <w:rFonts w:ascii="Arial" w:hAnsi="Arial" w:cs="Arial"/>
          <w:sz w:val="20"/>
          <w:szCs w:val="20"/>
        </w:rPr>
        <w:t xml:space="preserve">. </w:t>
      </w:r>
      <w:r w:rsidRPr="00F50A57">
        <w:rPr>
          <w:rFonts w:ascii="Arial" w:hAnsi="Arial" w:cs="Arial"/>
          <w:sz w:val="20"/>
          <w:szCs w:val="20"/>
        </w:rPr>
        <w:t>Lokal wymaga remontu. Nabywca wykona go we własnym zakresie i na własny koszt.</w:t>
      </w:r>
    </w:p>
    <w:p w:rsidR="009D05FE" w:rsidRPr="00F50A57" w:rsidRDefault="009D05FE" w:rsidP="00D7630E">
      <w:pPr>
        <w:jc w:val="both"/>
        <w:rPr>
          <w:rFonts w:ascii="Arial" w:hAnsi="Arial" w:cs="Arial"/>
          <w:sz w:val="20"/>
          <w:szCs w:val="20"/>
        </w:rPr>
      </w:pPr>
    </w:p>
    <w:p w:rsidR="00006180" w:rsidRPr="00F50A57" w:rsidRDefault="00006180" w:rsidP="00D7630E">
      <w:pPr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 xml:space="preserve">Budynek mieszkalny o dwóch kondygnacjach </w:t>
      </w:r>
      <w:r w:rsidR="00B539FA" w:rsidRPr="00F50A57">
        <w:rPr>
          <w:rFonts w:ascii="Arial" w:hAnsi="Arial" w:cs="Arial"/>
          <w:sz w:val="20"/>
          <w:szCs w:val="20"/>
        </w:rPr>
        <w:t>nadziemnych. Wykonanych w technice tradycyjnej – murowany. Rok budowy – 1875. Budynek wyposażony w instalacje: wodno-kanalizacyjną, elektryczną, oświetleniową oraz gazową.</w:t>
      </w:r>
    </w:p>
    <w:p w:rsidR="00CB7093" w:rsidRPr="00F50A57" w:rsidRDefault="00CB7093" w:rsidP="00CB7093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Cena wywoławcza…………………………………………</w:t>
      </w:r>
      <w:r w:rsidR="00C37207" w:rsidRPr="00F50A57">
        <w:rPr>
          <w:rFonts w:ascii="Arial" w:hAnsi="Arial" w:cs="Arial"/>
          <w:sz w:val="20"/>
          <w:szCs w:val="20"/>
        </w:rPr>
        <w:t>…</w:t>
      </w:r>
      <w:r w:rsidRPr="00F50A57">
        <w:rPr>
          <w:rFonts w:ascii="Arial" w:hAnsi="Arial" w:cs="Arial"/>
          <w:sz w:val="20"/>
          <w:szCs w:val="20"/>
        </w:rPr>
        <w:t xml:space="preserve">…. </w:t>
      </w:r>
      <w:r w:rsidR="00B539FA" w:rsidRPr="00F50A57">
        <w:rPr>
          <w:rFonts w:ascii="Arial" w:hAnsi="Arial" w:cs="Arial"/>
          <w:b/>
          <w:sz w:val="20"/>
          <w:szCs w:val="20"/>
        </w:rPr>
        <w:t>60</w:t>
      </w:r>
      <w:r w:rsidR="00CF5190" w:rsidRPr="00F50A57">
        <w:rPr>
          <w:rFonts w:ascii="Arial" w:hAnsi="Arial" w:cs="Arial"/>
          <w:b/>
          <w:sz w:val="20"/>
          <w:szCs w:val="20"/>
        </w:rPr>
        <w:t>.</w:t>
      </w:r>
      <w:r w:rsidR="009D05FE" w:rsidRPr="00F50A57">
        <w:rPr>
          <w:rFonts w:ascii="Arial" w:hAnsi="Arial" w:cs="Arial"/>
          <w:b/>
          <w:sz w:val="20"/>
          <w:szCs w:val="20"/>
        </w:rPr>
        <w:t>000</w:t>
      </w:r>
      <w:r w:rsidRPr="00F50A57">
        <w:rPr>
          <w:rFonts w:ascii="Arial" w:hAnsi="Arial" w:cs="Arial"/>
          <w:b/>
          <w:sz w:val="20"/>
          <w:szCs w:val="20"/>
        </w:rPr>
        <w:t>,00 zł</w:t>
      </w:r>
    </w:p>
    <w:p w:rsidR="00CB7093" w:rsidRPr="00F50A57" w:rsidRDefault="00CB7093" w:rsidP="00CB709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w tym:</w:t>
      </w:r>
    </w:p>
    <w:p w:rsidR="00CB7093" w:rsidRPr="00F50A57" w:rsidRDefault="00CB7093" w:rsidP="00F50A57">
      <w:pPr>
        <w:pStyle w:val="Akapitzlist"/>
        <w:tabs>
          <w:tab w:val="left" w:pos="5954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 xml:space="preserve">Cena gruntu w udziale </w:t>
      </w:r>
      <w:r w:rsidR="00B539FA" w:rsidRPr="00F50A57">
        <w:rPr>
          <w:rFonts w:ascii="Arial" w:hAnsi="Arial" w:cs="Arial"/>
          <w:sz w:val="20"/>
          <w:szCs w:val="20"/>
        </w:rPr>
        <w:t>21</w:t>
      </w:r>
      <w:r w:rsidRPr="00F50A57">
        <w:rPr>
          <w:rFonts w:ascii="Arial" w:hAnsi="Arial" w:cs="Arial"/>
          <w:sz w:val="20"/>
          <w:szCs w:val="20"/>
        </w:rPr>
        <w:t>/100……………..………….…</w:t>
      </w:r>
      <w:r w:rsidR="00960EDE" w:rsidRPr="00F50A57">
        <w:rPr>
          <w:rFonts w:ascii="Arial" w:hAnsi="Arial" w:cs="Arial"/>
          <w:sz w:val="20"/>
          <w:szCs w:val="20"/>
        </w:rPr>
        <w:t>…</w:t>
      </w:r>
      <w:r w:rsidR="00F50A57">
        <w:rPr>
          <w:rFonts w:ascii="Arial" w:hAnsi="Arial" w:cs="Arial"/>
          <w:sz w:val="20"/>
          <w:szCs w:val="20"/>
        </w:rPr>
        <w:t>…</w:t>
      </w:r>
      <w:r w:rsidR="00CF5190" w:rsidRPr="00F50A57">
        <w:rPr>
          <w:rFonts w:ascii="Arial" w:hAnsi="Arial" w:cs="Arial"/>
          <w:sz w:val="20"/>
          <w:szCs w:val="20"/>
        </w:rPr>
        <w:t>.</w:t>
      </w:r>
      <w:r w:rsidRPr="00F50A57">
        <w:rPr>
          <w:rFonts w:ascii="Arial" w:hAnsi="Arial" w:cs="Arial"/>
          <w:sz w:val="20"/>
          <w:szCs w:val="20"/>
        </w:rPr>
        <w:t>…</w:t>
      </w:r>
      <w:r w:rsidR="00FB3AAB" w:rsidRPr="00F50A57">
        <w:rPr>
          <w:rFonts w:ascii="Arial" w:hAnsi="Arial" w:cs="Arial"/>
          <w:sz w:val="20"/>
          <w:szCs w:val="20"/>
        </w:rPr>
        <w:t>.</w:t>
      </w:r>
      <w:r w:rsidR="00B539FA" w:rsidRPr="00F50A57">
        <w:rPr>
          <w:rFonts w:ascii="Arial" w:hAnsi="Arial" w:cs="Arial"/>
          <w:b/>
          <w:sz w:val="20"/>
          <w:szCs w:val="20"/>
        </w:rPr>
        <w:t>1</w:t>
      </w:r>
      <w:r w:rsidR="00FB3AAB" w:rsidRPr="00F50A57">
        <w:rPr>
          <w:rFonts w:ascii="Arial" w:hAnsi="Arial" w:cs="Arial"/>
          <w:b/>
          <w:sz w:val="20"/>
          <w:szCs w:val="20"/>
        </w:rPr>
        <w:t>.</w:t>
      </w:r>
      <w:r w:rsidR="00B539FA" w:rsidRPr="00F50A57">
        <w:rPr>
          <w:rFonts w:ascii="Arial" w:hAnsi="Arial" w:cs="Arial"/>
          <w:b/>
          <w:sz w:val="20"/>
          <w:szCs w:val="20"/>
        </w:rPr>
        <w:t>722</w:t>
      </w:r>
      <w:r w:rsidR="00FB3AAB" w:rsidRPr="00F50A57">
        <w:rPr>
          <w:rFonts w:ascii="Arial" w:hAnsi="Arial" w:cs="Arial"/>
          <w:b/>
          <w:sz w:val="20"/>
          <w:szCs w:val="20"/>
        </w:rPr>
        <w:t>,</w:t>
      </w:r>
      <w:r w:rsidR="00B539FA" w:rsidRPr="00F50A57">
        <w:rPr>
          <w:rFonts w:ascii="Arial" w:hAnsi="Arial" w:cs="Arial"/>
          <w:b/>
          <w:sz w:val="20"/>
          <w:szCs w:val="20"/>
        </w:rPr>
        <w:t>07</w:t>
      </w:r>
      <w:r w:rsidRPr="00F50A57">
        <w:rPr>
          <w:rFonts w:ascii="Arial" w:hAnsi="Arial" w:cs="Arial"/>
          <w:b/>
          <w:sz w:val="20"/>
          <w:szCs w:val="20"/>
        </w:rPr>
        <w:t xml:space="preserve"> zł</w:t>
      </w:r>
    </w:p>
    <w:p w:rsidR="00CB7093" w:rsidRPr="00F50A57" w:rsidRDefault="00CB7093" w:rsidP="00D7630E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50A57">
        <w:rPr>
          <w:rFonts w:ascii="Arial" w:hAnsi="Arial" w:cs="Arial"/>
          <w:b/>
          <w:sz w:val="20"/>
          <w:szCs w:val="20"/>
        </w:rPr>
        <w:t>Wysokość wadium</w:t>
      </w:r>
      <w:r w:rsidRPr="00F50A57">
        <w:rPr>
          <w:rFonts w:ascii="Arial" w:hAnsi="Arial" w:cs="Arial"/>
          <w:sz w:val="20"/>
          <w:szCs w:val="20"/>
        </w:rPr>
        <w:t>……………………………….………</w:t>
      </w:r>
      <w:r w:rsidR="00960EDE" w:rsidRPr="00F50A57">
        <w:rPr>
          <w:rFonts w:ascii="Arial" w:hAnsi="Arial" w:cs="Arial"/>
          <w:sz w:val="20"/>
          <w:szCs w:val="20"/>
        </w:rPr>
        <w:t>..</w:t>
      </w:r>
      <w:r w:rsidRPr="00F50A57">
        <w:rPr>
          <w:rFonts w:ascii="Arial" w:hAnsi="Arial" w:cs="Arial"/>
          <w:sz w:val="20"/>
          <w:szCs w:val="20"/>
        </w:rPr>
        <w:t>……</w:t>
      </w:r>
      <w:r w:rsidR="00C37207" w:rsidRPr="00F50A57">
        <w:rPr>
          <w:rFonts w:ascii="Arial" w:hAnsi="Arial" w:cs="Arial"/>
          <w:sz w:val="20"/>
          <w:szCs w:val="20"/>
        </w:rPr>
        <w:t>..</w:t>
      </w:r>
      <w:r w:rsidRPr="00F50A57">
        <w:rPr>
          <w:rFonts w:ascii="Arial" w:hAnsi="Arial" w:cs="Arial"/>
          <w:sz w:val="20"/>
          <w:szCs w:val="20"/>
        </w:rPr>
        <w:t>.</w:t>
      </w:r>
      <w:r w:rsidR="00B539FA" w:rsidRPr="00F50A57">
        <w:rPr>
          <w:rFonts w:ascii="Arial" w:hAnsi="Arial" w:cs="Arial"/>
          <w:b/>
          <w:sz w:val="20"/>
          <w:szCs w:val="20"/>
        </w:rPr>
        <w:t>6</w:t>
      </w:r>
      <w:r w:rsidRPr="00F50A57">
        <w:rPr>
          <w:rFonts w:ascii="Arial" w:hAnsi="Arial" w:cs="Arial"/>
          <w:b/>
          <w:sz w:val="20"/>
          <w:szCs w:val="20"/>
        </w:rPr>
        <w:t>.</w:t>
      </w:r>
      <w:r w:rsidR="001C41BD" w:rsidRPr="00F50A57">
        <w:rPr>
          <w:rFonts w:ascii="Arial" w:hAnsi="Arial" w:cs="Arial"/>
          <w:b/>
          <w:sz w:val="20"/>
          <w:szCs w:val="20"/>
        </w:rPr>
        <w:t>000</w:t>
      </w:r>
      <w:r w:rsidRPr="00F50A57">
        <w:rPr>
          <w:rFonts w:ascii="Arial" w:hAnsi="Arial" w:cs="Arial"/>
          <w:b/>
          <w:sz w:val="20"/>
          <w:szCs w:val="20"/>
        </w:rPr>
        <w:t>,00 zł</w:t>
      </w:r>
    </w:p>
    <w:p w:rsidR="00832224" w:rsidRPr="00F50A57" w:rsidRDefault="00832224" w:rsidP="00D7630E">
      <w:pPr>
        <w:spacing w:after="0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Wysokość ceny wzrośnie proporcjonalnie do wylicytowanej kwoty.</w:t>
      </w:r>
    </w:p>
    <w:p w:rsidR="0076558C" w:rsidRPr="00F50A57" w:rsidRDefault="00EC0E62" w:rsidP="004D616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0A57">
        <w:rPr>
          <w:rFonts w:ascii="Arial" w:hAnsi="Arial" w:cs="Arial"/>
          <w:b/>
          <w:sz w:val="20"/>
          <w:szCs w:val="20"/>
          <w:u w:val="single"/>
        </w:rPr>
        <w:t>Opis nieruchomości</w:t>
      </w:r>
      <w:r w:rsidR="00FB3AAB" w:rsidRPr="00F50A57">
        <w:rPr>
          <w:rFonts w:ascii="Arial" w:hAnsi="Arial" w:cs="Arial"/>
          <w:b/>
          <w:sz w:val="20"/>
          <w:szCs w:val="20"/>
          <w:u w:val="single"/>
        </w:rPr>
        <w:t>:</w:t>
      </w:r>
    </w:p>
    <w:p w:rsidR="00D7630E" w:rsidRPr="00F50A57" w:rsidRDefault="00D7630E" w:rsidP="00D7630E">
      <w:pPr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 xml:space="preserve">Nieruchomość położona w centrum miasta Międzyrzecz, w obszarze zabudowy </w:t>
      </w:r>
      <w:proofErr w:type="spellStart"/>
      <w:r w:rsidRPr="00F50A57">
        <w:rPr>
          <w:rFonts w:ascii="Arial" w:hAnsi="Arial" w:cs="Arial"/>
          <w:sz w:val="20"/>
          <w:szCs w:val="20"/>
        </w:rPr>
        <w:t>pierzejowej</w:t>
      </w:r>
      <w:proofErr w:type="spellEnd"/>
      <w:r w:rsidRPr="00F50A57">
        <w:rPr>
          <w:rFonts w:ascii="Arial" w:hAnsi="Arial" w:cs="Arial"/>
          <w:sz w:val="20"/>
          <w:szCs w:val="20"/>
        </w:rPr>
        <w:t xml:space="preserve"> wielorodzinnej. Posiada dostęp do drogi publicznej, dojazd ulicą utwardzoną kamieniem. Sąsiedztwo i otoczenie stanowią: zabudowa mieszkaniowa wielorodzinna, Ratusz, kościół, zabudowa handlowo-usługowa, zamek. Kształt nieruchomości regularny, teren płaski, zabudowany po obrysie działki budynkiem mieszkalnym wielorodzinnym z lokalem niemieszkalnym na parterze. Uzbrojenie: sieć wodociągowa, kanalizacja sanitarna, sieć telekomunikacyjna, sieć gazowa oraz sieć elektroenergetyczna.</w:t>
      </w:r>
    </w:p>
    <w:p w:rsidR="002568EB" w:rsidRPr="00F50A57" w:rsidRDefault="002568EB" w:rsidP="004D616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F50A57">
        <w:rPr>
          <w:rFonts w:ascii="Arial" w:hAnsi="Arial" w:cs="Arial"/>
          <w:b/>
          <w:sz w:val="20"/>
          <w:szCs w:val="20"/>
          <w:u w:val="single"/>
        </w:rPr>
        <w:t xml:space="preserve">Przeznaczenie w </w:t>
      </w:r>
      <w:proofErr w:type="spellStart"/>
      <w:r w:rsidRPr="00F50A57">
        <w:rPr>
          <w:rFonts w:ascii="Arial" w:hAnsi="Arial" w:cs="Arial"/>
          <w:b/>
          <w:sz w:val="20"/>
          <w:szCs w:val="20"/>
          <w:u w:val="single"/>
        </w:rPr>
        <w:t>mpzp</w:t>
      </w:r>
      <w:proofErr w:type="spellEnd"/>
      <w:r w:rsidRPr="00F50A57">
        <w:rPr>
          <w:rFonts w:ascii="Arial" w:hAnsi="Arial" w:cs="Arial"/>
          <w:b/>
          <w:sz w:val="20"/>
          <w:szCs w:val="20"/>
          <w:u w:val="single"/>
        </w:rPr>
        <w:t>:</w:t>
      </w:r>
    </w:p>
    <w:p w:rsidR="002568EB" w:rsidRPr="00F50A57" w:rsidRDefault="00032F7F" w:rsidP="004D61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 xml:space="preserve">Dla działki nr </w:t>
      </w:r>
      <w:proofErr w:type="spellStart"/>
      <w:r w:rsidRPr="00F50A57">
        <w:rPr>
          <w:rFonts w:ascii="Arial" w:hAnsi="Arial" w:cs="Arial"/>
          <w:sz w:val="20"/>
          <w:szCs w:val="20"/>
        </w:rPr>
        <w:t>ewid</w:t>
      </w:r>
      <w:proofErr w:type="spellEnd"/>
      <w:r w:rsidRPr="00F50A57">
        <w:rPr>
          <w:rFonts w:ascii="Arial" w:hAnsi="Arial" w:cs="Arial"/>
          <w:sz w:val="20"/>
          <w:szCs w:val="20"/>
        </w:rPr>
        <w:t xml:space="preserve">. </w:t>
      </w:r>
      <w:r w:rsidR="00D7630E" w:rsidRPr="00F50A57">
        <w:rPr>
          <w:rFonts w:ascii="Arial" w:hAnsi="Arial" w:cs="Arial"/>
          <w:sz w:val="20"/>
          <w:szCs w:val="20"/>
        </w:rPr>
        <w:t>370</w:t>
      </w:r>
      <w:r w:rsidRPr="00F50A57">
        <w:rPr>
          <w:rFonts w:ascii="Arial" w:hAnsi="Arial" w:cs="Arial"/>
          <w:sz w:val="20"/>
          <w:szCs w:val="20"/>
        </w:rPr>
        <w:t>/</w:t>
      </w:r>
      <w:r w:rsidR="00D7630E" w:rsidRPr="00F50A57">
        <w:rPr>
          <w:rFonts w:ascii="Arial" w:hAnsi="Arial" w:cs="Arial"/>
          <w:sz w:val="20"/>
          <w:szCs w:val="20"/>
        </w:rPr>
        <w:t>17</w:t>
      </w:r>
      <w:r w:rsidRPr="00F50A57">
        <w:rPr>
          <w:rFonts w:ascii="Arial" w:hAnsi="Arial" w:cs="Arial"/>
          <w:sz w:val="20"/>
          <w:szCs w:val="20"/>
        </w:rPr>
        <w:t xml:space="preserve">, położonej w obrębie </w:t>
      </w:r>
      <w:r w:rsidR="00D7630E" w:rsidRPr="00F50A57">
        <w:rPr>
          <w:rFonts w:ascii="Arial" w:hAnsi="Arial" w:cs="Arial"/>
          <w:sz w:val="20"/>
          <w:szCs w:val="20"/>
        </w:rPr>
        <w:t>0002</w:t>
      </w:r>
      <w:r w:rsidRPr="00F50A57">
        <w:rPr>
          <w:rFonts w:ascii="Arial" w:hAnsi="Arial" w:cs="Arial"/>
          <w:sz w:val="20"/>
          <w:szCs w:val="20"/>
        </w:rPr>
        <w:t xml:space="preserve"> Międzyrzecz miejscowy plan zagospodarowania przestrzennego gminy Międzyrzecz zgodnie z art. 67 ust. 1 ustawy z dnia 7</w:t>
      </w:r>
      <w:r w:rsidR="00A224E4" w:rsidRPr="00F50A57">
        <w:rPr>
          <w:rFonts w:ascii="Arial" w:hAnsi="Arial" w:cs="Arial"/>
          <w:sz w:val="20"/>
          <w:szCs w:val="20"/>
        </w:rPr>
        <w:t> </w:t>
      </w:r>
      <w:r w:rsidRPr="00F50A57">
        <w:rPr>
          <w:rFonts w:ascii="Arial" w:hAnsi="Arial" w:cs="Arial"/>
          <w:sz w:val="20"/>
          <w:szCs w:val="20"/>
        </w:rPr>
        <w:t>lipca 1994 r. o zagospodarowaniu przestrz</w:t>
      </w:r>
      <w:r w:rsidR="00B2765A" w:rsidRPr="00F50A57">
        <w:rPr>
          <w:rFonts w:ascii="Arial" w:hAnsi="Arial" w:cs="Arial"/>
          <w:sz w:val="20"/>
          <w:szCs w:val="20"/>
        </w:rPr>
        <w:t>e</w:t>
      </w:r>
      <w:r w:rsidRPr="00F50A57">
        <w:rPr>
          <w:rFonts w:ascii="Arial" w:hAnsi="Arial" w:cs="Arial"/>
          <w:sz w:val="20"/>
          <w:szCs w:val="20"/>
        </w:rPr>
        <w:t>nnym</w:t>
      </w:r>
      <w:r w:rsidR="00B2765A" w:rsidRPr="00F50A57">
        <w:rPr>
          <w:rFonts w:ascii="Arial" w:hAnsi="Arial" w:cs="Arial"/>
          <w:sz w:val="20"/>
          <w:szCs w:val="20"/>
        </w:rPr>
        <w:t xml:space="preserve"> stracił ważność z dniem 31.12.2002 r. Zgodnie ze Studium uwarunkowań i kierunków zagospodarowania przestrzennego miasta i</w:t>
      </w:r>
      <w:r w:rsidR="00A224E4" w:rsidRPr="00F50A57">
        <w:rPr>
          <w:rFonts w:ascii="Arial" w:hAnsi="Arial" w:cs="Arial"/>
          <w:sz w:val="20"/>
          <w:szCs w:val="20"/>
        </w:rPr>
        <w:t> </w:t>
      </w:r>
      <w:r w:rsidR="00B2765A" w:rsidRPr="00F50A57">
        <w:rPr>
          <w:rFonts w:ascii="Arial" w:hAnsi="Arial" w:cs="Arial"/>
          <w:sz w:val="20"/>
          <w:szCs w:val="20"/>
        </w:rPr>
        <w:t xml:space="preserve">gminy Międzyrzecz zatwierdzonym uchwałą Nr </w:t>
      </w:r>
      <w:r w:rsidR="00D7630E" w:rsidRPr="00F50A57">
        <w:rPr>
          <w:rFonts w:ascii="Arial" w:hAnsi="Arial" w:cs="Arial"/>
          <w:sz w:val="20"/>
          <w:szCs w:val="20"/>
        </w:rPr>
        <w:t>XXVI/231/20</w:t>
      </w:r>
      <w:r w:rsidR="00B2765A" w:rsidRPr="00F50A57">
        <w:rPr>
          <w:rFonts w:ascii="Arial" w:hAnsi="Arial" w:cs="Arial"/>
          <w:sz w:val="20"/>
          <w:szCs w:val="20"/>
        </w:rPr>
        <w:t xml:space="preserve"> </w:t>
      </w:r>
      <w:r w:rsidR="00702A68" w:rsidRPr="00F50A57">
        <w:rPr>
          <w:rFonts w:ascii="Arial" w:hAnsi="Arial" w:cs="Arial"/>
          <w:sz w:val="20"/>
          <w:szCs w:val="20"/>
        </w:rPr>
        <w:t>R</w:t>
      </w:r>
      <w:r w:rsidR="00B2765A" w:rsidRPr="00F50A57">
        <w:rPr>
          <w:rFonts w:ascii="Arial" w:hAnsi="Arial" w:cs="Arial"/>
          <w:sz w:val="20"/>
          <w:szCs w:val="20"/>
        </w:rPr>
        <w:t>ady Miejskiej w</w:t>
      </w:r>
      <w:r w:rsidR="00A224E4" w:rsidRPr="00F50A57">
        <w:rPr>
          <w:rFonts w:ascii="Arial" w:hAnsi="Arial" w:cs="Arial"/>
          <w:sz w:val="20"/>
          <w:szCs w:val="20"/>
        </w:rPr>
        <w:t> </w:t>
      </w:r>
      <w:r w:rsidR="00B2765A" w:rsidRPr="00F50A57">
        <w:rPr>
          <w:rFonts w:ascii="Arial" w:hAnsi="Arial" w:cs="Arial"/>
          <w:sz w:val="20"/>
          <w:szCs w:val="20"/>
        </w:rPr>
        <w:t xml:space="preserve">Międzyrzeczu z dnia </w:t>
      </w:r>
      <w:r w:rsidR="00D7630E" w:rsidRPr="00F50A57">
        <w:rPr>
          <w:rFonts w:ascii="Arial" w:hAnsi="Arial" w:cs="Arial"/>
          <w:sz w:val="20"/>
          <w:szCs w:val="20"/>
        </w:rPr>
        <w:t>27</w:t>
      </w:r>
      <w:r w:rsidR="00B2765A" w:rsidRPr="00F50A57">
        <w:rPr>
          <w:rFonts w:ascii="Arial" w:hAnsi="Arial" w:cs="Arial"/>
          <w:sz w:val="20"/>
          <w:szCs w:val="20"/>
        </w:rPr>
        <w:t xml:space="preserve"> </w:t>
      </w:r>
      <w:r w:rsidR="00D7630E" w:rsidRPr="00F50A57">
        <w:rPr>
          <w:rFonts w:ascii="Arial" w:hAnsi="Arial" w:cs="Arial"/>
          <w:sz w:val="20"/>
          <w:szCs w:val="20"/>
        </w:rPr>
        <w:t>października</w:t>
      </w:r>
      <w:r w:rsidR="00B2765A" w:rsidRPr="00F50A57">
        <w:rPr>
          <w:rFonts w:ascii="Arial" w:hAnsi="Arial" w:cs="Arial"/>
          <w:sz w:val="20"/>
          <w:szCs w:val="20"/>
        </w:rPr>
        <w:t xml:space="preserve"> </w:t>
      </w:r>
      <w:r w:rsidR="00D7630E" w:rsidRPr="00F50A57">
        <w:rPr>
          <w:rFonts w:ascii="Arial" w:hAnsi="Arial" w:cs="Arial"/>
          <w:sz w:val="20"/>
          <w:szCs w:val="20"/>
        </w:rPr>
        <w:t>2020</w:t>
      </w:r>
      <w:r w:rsidR="00B2765A" w:rsidRPr="00F50A57">
        <w:rPr>
          <w:rFonts w:ascii="Arial" w:hAnsi="Arial" w:cs="Arial"/>
          <w:sz w:val="20"/>
          <w:szCs w:val="20"/>
        </w:rPr>
        <w:t xml:space="preserve"> r. wnioskowana działka znajduje się w strefie </w:t>
      </w:r>
      <w:proofErr w:type="spellStart"/>
      <w:r w:rsidR="00D7630E" w:rsidRPr="00F50A57">
        <w:rPr>
          <w:rFonts w:ascii="Arial" w:hAnsi="Arial" w:cs="Arial"/>
          <w:sz w:val="20"/>
          <w:szCs w:val="20"/>
        </w:rPr>
        <w:t>środmiejskiej</w:t>
      </w:r>
      <w:proofErr w:type="spellEnd"/>
      <w:r w:rsidR="00B2765A" w:rsidRPr="00F50A57">
        <w:rPr>
          <w:rFonts w:ascii="Arial" w:hAnsi="Arial" w:cs="Arial"/>
          <w:sz w:val="20"/>
          <w:szCs w:val="20"/>
        </w:rPr>
        <w:t>. Działka położona jest w</w:t>
      </w:r>
      <w:r w:rsidR="00A224E4" w:rsidRPr="00F50A57">
        <w:rPr>
          <w:rFonts w:ascii="Arial" w:hAnsi="Arial" w:cs="Arial"/>
          <w:sz w:val="20"/>
          <w:szCs w:val="20"/>
        </w:rPr>
        <w:t> </w:t>
      </w:r>
      <w:r w:rsidR="00B2765A" w:rsidRPr="00F50A57">
        <w:rPr>
          <w:rFonts w:ascii="Arial" w:hAnsi="Arial" w:cs="Arial"/>
          <w:sz w:val="20"/>
          <w:szCs w:val="20"/>
        </w:rPr>
        <w:t xml:space="preserve">granicach zabytku jakim jest zespół urbanistyczno-krajobrazowy m. Międzyrzecz, wpisany do rejestru zabytków pod nr KOK-I-72 orzeczeniem Wojewódzkiego Konserwatora Zabytków w Zielonej Górze z dnia 03.11.1957 r., decyzją nr 2171 Wojewódzkiego Konserwatora Zabytków w Zielonej Górze z dnia 31.01.1975 r. oraz KOK-I-6, decyzją Wojewódzkiego Konserwatora Zabytków w Zielonej Górze z dnia 21.10.1975 r. </w:t>
      </w:r>
      <w:r w:rsidR="00D7630E" w:rsidRPr="00F50A57">
        <w:rPr>
          <w:rFonts w:ascii="Arial" w:hAnsi="Arial" w:cs="Arial"/>
          <w:sz w:val="20"/>
          <w:szCs w:val="20"/>
        </w:rPr>
        <w:t>działka jest wpisana do Gminnej Ewidencji Zabytków.</w:t>
      </w:r>
    </w:p>
    <w:p w:rsidR="00B2765A" w:rsidRPr="00F50A57" w:rsidRDefault="00B2765A" w:rsidP="004D61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Działka nie podlega ochronie prawnej przewidzianej ustawą z dnia 16 kwietnia 2004 r. o</w:t>
      </w:r>
      <w:r w:rsidR="00A224E4" w:rsidRPr="00F50A57">
        <w:rPr>
          <w:rFonts w:ascii="Arial" w:hAnsi="Arial" w:cs="Arial"/>
          <w:sz w:val="20"/>
          <w:szCs w:val="20"/>
        </w:rPr>
        <w:t> </w:t>
      </w:r>
      <w:r w:rsidRPr="00F50A57">
        <w:rPr>
          <w:rFonts w:ascii="Arial" w:hAnsi="Arial" w:cs="Arial"/>
          <w:sz w:val="20"/>
          <w:szCs w:val="20"/>
        </w:rPr>
        <w:t>ochronie przyrody. Dla działki nie został sporządzony gminny program rewitalizacji, jak również nie została ustanowiona specjalna strefa rewitalizacji.</w:t>
      </w:r>
      <w:r w:rsidR="004D6160" w:rsidRPr="00F50A57">
        <w:rPr>
          <w:rFonts w:ascii="Arial" w:hAnsi="Arial" w:cs="Arial"/>
          <w:sz w:val="20"/>
          <w:szCs w:val="20"/>
        </w:rPr>
        <w:t xml:space="preserve"> Nie została również wydana decyzja o ustaleniu warunków </w:t>
      </w:r>
      <w:r w:rsidR="004D6160" w:rsidRPr="00F50A57">
        <w:rPr>
          <w:rFonts w:ascii="Arial" w:hAnsi="Arial" w:cs="Arial"/>
          <w:sz w:val="20"/>
          <w:szCs w:val="20"/>
        </w:rPr>
        <w:lastRenderedPageBreak/>
        <w:t>zabudowy na podstawie obowiązującej ustawy z dnia 27 marca 2</w:t>
      </w:r>
      <w:r w:rsidR="00832224" w:rsidRPr="00F50A57">
        <w:rPr>
          <w:rFonts w:ascii="Arial" w:hAnsi="Arial" w:cs="Arial"/>
          <w:sz w:val="20"/>
          <w:szCs w:val="20"/>
        </w:rPr>
        <w:t>0</w:t>
      </w:r>
      <w:r w:rsidR="004D6160" w:rsidRPr="00F50A57">
        <w:rPr>
          <w:rFonts w:ascii="Arial" w:hAnsi="Arial" w:cs="Arial"/>
          <w:sz w:val="20"/>
          <w:szCs w:val="20"/>
        </w:rPr>
        <w:t>03 r. o planowaniu i zagospodarowaniu przestrzennym</w:t>
      </w:r>
      <w:r w:rsidR="00184F7B" w:rsidRPr="00F50A57">
        <w:rPr>
          <w:rFonts w:ascii="Arial" w:hAnsi="Arial" w:cs="Arial"/>
          <w:sz w:val="20"/>
          <w:szCs w:val="20"/>
        </w:rPr>
        <w:t>.</w:t>
      </w:r>
    </w:p>
    <w:p w:rsidR="00677B6B" w:rsidRPr="00F50A57" w:rsidRDefault="00677B6B" w:rsidP="004D616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44797" w:rsidRPr="00F50A57" w:rsidRDefault="00444797" w:rsidP="004D616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0A57">
        <w:rPr>
          <w:rFonts w:ascii="Arial" w:hAnsi="Arial" w:cs="Arial"/>
          <w:b/>
          <w:sz w:val="20"/>
          <w:szCs w:val="20"/>
          <w:u w:val="single"/>
        </w:rPr>
        <w:t>Sposób zagospodarowania:</w:t>
      </w:r>
    </w:p>
    <w:p w:rsidR="00677B6B" w:rsidRPr="00F50A57" w:rsidRDefault="00444797" w:rsidP="004D61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Utrzymanie istniejącego zagospodarowania</w:t>
      </w:r>
      <w:r w:rsidR="00D7630E" w:rsidRPr="00F50A57">
        <w:rPr>
          <w:rFonts w:ascii="Arial" w:hAnsi="Arial" w:cs="Arial"/>
          <w:sz w:val="20"/>
          <w:szCs w:val="20"/>
        </w:rPr>
        <w:t>.</w:t>
      </w:r>
      <w:r w:rsidRPr="00F50A57">
        <w:rPr>
          <w:rFonts w:ascii="Arial" w:hAnsi="Arial" w:cs="Arial"/>
          <w:sz w:val="20"/>
          <w:szCs w:val="20"/>
        </w:rPr>
        <w:t xml:space="preserve"> </w:t>
      </w:r>
    </w:p>
    <w:p w:rsidR="00D7630E" w:rsidRPr="00F50A57" w:rsidRDefault="00D7630E" w:rsidP="004D61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4797" w:rsidRPr="00F50A57" w:rsidRDefault="00125BBA" w:rsidP="004D616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0A57">
        <w:rPr>
          <w:rFonts w:ascii="Arial" w:hAnsi="Arial" w:cs="Arial"/>
          <w:b/>
          <w:sz w:val="20"/>
          <w:szCs w:val="20"/>
          <w:u w:val="single"/>
        </w:rPr>
        <w:t>Obciążenia nieruchomości:</w:t>
      </w:r>
    </w:p>
    <w:p w:rsidR="00125BBA" w:rsidRPr="00F50A57" w:rsidRDefault="00125BBA" w:rsidP="004D61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Pr="00F50A57" w:rsidRDefault="00125BBA" w:rsidP="004D61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Gmina Międzyrzecz nie posiada świadectwa charakterystyki energetycznej, o którym mowa w art. 3 ustawy z dnia 29 sierpnia 2014 r. o charakterystyce energetycznej budynków (</w:t>
      </w:r>
      <w:proofErr w:type="spellStart"/>
      <w:r w:rsidRPr="00F50A57">
        <w:rPr>
          <w:rFonts w:ascii="Arial" w:hAnsi="Arial" w:cs="Arial"/>
          <w:sz w:val="20"/>
          <w:szCs w:val="20"/>
        </w:rPr>
        <w:t>t.j</w:t>
      </w:r>
      <w:proofErr w:type="spellEnd"/>
      <w:r w:rsidRPr="00F50A57">
        <w:rPr>
          <w:rFonts w:ascii="Arial" w:hAnsi="Arial" w:cs="Arial"/>
          <w:sz w:val="20"/>
          <w:szCs w:val="20"/>
        </w:rPr>
        <w:t xml:space="preserve">. Dz. U. z </w:t>
      </w:r>
      <w:r w:rsidR="00184F7B" w:rsidRPr="00F50A57">
        <w:rPr>
          <w:rFonts w:ascii="Arial" w:hAnsi="Arial" w:cs="Arial"/>
          <w:sz w:val="20"/>
          <w:szCs w:val="20"/>
        </w:rPr>
        <w:t>2020</w:t>
      </w:r>
      <w:r w:rsidRPr="00F50A57">
        <w:rPr>
          <w:rFonts w:ascii="Arial" w:hAnsi="Arial" w:cs="Arial"/>
          <w:sz w:val="20"/>
          <w:szCs w:val="20"/>
        </w:rPr>
        <w:t xml:space="preserve"> r., poz. </w:t>
      </w:r>
      <w:r w:rsidR="00184F7B" w:rsidRPr="00F50A57">
        <w:rPr>
          <w:rFonts w:ascii="Arial" w:hAnsi="Arial" w:cs="Arial"/>
          <w:sz w:val="20"/>
          <w:szCs w:val="20"/>
        </w:rPr>
        <w:t>213</w:t>
      </w:r>
      <w:r w:rsidRPr="00F50A57">
        <w:rPr>
          <w:rFonts w:ascii="Arial" w:hAnsi="Arial" w:cs="Arial"/>
          <w:sz w:val="20"/>
          <w:szCs w:val="20"/>
        </w:rPr>
        <w:t xml:space="preserve">) dla ww. </w:t>
      </w:r>
      <w:r w:rsidR="00EE2FAB" w:rsidRPr="00F50A57">
        <w:rPr>
          <w:rFonts w:ascii="Arial" w:hAnsi="Arial" w:cs="Arial"/>
          <w:sz w:val="20"/>
          <w:szCs w:val="20"/>
        </w:rPr>
        <w:t xml:space="preserve">budynku </w:t>
      </w:r>
      <w:r w:rsidRPr="00F50A57">
        <w:rPr>
          <w:rFonts w:ascii="Arial" w:hAnsi="Arial" w:cs="Arial"/>
          <w:sz w:val="20"/>
          <w:szCs w:val="20"/>
        </w:rPr>
        <w:t>mieszkalnego.</w:t>
      </w:r>
    </w:p>
    <w:p w:rsidR="00125BBA" w:rsidRPr="00F50A57" w:rsidRDefault="00125BBA" w:rsidP="004D61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Zgodnie z art. 3 ust.1 i 2 ustawy z dnia 24 czerwca 1994 r. o własności lokali</w:t>
      </w:r>
      <w:r w:rsidR="00A908DA" w:rsidRPr="00F50A5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908DA" w:rsidRPr="00F50A57">
        <w:rPr>
          <w:rFonts w:ascii="Arial" w:hAnsi="Arial" w:cs="Arial"/>
          <w:sz w:val="20"/>
          <w:szCs w:val="20"/>
        </w:rPr>
        <w:t>t.j</w:t>
      </w:r>
      <w:proofErr w:type="spellEnd"/>
      <w:r w:rsidR="00A908DA" w:rsidRPr="00F50A57">
        <w:rPr>
          <w:rFonts w:ascii="Arial" w:hAnsi="Arial" w:cs="Arial"/>
          <w:sz w:val="20"/>
          <w:szCs w:val="20"/>
        </w:rPr>
        <w:t>. Dz.U.</w:t>
      </w:r>
      <w:r w:rsidR="0078121A" w:rsidRPr="00F50A57">
        <w:rPr>
          <w:rFonts w:ascii="Arial" w:hAnsi="Arial" w:cs="Arial"/>
          <w:sz w:val="20"/>
          <w:szCs w:val="20"/>
        </w:rPr>
        <w:t xml:space="preserve"> </w:t>
      </w:r>
      <w:r w:rsidR="00A908DA" w:rsidRPr="00F50A57">
        <w:rPr>
          <w:rFonts w:ascii="Arial" w:hAnsi="Arial" w:cs="Arial"/>
          <w:sz w:val="20"/>
          <w:szCs w:val="20"/>
        </w:rPr>
        <w:t>z</w:t>
      </w:r>
      <w:r w:rsidR="0056562A" w:rsidRPr="00F50A57">
        <w:rPr>
          <w:rFonts w:ascii="Arial" w:hAnsi="Arial" w:cs="Arial"/>
          <w:sz w:val="20"/>
          <w:szCs w:val="20"/>
        </w:rPr>
        <w:t> </w:t>
      </w:r>
      <w:r w:rsidR="00A224E4" w:rsidRPr="00F50A57">
        <w:rPr>
          <w:rFonts w:ascii="Arial" w:hAnsi="Arial" w:cs="Arial"/>
          <w:sz w:val="20"/>
          <w:szCs w:val="20"/>
        </w:rPr>
        <w:t>2019</w:t>
      </w:r>
      <w:r w:rsidR="00A908DA" w:rsidRPr="00F50A57">
        <w:rPr>
          <w:rFonts w:ascii="Arial" w:hAnsi="Arial" w:cs="Arial"/>
          <w:sz w:val="20"/>
          <w:szCs w:val="20"/>
        </w:rPr>
        <w:t xml:space="preserve"> r., poz. </w:t>
      </w:r>
      <w:r w:rsidR="00A224E4" w:rsidRPr="00F50A57">
        <w:rPr>
          <w:rFonts w:ascii="Arial" w:hAnsi="Arial" w:cs="Arial"/>
          <w:sz w:val="20"/>
          <w:szCs w:val="20"/>
        </w:rPr>
        <w:t>737</w:t>
      </w:r>
      <w:r w:rsidR="00A908DA" w:rsidRPr="00F50A57">
        <w:rPr>
          <w:rFonts w:ascii="Arial" w:hAnsi="Arial" w:cs="Arial"/>
          <w:sz w:val="20"/>
          <w:szCs w:val="20"/>
        </w:rPr>
        <w:t xml:space="preserve"> </w:t>
      </w:r>
      <w:r w:rsidR="00EE2FAB" w:rsidRPr="00F50A57">
        <w:rPr>
          <w:rFonts w:ascii="Arial" w:hAnsi="Arial" w:cs="Arial"/>
          <w:sz w:val="20"/>
          <w:szCs w:val="20"/>
        </w:rPr>
        <w:t>ze</w:t>
      </w:r>
      <w:r w:rsidR="00A908DA" w:rsidRPr="00F50A57">
        <w:rPr>
          <w:rFonts w:ascii="Arial" w:hAnsi="Arial" w:cs="Arial"/>
          <w:sz w:val="20"/>
          <w:szCs w:val="20"/>
        </w:rPr>
        <w:t xml:space="preserve"> zm.): 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p w:rsidR="00681D6B" w:rsidRPr="00F50A57" w:rsidRDefault="00681D6B" w:rsidP="004D6160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:rsidR="009C1FEC" w:rsidRPr="00F50A57" w:rsidRDefault="009C1FEC" w:rsidP="006120B8">
      <w:pPr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 xml:space="preserve">Przetarg na lokal </w:t>
      </w:r>
      <w:r w:rsidR="008621AC" w:rsidRPr="00F50A57">
        <w:rPr>
          <w:rFonts w:ascii="Arial" w:hAnsi="Arial" w:cs="Arial"/>
          <w:sz w:val="20"/>
          <w:szCs w:val="20"/>
        </w:rPr>
        <w:t>niemieszkalny</w:t>
      </w:r>
      <w:r w:rsidRPr="00F50A57">
        <w:rPr>
          <w:rFonts w:ascii="Arial" w:hAnsi="Arial" w:cs="Arial"/>
          <w:sz w:val="20"/>
          <w:szCs w:val="20"/>
        </w:rPr>
        <w:t xml:space="preserve"> nr </w:t>
      </w:r>
      <w:r w:rsidR="008621AC" w:rsidRPr="00F50A57">
        <w:rPr>
          <w:rFonts w:ascii="Arial" w:hAnsi="Arial" w:cs="Arial"/>
          <w:sz w:val="20"/>
          <w:szCs w:val="20"/>
        </w:rPr>
        <w:t>2</w:t>
      </w:r>
      <w:r w:rsidRPr="00F50A57">
        <w:rPr>
          <w:rFonts w:ascii="Arial" w:hAnsi="Arial" w:cs="Arial"/>
          <w:sz w:val="20"/>
          <w:szCs w:val="20"/>
        </w:rPr>
        <w:t xml:space="preserve"> położony w budynku przy ul. </w:t>
      </w:r>
      <w:r w:rsidR="008621AC" w:rsidRPr="00F50A57">
        <w:rPr>
          <w:rFonts w:ascii="Arial" w:hAnsi="Arial" w:cs="Arial"/>
          <w:sz w:val="20"/>
          <w:szCs w:val="20"/>
        </w:rPr>
        <w:t>Lipowej 1</w:t>
      </w:r>
      <w:r w:rsidRPr="00F50A57">
        <w:rPr>
          <w:rFonts w:ascii="Arial" w:hAnsi="Arial" w:cs="Arial"/>
          <w:sz w:val="20"/>
          <w:szCs w:val="20"/>
        </w:rPr>
        <w:t xml:space="preserve"> odbędzie się w dniu </w:t>
      </w:r>
      <w:r w:rsidR="00C039EB" w:rsidRPr="00F50A57">
        <w:rPr>
          <w:rFonts w:ascii="Arial" w:hAnsi="Arial" w:cs="Arial"/>
          <w:b/>
          <w:sz w:val="20"/>
          <w:szCs w:val="20"/>
        </w:rPr>
        <w:t>02</w:t>
      </w:r>
      <w:r w:rsidR="002D7631" w:rsidRPr="00F50A57">
        <w:rPr>
          <w:rFonts w:ascii="Arial" w:hAnsi="Arial" w:cs="Arial"/>
          <w:b/>
          <w:sz w:val="20"/>
          <w:szCs w:val="20"/>
        </w:rPr>
        <w:t xml:space="preserve"> </w:t>
      </w:r>
      <w:r w:rsidR="008621AC" w:rsidRPr="00F50A57">
        <w:rPr>
          <w:rFonts w:ascii="Arial" w:hAnsi="Arial" w:cs="Arial"/>
          <w:b/>
          <w:sz w:val="20"/>
          <w:szCs w:val="20"/>
        </w:rPr>
        <w:t>lutego</w:t>
      </w:r>
      <w:r w:rsidR="002D7631" w:rsidRPr="00F50A57">
        <w:rPr>
          <w:rFonts w:ascii="Arial" w:hAnsi="Arial" w:cs="Arial"/>
          <w:sz w:val="20"/>
          <w:szCs w:val="20"/>
        </w:rPr>
        <w:t xml:space="preserve"> </w:t>
      </w:r>
      <w:r w:rsidR="008621AC" w:rsidRPr="00F50A57">
        <w:rPr>
          <w:rFonts w:ascii="Arial" w:hAnsi="Arial" w:cs="Arial"/>
          <w:b/>
          <w:sz w:val="20"/>
          <w:szCs w:val="20"/>
          <w:u w:val="single"/>
        </w:rPr>
        <w:t>2021</w:t>
      </w:r>
      <w:r w:rsidR="00A224E4" w:rsidRPr="00F50A57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Pr="00F50A57">
        <w:rPr>
          <w:rFonts w:ascii="Arial" w:hAnsi="Arial" w:cs="Arial"/>
          <w:b/>
          <w:sz w:val="20"/>
          <w:szCs w:val="20"/>
          <w:u w:val="single"/>
        </w:rPr>
        <w:t xml:space="preserve"> o godz. </w:t>
      </w:r>
      <w:r w:rsidR="00C039EB" w:rsidRPr="00F50A57">
        <w:rPr>
          <w:rFonts w:ascii="Arial" w:hAnsi="Arial" w:cs="Arial"/>
          <w:b/>
          <w:sz w:val="20"/>
          <w:szCs w:val="20"/>
          <w:u w:val="single"/>
        </w:rPr>
        <w:t>12</w:t>
      </w:r>
      <w:r w:rsidR="00A224E4" w:rsidRPr="00F50A57">
        <w:rPr>
          <w:rFonts w:ascii="Arial" w:hAnsi="Arial" w:cs="Arial"/>
          <w:b/>
          <w:sz w:val="20"/>
          <w:szCs w:val="20"/>
          <w:u w:val="single"/>
        </w:rPr>
        <w:t>:</w:t>
      </w:r>
      <w:r w:rsidR="00845E9C" w:rsidRPr="00F50A57">
        <w:rPr>
          <w:rFonts w:ascii="Arial" w:hAnsi="Arial" w:cs="Arial"/>
          <w:b/>
          <w:sz w:val="20"/>
          <w:szCs w:val="20"/>
          <w:u w:val="single"/>
        </w:rPr>
        <w:t>00</w:t>
      </w:r>
      <w:r w:rsidRPr="00F50A57">
        <w:rPr>
          <w:rFonts w:ascii="Arial" w:hAnsi="Arial" w:cs="Arial"/>
          <w:sz w:val="20"/>
          <w:szCs w:val="20"/>
        </w:rPr>
        <w:t xml:space="preserve"> w Sali </w:t>
      </w:r>
      <w:r w:rsidR="00F50A57">
        <w:rPr>
          <w:rFonts w:ascii="Arial" w:hAnsi="Arial" w:cs="Arial"/>
          <w:sz w:val="20"/>
          <w:szCs w:val="20"/>
        </w:rPr>
        <w:t>Ślubów</w:t>
      </w:r>
      <w:r w:rsidRPr="00F50A57">
        <w:rPr>
          <w:rFonts w:ascii="Arial" w:hAnsi="Arial" w:cs="Arial"/>
          <w:sz w:val="20"/>
          <w:szCs w:val="20"/>
        </w:rPr>
        <w:t xml:space="preserve"> Urzędu Miejskiego w</w:t>
      </w:r>
      <w:r w:rsidR="005D5447" w:rsidRPr="00F50A57">
        <w:rPr>
          <w:rFonts w:ascii="Arial" w:hAnsi="Arial" w:cs="Arial"/>
          <w:sz w:val="20"/>
          <w:szCs w:val="20"/>
        </w:rPr>
        <w:t> </w:t>
      </w:r>
      <w:r w:rsidRPr="00F50A57">
        <w:rPr>
          <w:rFonts w:ascii="Arial" w:hAnsi="Arial" w:cs="Arial"/>
          <w:sz w:val="20"/>
          <w:szCs w:val="20"/>
        </w:rPr>
        <w:t>Międzyrzeczu, ul. Rynek 1 (budynek Ratusza</w:t>
      </w:r>
      <w:r w:rsidR="00F50A57">
        <w:rPr>
          <w:rFonts w:ascii="Arial" w:hAnsi="Arial" w:cs="Arial"/>
          <w:sz w:val="20"/>
          <w:szCs w:val="20"/>
        </w:rPr>
        <w:t>, parter</w:t>
      </w:r>
      <w:r w:rsidRPr="00F50A57">
        <w:rPr>
          <w:rFonts w:ascii="Arial" w:hAnsi="Arial" w:cs="Arial"/>
          <w:sz w:val="20"/>
          <w:szCs w:val="20"/>
        </w:rPr>
        <w:t>).</w:t>
      </w:r>
    </w:p>
    <w:p w:rsidR="00A908DA" w:rsidRPr="00F50A57" w:rsidRDefault="00A908DA" w:rsidP="006120B8">
      <w:pPr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 xml:space="preserve">Wadium w podanej wysokości należy wpłacić na rachunek Gminy </w:t>
      </w:r>
      <w:r w:rsidR="009C1FEC" w:rsidRPr="00F50A57">
        <w:rPr>
          <w:rFonts w:ascii="Arial" w:hAnsi="Arial" w:cs="Arial"/>
          <w:sz w:val="20"/>
          <w:szCs w:val="20"/>
        </w:rPr>
        <w:t xml:space="preserve">Międzyrzecz </w:t>
      </w:r>
      <w:r w:rsidRPr="00F50A57">
        <w:rPr>
          <w:rFonts w:ascii="Arial" w:hAnsi="Arial" w:cs="Arial"/>
          <w:sz w:val="20"/>
          <w:szCs w:val="20"/>
        </w:rPr>
        <w:t>w Banku BNP PARIBAS</w:t>
      </w:r>
      <w:r w:rsidR="0056562A" w:rsidRPr="00F50A57">
        <w:rPr>
          <w:rFonts w:ascii="Arial" w:hAnsi="Arial" w:cs="Arial"/>
          <w:sz w:val="20"/>
          <w:szCs w:val="20"/>
        </w:rPr>
        <w:t xml:space="preserve"> BANK POLSKA</w:t>
      </w:r>
      <w:r w:rsidRPr="00F50A57">
        <w:rPr>
          <w:rFonts w:ascii="Arial" w:hAnsi="Arial" w:cs="Arial"/>
          <w:sz w:val="20"/>
          <w:szCs w:val="20"/>
        </w:rPr>
        <w:t xml:space="preserve"> S.A. nr </w:t>
      </w:r>
      <w:r w:rsidRPr="00F50A57">
        <w:rPr>
          <w:rFonts w:ascii="Arial" w:hAnsi="Arial" w:cs="Arial"/>
          <w:b/>
          <w:sz w:val="20"/>
          <w:szCs w:val="20"/>
        </w:rPr>
        <w:t>06 2030 0045 1110 0000 0131 3280</w:t>
      </w:r>
      <w:r w:rsidRPr="00F50A57">
        <w:rPr>
          <w:rFonts w:ascii="Arial" w:hAnsi="Arial" w:cs="Arial"/>
          <w:sz w:val="20"/>
          <w:szCs w:val="20"/>
        </w:rPr>
        <w:t xml:space="preserve"> do dnia</w:t>
      </w:r>
      <w:r w:rsidR="007C2808" w:rsidRPr="00F50A57">
        <w:rPr>
          <w:rFonts w:ascii="Arial" w:hAnsi="Arial" w:cs="Arial"/>
          <w:b/>
          <w:sz w:val="20"/>
          <w:szCs w:val="20"/>
        </w:rPr>
        <w:t xml:space="preserve"> </w:t>
      </w:r>
      <w:r w:rsidR="00C039EB" w:rsidRPr="00F50A57">
        <w:rPr>
          <w:rFonts w:ascii="Arial" w:hAnsi="Arial" w:cs="Arial"/>
          <w:b/>
          <w:sz w:val="20"/>
          <w:szCs w:val="20"/>
          <w:u w:val="single"/>
        </w:rPr>
        <w:t>27</w:t>
      </w:r>
      <w:r w:rsidR="002D7631" w:rsidRPr="00F50A57">
        <w:rPr>
          <w:rFonts w:ascii="Arial" w:hAnsi="Arial" w:cs="Arial"/>
          <w:b/>
          <w:sz w:val="20"/>
          <w:szCs w:val="20"/>
          <w:u w:val="single"/>
        </w:rPr>
        <w:t> </w:t>
      </w:r>
      <w:r w:rsidR="00C039EB" w:rsidRPr="00F50A57">
        <w:rPr>
          <w:rFonts w:ascii="Arial" w:hAnsi="Arial" w:cs="Arial"/>
          <w:b/>
          <w:sz w:val="20"/>
          <w:szCs w:val="20"/>
          <w:u w:val="single"/>
        </w:rPr>
        <w:t>stycznia</w:t>
      </w:r>
      <w:r w:rsidR="00A224E4" w:rsidRPr="00F50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621AC" w:rsidRPr="00F50A57">
        <w:rPr>
          <w:rFonts w:ascii="Arial" w:hAnsi="Arial" w:cs="Arial"/>
          <w:b/>
          <w:sz w:val="20"/>
          <w:szCs w:val="20"/>
          <w:u w:val="single"/>
        </w:rPr>
        <w:t>2021</w:t>
      </w:r>
      <w:r w:rsidR="00FB2FA2" w:rsidRPr="00F50A57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321C94" w:rsidRPr="00F50A57">
        <w:rPr>
          <w:rFonts w:ascii="Arial" w:hAnsi="Arial" w:cs="Arial"/>
          <w:b/>
          <w:sz w:val="20"/>
          <w:szCs w:val="20"/>
        </w:rPr>
        <w:t xml:space="preserve"> – </w:t>
      </w:r>
      <w:r w:rsidR="00FB2FA2" w:rsidRPr="00F50A57">
        <w:rPr>
          <w:rFonts w:ascii="Arial" w:hAnsi="Arial" w:cs="Arial"/>
          <w:b/>
          <w:sz w:val="20"/>
          <w:szCs w:val="20"/>
        </w:rPr>
        <w:t>liczy się data wpływu na rachunek bankowy</w:t>
      </w:r>
      <w:r w:rsidR="00321C94" w:rsidRPr="00F50A57">
        <w:rPr>
          <w:rFonts w:ascii="Arial" w:hAnsi="Arial" w:cs="Arial"/>
          <w:b/>
          <w:sz w:val="20"/>
          <w:szCs w:val="20"/>
        </w:rPr>
        <w:t xml:space="preserve"> </w:t>
      </w:r>
      <w:r w:rsidR="00680767" w:rsidRPr="00F50A57">
        <w:rPr>
          <w:rFonts w:ascii="Arial" w:hAnsi="Arial" w:cs="Arial"/>
          <w:sz w:val="20"/>
          <w:szCs w:val="20"/>
        </w:rPr>
        <w:t>(dowody i daty wpł</w:t>
      </w:r>
      <w:r w:rsidR="00321C94" w:rsidRPr="00F50A57">
        <w:rPr>
          <w:rFonts w:ascii="Arial" w:hAnsi="Arial" w:cs="Arial"/>
          <w:sz w:val="20"/>
          <w:szCs w:val="20"/>
        </w:rPr>
        <w:t>aty sprawdzane będą przed rozpoczęciem przetargu).</w:t>
      </w:r>
    </w:p>
    <w:p w:rsidR="009C1FEC" w:rsidRPr="00F50A57" w:rsidRDefault="009C1FEC" w:rsidP="009C1FEC">
      <w:pPr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Na dowodzie wpłaty wadium, należy dokładnie wskazać nieruc</w:t>
      </w:r>
      <w:r w:rsidR="008621AC" w:rsidRPr="00F50A57">
        <w:rPr>
          <w:rFonts w:ascii="Arial" w:hAnsi="Arial" w:cs="Arial"/>
          <w:sz w:val="20"/>
          <w:szCs w:val="20"/>
        </w:rPr>
        <w:t>homość, której przetarg dotyczy oraz nazwisko i imię osoby biorącej udział w przetargu.</w:t>
      </w:r>
    </w:p>
    <w:p w:rsidR="00321C94" w:rsidRPr="00F50A57" w:rsidRDefault="00321C94" w:rsidP="009C1FEC">
      <w:pPr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 xml:space="preserve">Wpłacone wadium będzie przekazane niezwłocznie </w:t>
      </w:r>
      <w:r w:rsidR="00680767" w:rsidRPr="00F50A57">
        <w:rPr>
          <w:rFonts w:ascii="Arial" w:hAnsi="Arial" w:cs="Arial"/>
          <w:sz w:val="20"/>
          <w:szCs w:val="20"/>
        </w:rPr>
        <w:t>n</w:t>
      </w:r>
      <w:r w:rsidRPr="00F50A57">
        <w:rPr>
          <w:rFonts w:ascii="Arial" w:hAnsi="Arial" w:cs="Arial"/>
          <w:sz w:val="20"/>
          <w:szCs w:val="20"/>
        </w:rPr>
        <w:t>a wskazany przez Wpłacającego rachunek bankowy, nie później niż przed upływem 3 dni od dnia: odwołania przetargu, zamknięcia przetargu, unieważnienia przetargu lub zakończenia przetargu wynikiem negatywnym.</w:t>
      </w:r>
    </w:p>
    <w:p w:rsidR="00321C94" w:rsidRPr="00F50A57" w:rsidRDefault="00321C94" w:rsidP="006120B8">
      <w:pPr>
        <w:jc w:val="both"/>
        <w:rPr>
          <w:rFonts w:ascii="Arial" w:hAnsi="Arial" w:cs="Arial"/>
          <w:sz w:val="20"/>
          <w:szCs w:val="20"/>
        </w:rPr>
      </w:pPr>
      <w:r w:rsidRPr="00F50A57">
        <w:rPr>
          <w:rFonts w:ascii="Arial" w:hAnsi="Arial" w:cs="Arial"/>
          <w:sz w:val="20"/>
          <w:szCs w:val="20"/>
        </w:rPr>
        <w:t>Wadium wniesione w pieniądzu przez uczestnika przetargu, który przetarg wygrał, zalicza się na poczet ceny nabycia nieruchomości. Cenę pomniejszoną o wpłacone wadium należy wpłacić na rachunek Gminy Międzyrzecz nie później niż do dnia zawarcia umowy notarialnej. Niedotrzymanie tego terminu jest równoznaczne z uchyleniem się od zawarcia umowy i powoduje przepadek wadium</w:t>
      </w:r>
      <w:r w:rsidR="006120B8" w:rsidRPr="00F50A57">
        <w:rPr>
          <w:rFonts w:ascii="Arial" w:hAnsi="Arial" w:cs="Arial"/>
          <w:sz w:val="20"/>
          <w:szCs w:val="20"/>
        </w:rPr>
        <w:t xml:space="preserve"> a przetarg czyni niebyłym.</w:t>
      </w:r>
    </w:p>
    <w:p w:rsidR="008621AC" w:rsidRPr="00F50A57" w:rsidRDefault="008621AC" w:rsidP="008621AC">
      <w:pPr>
        <w:spacing w:after="0" w:line="240" w:lineRule="auto"/>
        <w:ind w:right="-3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50A5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Informacje dodatkowe:</w:t>
      </w:r>
    </w:p>
    <w:p w:rsidR="008621AC" w:rsidRPr="00F50A57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z zaokrągleniem w górę do pełnych dziesiątek złotych.</w:t>
      </w:r>
    </w:p>
    <w:p w:rsidR="008621AC" w:rsidRPr="00F50A57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t>Z uwagi na konieczność zapobiegania rozprzestrzeniania się choroby CAVID-19, wywołanej wirusem SARS-CoV-2 przetarg odbędzie się z zachowaniem reżimu sanitarnego. Niezbędne będzie zachowanie dwumetrowych odstępów między osobami oraz ich obecność w maskach i rękawiczkach.</w:t>
      </w:r>
    </w:p>
    <w:p w:rsidR="008621AC" w:rsidRPr="00F50A57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8621AC" w:rsidRPr="00F50A57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8621AC" w:rsidRPr="00F50A57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Ogłoszenie o przetargu wywieszone jest na tablicy ogłoszeń w siedzibie Urzędu Miejskiego w Międzyrzeczu, ul. Rynek 1, w prasie lokalnej oraz na stronach internetowych: </w:t>
      </w:r>
      <w:hyperlink r:id="rId6" w:history="1">
        <w:r w:rsidRPr="00F50A5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www.bip.miedzyrzecz</w:t>
        </w:r>
      </w:hyperlink>
      <w:r w:rsidRPr="00F50A57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7" w:history="1">
        <w:r w:rsidRPr="00F50A5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www.miedzyrzecz.pl</w:t>
        </w:r>
      </w:hyperlink>
      <w:r w:rsidRPr="00F50A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621AC" w:rsidRPr="00F50A57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t>Zastrzega się prawo odwołania przetargu z ważnych powodów.</w:t>
      </w:r>
    </w:p>
    <w:p w:rsidR="008621AC" w:rsidRPr="00F50A57" w:rsidRDefault="008621AC" w:rsidP="008621AC">
      <w:pPr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t>Innych informacji na temat przetargu udzielają pracownicy Wydziału Gospodarki Mieniem Urzędu Miejskiego w Międzyrzeczu, tel. 95 742 69 47.</w:t>
      </w:r>
    </w:p>
    <w:p w:rsidR="008621AC" w:rsidRPr="00F50A57" w:rsidRDefault="008621AC" w:rsidP="008621AC">
      <w:pPr>
        <w:spacing w:after="0"/>
        <w:ind w:right="-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A57" w:rsidRPr="00F50A57" w:rsidRDefault="00F50A57" w:rsidP="00F50A57">
      <w:pPr>
        <w:spacing w:after="12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t>Z up. Burmistrza</w:t>
      </w:r>
    </w:p>
    <w:p w:rsidR="00F50A57" w:rsidRPr="00F50A57" w:rsidRDefault="00F50A57" w:rsidP="00F50A57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t>mgr Tomasz Markiewicz</w:t>
      </w:r>
    </w:p>
    <w:p w:rsidR="00F50A57" w:rsidRPr="00F50A57" w:rsidRDefault="00F50A57" w:rsidP="00F50A57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50A57">
        <w:rPr>
          <w:rFonts w:ascii="Arial" w:eastAsia="Times New Roman" w:hAnsi="Arial" w:cs="Arial"/>
          <w:sz w:val="20"/>
          <w:szCs w:val="20"/>
          <w:lang w:eastAsia="pl-PL"/>
        </w:rPr>
        <w:t>Zastępca Burmistrza</w:t>
      </w:r>
    </w:p>
    <w:p w:rsidR="008621AC" w:rsidRPr="00F50A57" w:rsidRDefault="008621AC" w:rsidP="006120B8">
      <w:pPr>
        <w:jc w:val="both"/>
        <w:rPr>
          <w:rFonts w:ascii="Arial" w:hAnsi="Arial" w:cs="Arial"/>
          <w:sz w:val="20"/>
          <w:szCs w:val="20"/>
        </w:rPr>
      </w:pPr>
    </w:p>
    <w:sectPr w:rsidR="008621AC" w:rsidRPr="00F5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57D"/>
    <w:multiLevelType w:val="hybridMultilevel"/>
    <w:tmpl w:val="4AB67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03E"/>
    <w:multiLevelType w:val="hybridMultilevel"/>
    <w:tmpl w:val="7C343B5E"/>
    <w:lvl w:ilvl="0" w:tplc="FA402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25D53"/>
    <w:multiLevelType w:val="hybridMultilevel"/>
    <w:tmpl w:val="5C72E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06180"/>
    <w:rsid w:val="00032F7F"/>
    <w:rsid w:val="00125BBA"/>
    <w:rsid w:val="00180E56"/>
    <w:rsid w:val="00184F7B"/>
    <w:rsid w:val="001C41BD"/>
    <w:rsid w:val="001F2A74"/>
    <w:rsid w:val="00227434"/>
    <w:rsid w:val="002568EB"/>
    <w:rsid w:val="00285574"/>
    <w:rsid w:val="0029062C"/>
    <w:rsid w:val="002D7631"/>
    <w:rsid w:val="002E33BD"/>
    <w:rsid w:val="00311084"/>
    <w:rsid w:val="00321C94"/>
    <w:rsid w:val="003A5F35"/>
    <w:rsid w:val="00444797"/>
    <w:rsid w:val="00481B31"/>
    <w:rsid w:val="004C3708"/>
    <w:rsid w:val="004D6160"/>
    <w:rsid w:val="00531784"/>
    <w:rsid w:val="0056562A"/>
    <w:rsid w:val="00594AA7"/>
    <w:rsid w:val="005A742D"/>
    <w:rsid w:val="005D5447"/>
    <w:rsid w:val="005E0EE2"/>
    <w:rsid w:val="006120B8"/>
    <w:rsid w:val="00615897"/>
    <w:rsid w:val="00677B6B"/>
    <w:rsid w:val="00680767"/>
    <w:rsid w:val="00681D6B"/>
    <w:rsid w:val="006B56A3"/>
    <w:rsid w:val="00702A68"/>
    <w:rsid w:val="0076558C"/>
    <w:rsid w:val="0078121A"/>
    <w:rsid w:val="00782A0E"/>
    <w:rsid w:val="007C2808"/>
    <w:rsid w:val="007D3803"/>
    <w:rsid w:val="0080020D"/>
    <w:rsid w:val="00832224"/>
    <w:rsid w:val="00845E9C"/>
    <w:rsid w:val="008621AC"/>
    <w:rsid w:val="00886E9A"/>
    <w:rsid w:val="008942B9"/>
    <w:rsid w:val="008C076B"/>
    <w:rsid w:val="009040CA"/>
    <w:rsid w:val="0092082A"/>
    <w:rsid w:val="00942219"/>
    <w:rsid w:val="00960EDE"/>
    <w:rsid w:val="009C1FEC"/>
    <w:rsid w:val="009D05FE"/>
    <w:rsid w:val="00A200BB"/>
    <w:rsid w:val="00A224E4"/>
    <w:rsid w:val="00A314BE"/>
    <w:rsid w:val="00A87578"/>
    <w:rsid w:val="00A908DA"/>
    <w:rsid w:val="00B135DC"/>
    <w:rsid w:val="00B2765A"/>
    <w:rsid w:val="00B539FA"/>
    <w:rsid w:val="00BA5D07"/>
    <w:rsid w:val="00BA678F"/>
    <w:rsid w:val="00C039EB"/>
    <w:rsid w:val="00C37207"/>
    <w:rsid w:val="00C41D6D"/>
    <w:rsid w:val="00C742DC"/>
    <w:rsid w:val="00CB7093"/>
    <w:rsid w:val="00CC56F4"/>
    <w:rsid w:val="00CF5190"/>
    <w:rsid w:val="00D051D2"/>
    <w:rsid w:val="00D7630E"/>
    <w:rsid w:val="00E43539"/>
    <w:rsid w:val="00E76D1C"/>
    <w:rsid w:val="00EC0E62"/>
    <w:rsid w:val="00EE2FAB"/>
    <w:rsid w:val="00F50A57"/>
    <w:rsid w:val="00F71422"/>
    <w:rsid w:val="00F745F1"/>
    <w:rsid w:val="00F83B66"/>
    <w:rsid w:val="00FB2FA2"/>
    <w:rsid w:val="00FB3AA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4</cp:revision>
  <cp:lastPrinted>2020-12-07T14:24:00Z</cp:lastPrinted>
  <dcterms:created xsi:type="dcterms:W3CDTF">2020-12-07T14:24:00Z</dcterms:created>
  <dcterms:modified xsi:type="dcterms:W3CDTF">2020-12-08T13:08:00Z</dcterms:modified>
</cp:coreProperties>
</file>